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7F" w:rsidRPr="0050047F" w:rsidRDefault="0050047F" w:rsidP="005004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04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РЕСПУБЛИК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</w:t>
      </w:r>
      <w:r w:rsidRPr="005004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МОРДОВИЯ</w:t>
      </w:r>
    </w:p>
    <w:p w:rsidR="0050047F" w:rsidRPr="0050047F" w:rsidRDefault="0050047F" w:rsidP="005004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0047F">
        <w:rPr>
          <w:rFonts w:ascii="Times New Roman" w:eastAsia="Calibri" w:hAnsi="Times New Roman" w:cs="Times New Roman"/>
          <w:bCs/>
          <w:sz w:val="28"/>
          <w:szCs w:val="28"/>
        </w:rPr>
        <w:t>ЧАМЗИНСК</w:t>
      </w:r>
      <w:r>
        <w:rPr>
          <w:rFonts w:ascii="Times New Roman" w:eastAsia="Calibri" w:hAnsi="Times New Roman" w:cs="Times New Roman"/>
          <w:bCs/>
          <w:sz w:val="28"/>
          <w:szCs w:val="28"/>
        </w:rPr>
        <w:t>ИЙ</w:t>
      </w:r>
      <w:r w:rsidRPr="0050047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004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ЫЙ</w:t>
      </w:r>
      <w:r w:rsidRPr="0050047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РАЙОН</w:t>
      </w:r>
    </w:p>
    <w:p w:rsidR="0050047F" w:rsidRPr="0050047F" w:rsidRDefault="0050047F" w:rsidP="0050047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047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5004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0047F">
        <w:rPr>
          <w:rFonts w:ascii="Times New Roman" w:eastAsia="Calibri" w:hAnsi="Times New Roman" w:cs="Times New Roman"/>
          <w:bCs/>
          <w:sz w:val="28"/>
          <w:szCs w:val="28"/>
        </w:rPr>
        <w:t>КОМСОМОЛЬСКОГО ГОРОДСКОГО ПОСЕЛЕНИЯ</w:t>
      </w:r>
    </w:p>
    <w:p w:rsidR="0050047F" w:rsidRPr="0050047F" w:rsidRDefault="0050047F" w:rsidP="0050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</w:t>
      </w:r>
      <w:bookmarkStart w:id="0" w:name="_GoBack"/>
      <w:bookmarkEnd w:id="0"/>
      <w:r w:rsidRPr="00500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ВЛЕНИЕ</w:t>
      </w:r>
    </w:p>
    <w:p w:rsidR="0050047F" w:rsidRPr="0050047F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7F" w:rsidRPr="0050047F" w:rsidRDefault="0050047F" w:rsidP="00500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мая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50047F" w:rsidRPr="0050047F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выплаты единовременных денежных компенсаций </w:t>
      </w:r>
      <w:r w:rsidRPr="005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народным дружинникам или членам их семей </w:t>
      </w:r>
      <w:proofErr w:type="gramStart"/>
      <w:r w:rsidRPr="005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500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Комсомольского городского поселения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33 части 1 статьи 14 Федерального закона                 от 6 октября 2003 г. № 131-ФЗ «Об общих принципах организации местного самоуправления в Российской Федерации», статьей 26 Федерального закона            от 2 апреля 2014 г. № 44-ФЗ «Об участии граждан в охране общественного порядка», статьей 6 Закона Республики Мордовия от 29 июня 2015 г. № 53-З          «Об отдельных вопросах участия граждан в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охране общественного порядка на территории Республики Мордовия»,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Комсомольского городского поселения,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Комсомольского городского поселения 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мая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2022 г.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Комсомольского городского поселения»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Комсомольского городского поселения постановляет:</w:t>
      </w:r>
      <w:proofErr w:type="gramEnd"/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 Утвердить прилагаемый Порядок выплаты единовременных денежных компенсаций народным дружинникам или членам их семей </w:t>
      </w:r>
      <w:proofErr w:type="gramStart"/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Комсомольского городского поселения. 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 Настоящее постановление вступает в силу после дня его официального опубликования в информационном бюллетене «Вестник».</w:t>
      </w:r>
    </w:p>
    <w:p w:rsidR="0050047F" w:rsidRPr="0050047F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 администрации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Комсомольского г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поселения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И.И.Жалилов</w:t>
      </w:r>
      <w:proofErr w:type="spell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50047F" w:rsidRPr="0050047F" w:rsidRDefault="0050047F" w:rsidP="00500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47F" w:rsidRPr="0050047F" w:rsidRDefault="0050047F" w:rsidP="00500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047F" w:rsidRPr="0050047F">
          <w:pgSz w:w="11906" w:h="16838"/>
          <w:pgMar w:top="1134" w:right="567" w:bottom="1134" w:left="1134" w:header="709" w:footer="709" w:gutter="0"/>
          <w:cols w:space="720"/>
        </w:sect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Утвержден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Комсомольского городского поселения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3"/>
      <w:bookmarkEnd w:id="1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мая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 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единовременных денежных компенсаций народным дружинникам или членам их семей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Комсомольское городское поселение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1. </w:t>
      </w:r>
      <w:proofErr w:type="gramStart"/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Порядок 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Комсомольского городского поселения,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утвержденным решением Совета депутатов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Комсомольского городского поселения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мая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2022 г. № 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мерах социальной защиты народных дружинников и членов их семей в</w:t>
      </w:r>
      <w:proofErr w:type="gramEnd"/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с участием народных дружинников в мероприятиях по охране общественного порядка на территории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Комсомольского городского поселения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(далее – Положение), устанавливает порядок выплаты единовременных денежных компенсаций народным дружинникам в случае причинения вреда здоровью в период их участия в мероприятиях по охране общественного порядка на территории 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Комсомольского городского поселения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участие в мероприятиях по охране общественного порядка), а также членам семей погибших народных</w:t>
      </w:r>
      <w:proofErr w:type="gramEnd"/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дружинников в период участия в мероприятиях по охране общественного порядка. Выплата единовременных денежных компенсаций является мерой социальной защиты народных дружинников и членов их семей.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Уполномоченным органом, осуществляющим выплату единовременных денежных компенсаций, является администрация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Комсомольского городского поселения Чамзинского муниципального района Республики Мордовия </w:t>
      </w:r>
      <w:r w:rsidRPr="0050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(далее – администрация</w:t>
      </w:r>
      <w:r w:rsidRPr="005004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5004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 по охране общественного порядка, или его представитель обращается в администрацию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заявлением в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произвольной форме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выплате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единовременной денежной компенсации, в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фамилия, имя, отчество (при наличии), дата рождения и сведения о месте регистрации народного дружинника по месту жительства (месту пребывания), а в случае обращения представителя народного дружинника – также фамилия, имя, отчество (при наличии), дата рождения представителя народного дружинника;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сведения о реквизитах счета, открытого в кредитной организации, для перечисления единовременной денежной компенсации;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согласие на обработку персональных данных в соответствии с законодательством о персональных данных.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 заявлению о выплате единовременной денежной компенсации прилагаются следующие документы: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копия паспорта гражданина Российской Федерации или иной документ, удостоверяющий личность народного дружинника, а в случае обращения представителя народного дружинника – также документы, удостоверяющие личность и подтверждающие полномочия представителя народного дружинника;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документы, подтверждающие причинение вреда здоровью народного дружинника (листок нетрудоспособности, справка федерального государственного учреждения медико-социальной экспертизы о результатах установления степени утраты профессиональной трудоспособности в процентах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справка, подтверждающая факт установления инвалидности, выдаваемая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учреждениями медико-социальной экспертизы с приложением копий акта медико-социальной экспертизы гражданина и протокола проведения медико-социальной экспертизы гражданина, заверенных руководителем бюро (главного бюро, Федерального бюро) либо уполномоченным им должностным лицом в установленном порядке, либо заключение судебно-медицинской экспертизы о наличии и степени тяжести полученных телесных повреждений, утраты профессиональной трудоспособности, а при отсутствии утраты профессиональной трудоспособности – о стойкой утрате общей трудоспособности, либо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суда);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копия 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 г. № 53-З «Об отдельных вопросах участия граждан в охране общественного порядка на территории Республики Мордовия»;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документ, подтверждающий факт причинения народному дружиннику вреда здоровью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дружин);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документ, выданный кредитной организацией, содержащий реквизиты для перечисления денежных средств на банковский счет гражданина.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Заявление о выплате единовременной денежной компенсации и документы, указанные в пункте 4 настоящего Порядка, подаются в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со дня наступления одного из случаев, указанных в абзацах втором – пятом подпункта 2 пункта 3 Положения, одним из следующих способов: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путем личного обращения;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через организации почтовой связи.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Днем обращения народного дружинника или его представителя считается дата регистрации в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выплате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Заявление о выплате единовременной денежной компенсации и документы, указанные в пункте 4 настоящего Порядка, рассматриваются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их рассмотрения в течение 30 календарных дней со дня обращения народного дружинника или его представителя принимается одно из следующих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в форме постановления администрации Комсомольского городского поселения: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 выплате единовременной денежной компенсации;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 отказе в выплате единовременной денежной компенсации.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Основаниями отказа в выплате единовременной денежной компенсации являются: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права народного дружинника на выплату единовременной денежной компенсации в соответствии с абзацами вторым – пятым подпункта 2 пункта 3 Положения;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представление недостоверных сведений, неполного пакета документов, указанных в подпунктах 1–5 пункта 4 настоящего Порядка;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представление заявления о выплате единовременной денежной компенсации и документов, указанных в пункте 4 настоящего Порядка, позже срока, установленного пунктом 5 настоящего Порядка.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9. 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народному дружиннику или его представителю в письменной форме в течение 5 дней со дня принятия соответствующего решения.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Для выплаты единовременных денежных компенсаций членам семьи погибшего народного дружинника член семьи погибшего народного дружинника, относящийся к одной из категорий, установленных пунктом 6 Положения, или его представитель обращается в администрацию с заявлением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произвольной форме о выплате единовременной денежной компенсации, в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фамилия, имя,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 обращения представителя члена семьи погибшего народного дружинника – также фамилия, имя, отчество (при наличии), дата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представителя члена семьи погибшего народного дружинника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сведения о реквизитах счета, открытого в кредитной организации, для перечисления единовременной денежной компенсации;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согласие на обработку персональных данных в соответствии с законодательством о персональных данных.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К заявлению о выплате единовременной денежной компенсации прилагаются следующие документы: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копия паспорта гражданина Российской Федерации или иной документ, удостоверяющий личность члена семьи погибшего народного дружинника, а также документы, удостоверяющие личность и подтверждающие полномочия представителя члена семьи погибшего народного дружинника (в случае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представителя члена семьи погибшего народного дружинника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документы, подтверждающие отнесение лица, подавшего заявление о выплате единовременной денежной компенсации, к членам семьи погибшего народного дружинника: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свидетельства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заключении брака – для супруги (супруга) погибшего народного дружинника;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погибшего народного дружинника либо решение суда об усыновлении (удочерении) либо свидетельство об усыновлении (удочерении) – для родителей погибшего народного дружинника;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документ, подтверждающий факт обучения в образовательной организации по очной форме обучения, – для ребенка погибшего народного дружинника старше 18 лет, не достигшего возраста 23 лет и обучающегося в образовательной организации по очной форме обучения;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справка федерального государственного учреждения 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об установлении инвалидности до достижения ребенком возраста 18 лет – для ребенка погибшего народного дружинника, достигшего возраста 18 лет, ставшего инвалидом до достижения возраста 18 лет;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копия свидетельства о смерти народного дружинника;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6) документы, подтверждающие членство погибшего народного дружинника в народной дружине в период участия в мероприятиях по охране общественного порядка (справка, подписанная руководителем районного штаба по координации деятельности народных дружин, и оригинал удостоверения народного дружинника, изготовленного в соответствии с описанием и образцом, которые установлены приложением 1 к Закону Республики Мордовия от 29 июня 2015 г. № 53-З «Об отдельных вопросах участия граждан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охране общественного порядка на территории Республики Мордовия»);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документ,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(справка, подписанная руководителем районного штаба по координации деятельности народных дружин);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документ, выданный кредитной организацией, содержащий реквизиты для перечисления денежных средств на банковский счет гражданина.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член семьи погибшего народного дружинника или его представитель вправе в соответствии с частью 1 статьи 7 Федерального закона </w:t>
      </w:r>
      <w:r w:rsidRPr="0050047F">
        <w:rPr>
          <w:rFonts w:ascii="Times New Roman" w:eastAsia="Calibri" w:hAnsi="Times New Roman" w:cs="Times New Roman"/>
          <w:sz w:val="28"/>
          <w:szCs w:val="28"/>
        </w:rPr>
        <w:t xml:space="preserve">от 27 июля 2010 г. № 210-ФЗ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 не представлять какой-либо документ, предусмотренный пунктом 12 настоящего Порядка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то в случае непредставления соответствующего документа администрация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не позднее пяти рабочих дней со дня обращения народного дружинника</w:t>
      </w:r>
      <w:proofErr w:type="gramEnd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 запрашивает соответствующий документ (сведения, содержащиеся в нем) в порядке межведомственного информационного взаимодействия в соответствии с</w:t>
      </w:r>
      <w:r w:rsidRPr="0050047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законодательством.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Заявление о выплате единовременной денежной компенсации и документы, указанные в пункте 12 настоящего Порядка, подаются в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администрацию 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шести месяцев со дня наступления случая, указанного в абзаце шестом подпункта 2 пункта 3 Положения, одним из способов, предусмотренных пунктом 5 настоящего Порядка.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 Днем обращения члена семьи погибшего народного дружинника или его представителя считается дата регистрации в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выплате единовременной денежной компенсации и документов, указанных в пункте 12 настоящего Порядка. Заявление и документы регистрируются в день их поступления в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Заявление о выплате единовременной денежной компенсации и документы, указанные в пункте 12 настоящего Порядка, рассматриваются 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их рассмотрения в течение 30 календарных дней со дня обращения члена семьи погибшего народного дружинника или его представителя принимается одно из следующих решений в форме постановления администрации Комсомольского городского поселения: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 выплате единовременной денежной компенсации;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 отказе в выплате единовременной денежной компенсации.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Основаниями отказа в выплате единовременной денежной компенсации являются: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отсутствие права члена семьи погибшего народного дружинника на выплату единовременной денежной компенсации в соответствии с абзацем шестым подпункта 2 пункта 3, пунктом 6 Положения;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представление недостоверных сведений, неполного пакета документов, указанных в подпунктах 1 – 8 пункта 12 настоящего Порядка;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представление заявления о выплате единовременной денежной компенсации и документов, указанных в пункте 12 настоящего Порядка, позже срока, установленного пунктом 14 настоящего Порядка.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18. Уведомление о принятии решения о выплате единовременной денежной компенсации или об отказе в выплате единовременной денежной компенсации направляется члену семьи погибшего народного дружинника или его представителю в письменной форме в течение 5 дней со дня принятия соответствующего решения.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19. </w:t>
      </w:r>
      <w:proofErr w:type="gramStart"/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единовременной денежной компенсации осуществляется в срок не позднее 30 дней со дня принятия решения о выплате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20. </w:t>
      </w:r>
      <w:r w:rsidRPr="00500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представление информации о предоставлении единовременных денежных компенсаций народным дружинникам или членам их семей посредством использования Единой государственной информационной системы социального обеспечения (далее – ЕГИССО)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50047F" w:rsidRPr="0050047F" w:rsidRDefault="0050047F" w:rsidP="005004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4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предоставлении единовременной денежной компенсации может быть получена посредством использования ЕГИССО в порядке и объеме, установленном Правительством Российской Федерации, и в соответствии с форматами, установленными оператором ЕГИССО.</w:t>
      </w:r>
    </w:p>
    <w:p w:rsidR="00F53F8B" w:rsidRDefault="00F53F8B"/>
    <w:sectPr w:rsidR="00F53F8B" w:rsidSect="0050047F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30"/>
    <w:rsid w:val="00063E30"/>
    <w:rsid w:val="0050047F"/>
    <w:rsid w:val="00F5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cp:lastPrinted>2022-05-05T12:50:00Z</cp:lastPrinted>
  <dcterms:created xsi:type="dcterms:W3CDTF">2022-05-05T12:43:00Z</dcterms:created>
  <dcterms:modified xsi:type="dcterms:W3CDTF">2022-05-05T12:50:00Z</dcterms:modified>
</cp:coreProperties>
</file>