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7"/>
      </w:tblGrid>
      <w:tr w:rsidR="00CE0314">
        <w:trPr>
          <w:trHeight w:val="1278"/>
        </w:trPr>
        <w:tc>
          <w:tcPr>
            <w:tcW w:w="0" w:type="auto"/>
            <w:tcMar>
              <w:top w:w="25" w:type="dxa"/>
              <w:left w:w="108" w:type="dxa"/>
              <w:bottom w:w="25" w:type="dxa"/>
              <w:right w:w="108" w:type="dxa"/>
            </w:tcMar>
            <w:hideMark/>
          </w:tcPr>
          <w:p w:rsidR="00CE0314" w:rsidRPr="00200C79" w:rsidRDefault="00200C79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200C79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Документ подписан ЭП 20.10.2017 8:47 </w:t>
            </w:r>
          </w:p>
          <w:p w:rsidR="00CE0314" w:rsidRPr="00200C79" w:rsidRDefault="00200C79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200C79">
              <w:rPr>
                <w:b/>
                <w:bCs/>
                <w:color w:val="000000"/>
                <w:sz w:val="20"/>
                <w:szCs w:val="20"/>
                <w:lang w:val="ru-RU"/>
              </w:rPr>
              <w:t>Владелец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: Ульянов Александр Александрович</w:t>
            </w:r>
          </w:p>
          <w:p w:rsidR="00CE0314" w:rsidRPr="00200C79" w:rsidRDefault="00200C79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Глава</w:t>
            </w:r>
          </w:p>
          <w:p w:rsidR="00CE0314" w:rsidRPr="00200C79" w:rsidRDefault="00200C79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CE0314" w:rsidRPr="00200C79" w:rsidRDefault="00200C79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200C79">
              <w:rPr>
                <w:b/>
                <w:bCs/>
                <w:color w:val="000000"/>
                <w:sz w:val="20"/>
                <w:szCs w:val="20"/>
                <w:lang w:val="ru-RU"/>
              </w:rPr>
              <w:t>Сертификат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: 069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BD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06247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DB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6677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DF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9623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45523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733</w:t>
            </w:r>
          </w:p>
          <w:p w:rsidR="00CE0314" w:rsidRPr="00200C79" w:rsidRDefault="00200C79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действителен</w:t>
            </w:r>
            <w:r w:rsidRPr="00200C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 22.09.2017 по 22.12.2018</w:t>
            </w:r>
          </w:p>
          <w:p w:rsidR="00CE0314" w:rsidRDefault="00200C79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Издатель: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Федеральное казначейство </w:t>
            </w:r>
          </w:p>
        </w:tc>
      </w:tr>
    </w:tbl>
    <w:p w:rsidR="00CE0314" w:rsidRDefault="00200C79">
      <w:pPr>
        <w:spacing w:after="200" w:line="276" w:lineRule="auto"/>
      </w:pPr>
      <w:r>
        <w:t> </w:t>
      </w:r>
    </w:p>
    <w:p w:rsidR="00CE0314" w:rsidRDefault="00200C79">
      <w:pPr>
        <w:spacing w:after="200" w:line="276" w:lineRule="auto"/>
      </w:pPr>
      <w:r>
        <w:t> </w:t>
      </w:r>
    </w:p>
    <w:p w:rsidR="00CE0314" w:rsidRDefault="00200C79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Республика Мордовия</w:t>
      </w:r>
    </w:p>
    <w:p w:rsidR="00CE0314" w:rsidRDefault="00200C79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Администрация Комсомольского городского поселения</w:t>
      </w:r>
    </w:p>
    <w:p w:rsidR="00CE0314" w:rsidRDefault="00200C79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ЧамзинскОГО муниципальнОГО  районА</w:t>
      </w:r>
    </w:p>
    <w:p w:rsidR="00CE0314" w:rsidRDefault="00200C79">
      <w:pPr>
        <w:pStyle w:val="2"/>
        <w:keepNext w:val="0"/>
        <w:shd w:val="clear" w:color="auto" w:fill="FFFFFF"/>
        <w:ind w:firstLine="709"/>
        <w:jc w:val="center"/>
        <w:rPr>
          <w:sz w:val="28"/>
          <w:szCs w:val="28"/>
        </w:rPr>
      </w:pPr>
      <w:r>
        <w:rPr>
          <w:rFonts w:ascii="Arial" w:eastAsia="Arial" w:hAnsi="Arial" w:cs="Arial"/>
          <w:iCs w:val="0"/>
          <w:caps/>
          <w:sz w:val="28"/>
          <w:szCs w:val="28"/>
        </w:rPr>
        <w:t> </w:t>
      </w:r>
    </w:p>
    <w:p w:rsidR="00CE0314" w:rsidRDefault="00200C79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ПОСТАНОВЛЕНИЕ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от 9 августа 2017г.  № 216</w:t>
      </w:r>
    </w:p>
    <w:p w:rsidR="00CE0314" w:rsidRDefault="00200C79">
      <w:pPr>
        <w:ind w:firstLine="72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CE0314" w:rsidRPr="00200C79" w:rsidRDefault="00200C79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  <w:lang w:val="ru-RU"/>
        </w:rPr>
      </w:pPr>
      <w:r w:rsidRPr="00200C79">
        <w:rPr>
          <w:rFonts w:ascii="Arial" w:eastAsia="Arial" w:hAnsi="Arial" w:cs="Arial"/>
          <w:iCs w:val="0"/>
          <w:caps/>
          <w:sz w:val="32"/>
          <w:szCs w:val="32"/>
          <w:lang w:val="ru-RU"/>
        </w:rPr>
        <w:t xml:space="preserve">«ОБ УТВЕРЖДЕНИИ АДМИНИСТРАТИВНОГО РЕГЛАМЕНТА АДМИНИСТРАЦИИ КОМСОМОЛЬСКОГО ГОРОДСКОГО ПОСЕЛЕНИЯ ЧАМЗИНСКОГО МУНИЦИПАЛЬНОГО РАЙОНА ПО ПРЕДОСТАВЛЕНИЮ МУНИЦИПАЛЬНОЙ УСЛУГИ ПО ВЫДАЧЕ РАЗРЕШЕНИЙ НА СТРОИТЕЛЬСТВО НА ТЕРРИТОРИИ КОМСОМОЛЬСКОГО ГОРОДСКОГО ПОСЕЛЕНИЯ </w:t>
      </w:r>
      <w:r w:rsidRPr="00200C79">
        <w:rPr>
          <w:rFonts w:ascii="Arial" w:eastAsia="Arial" w:hAnsi="Arial" w:cs="Arial"/>
          <w:iCs w:val="0"/>
          <w:caps/>
          <w:sz w:val="32"/>
          <w:szCs w:val="32"/>
          <w:lang w:val="ru-RU"/>
        </w:rPr>
        <w:t>ЧАМЗИНСКОГО МУНИЦИПАЛЬНОГО РАЙОНА» В НОВОЙ РЕДАКЦИИ</w:t>
      </w:r>
    </w:p>
    <w:p w:rsidR="00CE0314" w:rsidRPr="00200C79" w:rsidRDefault="00200C79">
      <w:pPr>
        <w:spacing w:before="280" w:after="280"/>
        <w:rPr>
          <w:lang w:val="ru-RU"/>
        </w:rPr>
      </w:pPr>
      <w:r>
        <w:t> </w:t>
      </w:r>
    </w:p>
    <w:p w:rsidR="00CE0314" w:rsidRPr="00200C79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200C79">
        <w:rPr>
          <w:rFonts w:ascii="Arial" w:eastAsia="Arial" w:hAnsi="Arial" w:cs="Arial"/>
          <w:sz w:val="32"/>
          <w:szCs w:val="32"/>
          <w:lang w:val="ru-RU"/>
        </w:rPr>
        <w:t xml:space="preserve">(в ред. постановлений администрации от </w:t>
      </w:r>
      <w:hyperlink r:id="rId5" w:history="1">
        <w:r w:rsidRPr="00200C79">
          <w:rPr>
            <w:color w:val="0000EE"/>
            <w:sz w:val="32"/>
            <w:szCs w:val="32"/>
            <w:u w:val="single" w:color="0000EE"/>
            <w:lang w:val="ru-RU"/>
          </w:rPr>
          <w:t>05.02.2019г. №52</w:t>
        </w:r>
      </w:hyperlink>
      <w:r w:rsidRPr="00200C79">
        <w:rPr>
          <w:rFonts w:ascii="Arial" w:eastAsia="Arial" w:hAnsi="Arial" w:cs="Arial"/>
          <w:sz w:val="32"/>
          <w:szCs w:val="32"/>
          <w:lang w:val="ru-RU"/>
        </w:rPr>
        <w:t xml:space="preserve">, от </w:t>
      </w:r>
      <w:hyperlink r:id="rId6" w:history="1">
        <w:bookmarkStart w:id="1" w:name="aebabaac-a2b6-4a26-930e-aa356171c197"/>
        <w:r w:rsidRPr="00200C79">
          <w:rPr>
            <w:rFonts w:ascii="Arial" w:eastAsia="Arial" w:hAnsi="Arial" w:cs="Arial"/>
            <w:color w:val="0000EE"/>
            <w:sz w:val="32"/>
            <w:szCs w:val="32"/>
            <w:u w:val="single" w:color="0000EE"/>
            <w:lang w:val="ru-RU"/>
          </w:rPr>
          <w:t>24.12.2021 г. № 288</w:t>
        </w:r>
      </w:hyperlink>
      <w:r w:rsidRPr="00200C79">
        <w:rPr>
          <w:rFonts w:ascii="Arial" w:eastAsia="Arial" w:hAnsi="Arial" w:cs="Arial"/>
          <w:sz w:val="32"/>
          <w:szCs w:val="32"/>
          <w:lang w:val="ru-RU"/>
        </w:rPr>
        <w:t>)</w:t>
      </w:r>
    </w:p>
    <w:p w:rsidR="00CE0314" w:rsidRPr="00200C79" w:rsidRDefault="00200C79">
      <w:pPr>
        <w:ind w:firstLine="720"/>
        <w:jc w:val="both"/>
        <w:rPr>
          <w:sz w:val="28"/>
          <w:szCs w:val="28"/>
          <w:lang w:val="ru-RU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CE0314" w:rsidRPr="00200C79" w:rsidRDefault="00200C79">
      <w:pPr>
        <w:shd w:val="clear" w:color="auto" w:fill="FFFFFF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200C79">
        <w:rPr>
          <w:rFonts w:ascii="Arial" w:eastAsia="Arial" w:hAnsi="Arial" w:cs="Arial"/>
          <w:lang w:val="ru-RU"/>
        </w:rPr>
        <w:t>В соответствии с</w:t>
      </w:r>
      <w:r>
        <w:rPr>
          <w:rFonts w:ascii="Arial" w:eastAsia="Arial" w:hAnsi="Arial" w:cs="Arial"/>
        </w:rPr>
        <w:t> </w:t>
      </w:r>
      <w:r w:rsidRPr="00200C79">
        <w:rPr>
          <w:rFonts w:ascii="Arial" w:eastAsia="Arial" w:hAnsi="Arial" w:cs="Arial"/>
          <w:lang w:val="ru-RU"/>
        </w:rPr>
        <w:t xml:space="preserve"> Федеральным Законом</w:t>
      </w:r>
      <w:r>
        <w:rPr>
          <w:rFonts w:ascii="Arial" w:eastAsia="Arial" w:hAnsi="Arial" w:cs="Arial"/>
        </w:rPr>
        <w:t>  </w:t>
      </w:r>
      <w:r w:rsidRPr="00200C79">
        <w:rPr>
          <w:rFonts w:ascii="Arial" w:eastAsia="Arial" w:hAnsi="Arial" w:cs="Arial"/>
          <w:lang w:val="ru-RU"/>
        </w:rPr>
        <w:t>от 06.10.2003</w:t>
      </w:r>
      <w:r>
        <w:rPr>
          <w:rFonts w:ascii="Arial" w:eastAsia="Arial" w:hAnsi="Arial" w:cs="Arial"/>
        </w:rPr>
        <w:t> </w:t>
      </w:r>
      <w:r w:rsidRPr="00200C79">
        <w:rPr>
          <w:rFonts w:ascii="Arial" w:eastAsia="Arial" w:hAnsi="Arial" w:cs="Arial"/>
          <w:lang w:val="ru-RU"/>
        </w:rPr>
        <w:t xml:space="preserve">г. </w:t>
      </w:r>
      <w:r>
        <w:rPr>
          <w:rFonts w:ascii="Arial" w:eastAsia="Arial" w:hAnsi="Arial" w:cs="Arial"/>
        </w:rPr>
        <w:t>N </w:t>
      </w:r>
      <w:r w:rsidRPr="00200C79">
        <w:rPr>
          <w:rFonts w:ascii="Arial" w:eastAsia="Arial" w:hAnsi="Arial" w:cs="Arial"/>
          <w:lang w:val="ru-RU"/>
        </w:rPr>
        <w:t xml:space="preserve">131-Ф3 </w:t>
      </w:r>
      <w:r w:rsidRPr="00200C79">
        <w:rPr>
          <w:u w:val="single"/>
          <w:lang w:val="ru-RU"/>
        </w:rPr>
        <w:t>"Об общих принципах организации местного самоуправле</w:t>
      </w:r>
      <w:r w:rsidRPr="00200C79">
        <w:rPr>
          <w:u w:val="single"/>
          <w:lang w:val="ru-RU"/>
        </w:rPr>
        <w:t>ния в Российской Федерации</w:t>
      </w:r>
      <w:r w:rsidRPr="00200C79">
        <w:rPr>
          <w:rFonts w:ascii="Arial" w:eastAsia="Arial" w:hAnsi="Arial" w:cs="Arial"/>
          <w:lang w:val="ru-RU"/>
        </w:rPr>
        <w:t xml:space="preserve">" и </w:t>
      </w:r>
      <w:r w:rsidRPr="00200C79">
        <w:rPr>
          <w:u w:val="single"/>
          <w:lang w:val="ru-RU"/>
        </w:rPr>
        <w:t>Градостроительным кодексом</w:t>
      </w:r>
      <w:r w:rsidRPr="00200C79">
        <w:rPr>
          <w:rFonts w:ascii="Arial" w:eastAsia="Arial" w:hAnsi="Arial" w:cs="Arial"/>
          <w:lang w:val="ru-RU"/>
        </w:rPr>
        <w:t xml:space="preserve"> Российской Федерации, администрация Комсомольского городского поселения Чамзинского муниципального района ПОСТАНОВЛЯЕТ:</w:t>
      </w:r>
    </w:p>
    <w:p w:rsidR="00CE0314" w:rsidRPr="00200C79" w:rsidRDefault="00200C79">
      <w:pPr>
        <w:shd w:val="clear" w:color="auto" w:fill="FFFFFF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CE0314" w:rsidRPr="00200C79" w:rsidRDefault="00200C79">
      <w:pPr>
        <w:shd w:val="clear" w:color="auto" w:fill="FFFFFF"/>
        <w:ind w:firstLine="709"/>
        <w:jc w:val="both"/>
        <w:rPr>
          <w:lang w:val="ru-RU"/>
        </w:rPr>
      </w:pPr>
      <w:r w:rsidRPr="00200C79">
        <w:rPr>
          <w:rFonts w:ascii="Arial" w:eastAsia="Arial" w:hAnsi="Arial" w:cs="Arial"/>
          <w:lang w:val="ru-RU"/>
        </w:rPr>
        <w:lastRenderedPageBreak/>
        <w:t>1.Утвердить прилагаемый Административный регламент Администрации Комсомольско</w:t>
      </w:r>
      <w:r w:rsidRPr="00200C79">
        <w:rPr>
          <w:rFonts w:ascii="Arial" w:eastAsia="Arial" w:hAnsi="Arial" w:cs="Arial"/>
          <w:lang w:val="ru-RU"/>
        </w:rPr>
        <w:t>го городского поселения Чамзинского муниципального района по предоставлению муниципальной услуги по выдаче разрешений на строительство на территории Комсомольского городского поселения Чамзинского муниципального района.в новой редакции.</w:t>
      </w:r>
    </w:p>
    <w:p w:rsidR="00CE0314" w:rsidRPr="00200C79" w:rsidRDefault="00200C79">
      <w:pPr>
        <w:shd w:val="clear" w:color="auto" w:fill="FFFFFF"/>
        <w:ind w:firstLine="709"/>
        <w:jc w:val="both"/>
        <w:rPr>
          <w:lang w:val="ru-RU"/>
        </w:rPr>
      </w:pPr>
      <w:r w:rsidRPr="00200C79">
        <w:rPr>
          <w:rFonts w:ascii="Arial" w:eastAsia="Arial" w:hAnsi="Arial" w:cs="Arial"/>
          <w:lang w:val="ru-RU"/>
        </w:rPr>
        <w:t>2. Считать утративш</w:t>
      </w:r>
      <w:r w:rsidRPr="00200C79">
        <w:rPr>
          <w:rFonts w:ascii="Arial" w:eastAsia="Arial" w:hAnsi="Arial" w:cs="Arial"/>
          <w:lang w:val="ru-RU"/>
        </w:rPr>
        <w:t>им силу</w:t>
      </w:r>
      <w:r>
        <w:rPr>
          <w:rFonts w:ascii="Arial" w:eastAsia="Arial" w:hAnsi="Arial" w:cs="Arial"/>
        </w:rPr>
        <w:t> </w:t>
      </w:r>
      <w:r w:rsidRPr="00200C79">
        <w:rPr>
          <w:rFonts w:ascii="Arial" w:eastAsia="Arial" w:hAnsi="Arial" w:cs="Arial"/>
          <w:lang w:val="ru-RU"/>
        </w:rPr>
        <w:t xml:space="preserve"> </w:t>
      </w:r>
      <w:r w:rsidRPr="00200C79">
        <w:rPr>
          <w:u w:val="single"/>
          <w:lang w:val="ru-RU"/>
        </w:rPr>
        <w:t>Постановление от 08.10.2014 №116</w:t>
      </w:r>
      <w:r w:rsidRPr="00200C79">
        <w:rPr>
          <w:rFonts w:ascii="Arial" w:eastAsia="Arial" w:hAnsi="Arial" w:cs="Arial"/>
          <w:lang w:val="ru-RU"/>
        </w:rPr>
        <w:t xml:space="preserve"> с изменениями от </w:t>
      </w:r>
      <w:r w:rsidRPr="00200C79">
        <w:rPr>
          <w:u w:val="single"/>
          <w:lang w:val="ru-RU"/>
        </w:rPr>
        <w:t>13.08.2015 №126</w:t>
      </w:r>
      <w:r w:rsidRPr="00200C79">
        <w:rPr>
          <w:rFonts w:ascii="Arial" w:eastAsia="Arial" w:hAnsi="Arial" w:cs="Arial"/>
          <w:lang w:val="ru-RU"/>
        </w:rPr>
        <w:t xml:space="preserve">, от </w:t>
      </w:r>
      <w:r w:rsidRPr="00200C79">
        <w:rPr>
          <w:u w:val="single"/>
          <w:lang w:val="ru-RU"/>
        </w:rPr>
        <w:t>29.06.2015 №96,</w:t>
      </w:r>
      <w:r w:rsidRPr="00200C79">
        <w:rPr>
          <w:rFonts w:ascii="Arial" w:eastAsia="Arial" w:hAnsi="Arial" w:cs="Arial"/>
          <w:lang w:val="ru-RU"/>
        </w:rPr>
        <w:t xml:space="preserve"> от </w:t>
      </w:r>
      <w:r w:rsidRPr="00200C79">
        <w:rPr>
          <w:u w:val="single"/>
          <w:lang w:val="ru-RU"/>
        </w:rPr>
        <w:t>29.12.2015г. №241</w:t>
      </w:r>
      <w:r w:rsidRPr="00200C79">
        <w:rPr>
          <w:rFonts w:ascii="Arial" w:eastAsia="Arial" w:hAnsi="Arial" w:cs="Arial"/>
          <w:lang w:val="ru-RU"/>
        </w:rPr>
        <w:t xml:space="preserve">, от </w:t>
      </w:r>
      <w:r w:rsidRPr="00200C79">
        <w:rPr>
          <w:u w:val="single"/>
          <w:lang w:val="ru-RU"/>
        </w:rPr>
        <w:t>05.06.2017г. №171</w:t>
      </w:r>
    </w:p>
    <w:p w:rsidR="00CE0314" w:rsidRPr="00200C79" w:rsidRDefault="00200C79">
      <w:pPr>
        <w:shd w:val="clear" w:color="auto" w:fill="FFFFFF"/>
        <w:ind w:firstLine="709"/>
        <w:jc w:val="both"/>
        <w:rPr>
          <w:lang w:val="ru-RU"/>
        </w:rPr>
      </w:pPr>
      <w:r w:rsidRPr="00200C79">
        <w:rPr>
          <w:rFonts w:ascii="Arial" w:eastAsia="Arial" w:hAnsi="Arial" w:cs="Arial"/>
          <w:lang w:val="ru-RU"/>
        </w:rPr>
        <w:t>3. Настоящее постановление вступает в силу со дня его опубликования в Информационном бюллетене Комсомольского городско</w:t>
      </w:r>
      <w:r w:rsidRPr="00200C79">
        <w:rPr>
          <w:rFonts w:ascii="Arial" w:eastAsia="Arial" w:hAnsi="Arial" w:cs="Arial"/>
          <w:lang w:val="ru-RU"/>
        </w:rPr>
        <w:t>го поселения Чамзинского муниципального района.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Глава администрации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А.А.Ульянов</w:t>
      </w:r>
    </w:p>
    <w:p w:rsidR="00CE0314" w:rsidRPr="00200C79" w:rsidRDefault="00200C79">
      <w:pPr>
        <w:spacing w:before="280" w:after="280"/>
        <w:rPr>
          <w:lang w:val="ru-RU"/>
        </w:rPr>
      </w:pPr>
      <w:r>
        <w:t> </w:t>
      </w:r>
    </w:p>
    <w:p w:rsidR="00CE0314" w:rsidRPr="00200C79" w:rsidRDefault="00200C79">
      <w:pPr>
        <w:spacing w:before="280" w:after="280"/>
        <w:rPr>
          <w:lang w:val="ru-RU"/>
        </w:rPr>
      </w:pPr>
      <w:r>
        <w:t> </w:t>
      </w:r>
    </w:p>
    <w:p w:rsidR="00CE0314" w:rsidRPr="00200C79" w:rsidRDefault="00200C79">
      <w:pPr>
        <w:spacing w:before="280" w:after="280"/>
        <w:rPr>
          <w:lang w:val="ru-RU"/>
        </w:rPr>
      </w:pPr>
      <w:r>
        <w:t> </w:t>
      </w:r>
    </w:p>
    <w:p w:rsidR="00CE0314" w:rsidRPr="00200C79" w:rsidRDefault="00200C79">
      <w:pPr>
        <w:spacing w:before="280" w:after="280"/>
        <w:rPr>
          <w:lang w:val="ru-RU"/>
        </w:rPr>
      </w:pPr>
      <w:r>
        <w:t> </w:t>
      </w:r>
    </w:p>
    <w:p w:rsidR="00CE0314" w:rsidRPr="00200C79" w:rsidRDefault="00200C79">
      <w:pPr>
        <w:spacing w:before="280" w:after="280"/>
        <w:rPr>
          <w:lang w:val="ru-RU"/>
        </w:rPr>
      </w:pPr>
      <w:r>
        <w:t> </w:t>
      </w:r>
    </w:p>
    <w:p w:rsidR="00CE0314" w:rsidRPr="00200C79" w:rsidRDefault="00200C79">
      <w:pPr>
        <w:spacing w:before="280" w:after="280"/>
        <w:rPr>
          <w:lang w:val="ru-RU"/>
        </w:rPr>
      </w:pPr>
      <w:r>
        <w:t> 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Приложение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 постановлению администрации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Чамзинского муниципального района</w:t>
      </w:r>
    </w:p>
    <w:p w:rsidR="00CE0314" w:rsidRPr="00200C79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lang w:val="ru-RU"/>
        </w:rPr>
      </w:pP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от 08.10. </w:t>
      </w: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2014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г.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N </w:t>
      </w:r>
      <w:r w:rsidRPr="00200C79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116</w:t>
      </w:r>
    </w:p>
    <w:p w:rsidR="00CE0314" w:rsidRPr="00200C79" w:rsidRDefault="00200C79">
      <w:pPr>
        <w:ind w:firstLine="720"/>
        <w:jc w:val="both"/>
        <w:rPr>
          <w:sz w:val="20"/>
          <w:szCs w:val="20"/>
          <w:lang w:val="ru-RU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Pr="00200C79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  <w:lang w:val="ru-RU"/>
        </w:rPr>
      </w:pPr>
      <w:r w:rsidRPr="00200C79">
        <w:rPr>
          <w:rFonts w:ascii="Arial" w:eastAsia="Arial" w:hAnsi="Arial" w:cs="Arial"/>
          <w:sz w:val="32"/>
          <w:szCs w:val="32"/>
          <w:lang w:val="ru-RU"/>
        </w:rPr>
        <w:t>Административный регламент</w:t>
      </w:r>
      <w:r w:rsidRPr="00200C79">
        <w:rPr>
          <w:rFonts w:ascii="Arial" w:eastAsia="Arial" w:hAnsi="Arial" w:cs="Arial"/>
          <w:sz w:val="32"/>
          <w:szCs w:val="32"/>
          <w:lang w:val="ru-RU"/>
        </w:rPr>
        <w:br/>
        <w:t>администрации Комсомольского городского поселения Чамзинского муниципального района по предоставлению муниципальной услуги по выдаче разрешений на строительство на территории Комсомольского городского поселения Ча</w:t>
      </w:r>
      <w:r w:rsidRPr="00200C79">
        <w:rPr>
          <w:rFonts w:ascii="Arial" w:eastAsia="Arial" w:hAnsi="Arial" w:cs="Arial"/>
          <w:sz w:val="32"/>
          <w:szCs w:val="32"/>
          <w:lang w:val="ru-RU"/>
        </w:rPr>
        <w:t>мзинского муниципального района</w:t>
      </w:r>
    </w:p>
    <w:p w:rsidR="00CE0314" w:rsidRPr="00200C79" w:rsidRDefault="00200C7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>
        <w:rPr>
          <w:rFonts w:ascii="Arial" w:eastAsia="Arial" w:hAnsi="Arial" w:cs="Arial"/>
          <w:color w:val="000000"/>
          <w:sz w:val="32"/>
          <w:szCs w:val="32"/>
        </w:rPr>
        <w:t> </w:t>
      </w:r>
    </w:p>
    <w:p w:rsidR="00CE0314" w:rsidRPr="00200C79" w:rsidRDefault="00200C79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 w:rsidRPr="00200C79">
        <w:rPr>
          <w:rFonts w:ascii="Arial" w:eastAsia="Arial" w:hAnsi="Arial" w:cs="Arial"/>
          <w:color w:val="000000"/>
          <w:sz w:val="32"/>
          <w:szCs w:val="32"/>
          <w:lang w:val="ru-RU"/>
        </w:rPr>
        <w:t xml:space="preserve">(в ред. постановления администрации от </w:t>
      </w:r>
      <w:hyperlink r:id="rId7" w:history="1">
        <w:r w:rsidRPr="00200C79">
          <w:rPr>
            <w:rFonts w:ascii="Arial" w:eastAsia="Arial" w:hAnsi="Arial" w:cs="Arial"/>
            <w:color w:val="0000EE"/>
            <w:sz w:val="32"/>
            <w:szCs w:val="32"/>
            <w:u w:val="single" w:color="0000EE"/>
            <w:lang w:val="ru-RU"/>
          </w:rPr>
          <w:t>24.12.2021 г. № 288</w:t>
        </w:r>
      </w:hyperlink>
      <w:r w:rsidRPr="00200C79">
        <w:rPr>
          <w:rFonts w:ascii="Arial" w:eastAsia="Arial" w:hAnsi="Arial" w:cs="Arial"/>
          <w:color w:val="000000"/>
          <w:sz w:val="32"/>
          <w:szCs w:val="32"/>
          <w:lang w:val="ru-RU"/>
        </w:rPr>
        <w:t>)</w:t>
      </w:r>
    </w:p>
    <w:p w:rsidR="00CE0314" w:rsidRPr="00200C79" w:rsidRDefault="00200C79">
      <w:pPr>
        <w:ind w:firstLine="720"/>
        <w:jc w:val="both"/>
        <w:rPr>
          <w:sz w:val="28"/>
          <w:szCs w:val="28"/>
          <w:lang w:val="ru-RU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lastRenderedPageBreak/>
        <w:t>Раздел 1. Общие положения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 xml:space="preserve">Подраздел 1. </w:t>
      </w:r>
      <w:r>
        <w:rPr>
          <w:rFonts w:ascii="Arial" w:eastAsia="Arial" w:hAnsi="Arial" w:cs="Arial"/>
          <w:iCs w:val="0"/>
          <w:sz w:val="24"/>
          <w:szCs w:val="24"/>
        </w:rPr>
        <w:t>Наименование муниципальной услуги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 Наименование муниципальной услуги - выдача разрешений на строительство на территории Комсомольского городского поселения Чамзинского муниципального района (далее - муниципальная услуга).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2. Административный регламент </w:t>
      </w:r>
      <w:r>
        <w:rPr>
          <w:rFonts w:ascii="Arial" w:eastAsia="Arial" w:hAnsi="Arial" w:cs="Arial"/>
        </w:rPr>
        <w:t>Администрации Комсомольского городского поселения Чамзинского муниципального района по предоставлению муниципальной услуги (далее - Административный регламент) определяет сроки и последовательность действий (административных процедур) при осуществлении пол</w:t>
      </w:r>
      <w:r>
        <w:rPr>
          <w:rFonts w:ascii="Arial" w:eastAsia="Arial" w:hAnsi="Arial" w:cs="Arial"/>
        </w:rPr>
        <w:t>номочий по предоставлению муниципальной услуги.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2. Нормативно-правовое регулирование предоставления муниципальной услуги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 Предоставление муниципальной услуги осуществляется в соответствии с: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u w:val="single"/>
        </w:rPr>
        <w:t>Конституцией</w:t>
      </w:r>
      <w:r>
        <w:rPr>
          <w:rFonts w:ascii="Arial" w:eastAsia="Arial" w:hAnsi="Arial" w:cs="Arial"/>
        </w:rPr>
        <w:t xml:space="preserve"> Российской Федерации;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u w:val="single"/>
        </w:rPr>
        <w:t>Градостроитель</w:t>
      </w:r>
      <w:r>
        <w:rPr>
          <w:u w:val="single"/>
        </w:rPr>
        <w:t>ным кодексом</w:t>
      </w:r>
      <w:r>
        <w:rPr>
          <w:rFonts w:ascii="Arial" w:eastAsia="Arial" w:hAnsi="Arial" w:cs="Arial"/>
        </w:rPr>
        <w:t xml:space="preserve"> Российской Федерации;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Федеральным Законом от 23 ноября 2009 года N 261-ФЗ "</w:t>
      </w:r>
      <w:r>
        <w:rPr>
          <w:u w:val="single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Федерации"</w:t>
      </w:r>
      <w:r>
        <w:rPr>
          <w:rFonts w:ascii="Arial" w:eastAsia="Arial" w:hAnsi="Arial" w:cs="Arial"/>
        </w:rPr>
        <w:t>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Федеральным Законом  от 2 </w:t>
      </w:r>
      <w:r>
        <w:rPr>
          <w:rFonts w:ascii="Arial" w:eastAsia="Arial" w:hAnsi="Arial" w:cs="Arial"/>
        </w:rPr>
        <w:t xml:space="preserve">мая 2006 года N 59-ФЗ </w:t>
      </w:r>
      <w:r>
        <w:rPr>
          <w:u w:val="single"/>
        </w:rPr>
        <w:t>"О порядке рассмотрения обращений граждан Российской Федерации"</w:t>
      </w:r>
      <w:r>
        <w:rPr>
          <w:rFonts w:ascii="Arial" w:eastAsia="Arial" w:hAnsi="Arial" w:cs="Arial"/>
        </w:rPr>
        <w:t>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Федеральнм Законом  от 6 октября 2003 года N 131-Ф3 </w:t>
      </w:r>
      <w:r>
        <w:rPr>
          <w:u w:val="single"/>
        </w:rPr>
        <w:t>"Об общих принципах организации местного самоуправления в Российской Федерации</w:t>
      </w:r>
      <w:r>
        <w:rPr>
          <w:rFonts w:ascii="Arial" w:eastAsia="Arial" w:hAnsi="Arial" w:cs="Arial"/>
        </w:rPr>
        <w:t>";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Приказ Министерства строительства и </w:t>
      </w:r>
      <w:r>
        <w:rPr>
          <w:rFonts w:ascii="Arial" w:eastAsia="Arial" w:hAnsi="Arial" w:cs="Arial"/>
        </w:rPr>
        <w:t xml:space="preserve">жилищно-коммунального хозяйства РФ от 19 февраля 2015 г. N 117/пр </w:t>
      </w:r>
      <w:r>
        <w:rPr>
          <w:u w:val="single"/>
        </w:rPr>
        <w:t>"Об утверждении формы разрешения на строительство и формы разрешения на ввод объекта в эксплуатацию"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3. Наименование органа местного самоуправления Республики Мордовия, предоставля</w:t>
      </w:r>
      <w:r>
        <w:rPr>
          <w:rFonts w:ascii="Arial" w:eastAsia="Arial" w:hAnsi="Arial" w:cs="Arial"/>
          <w:iCs w:val="0"/>
          <w:sz w:val="24"/>
          <w:szCs w:val="24"/>
        </w:rPr>
        <w:t>ющего муниципальную услугу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4. Предоставление муниципальной услуги осуществляется: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а) Администрацией Комсомольского городского поселения Чамзинского муниципального района (далее - Администрация);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б) Муниципальным казенным учреждением "Многофункциональный </w:t>
      </w:r>
      <w:r>
        <w:rPr>
          <w:rFonts w:ascii="Arial" w:eastAsia="Arial" w:hAnsi="Arial" w:cs="Arial"/>
        </w:rPr>
        <w:t>центр предоставления государственных и муниципальных услуг" Чамзинского муниципального района (далее - МКУ "МФЦ");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5. Органы и организации, с которыми взаимодействует получатель муниципальной услуги в процессе сбора необходимых для получения муниципально</w:t>
      </w:r>
      <w:r>
        <w:rPr>
          <w:rFonts w:ascii="Arial" w:eastAsia="Arial" w:hAnsi="Arial" w:cs="Arial"/>
        </w:rPr>
        <w:t>й услуги документов: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Управление Федеральной регистрационной службы по Республике Мордовия - в части постановки на государственный учет земельных участков, постановки на государственный учет построенных объектов капитального строительства, внесения изменени</w:t>
      </w:r>
      <w:r>
        <w:rPr>
          <w:rFonts w:ascii="Arial" w:eastAsia="Arial" w:hAnsi="Arial" w:cs="Arial"/>
        </w:rPr>
        <w:t>й в документы государственного учета реконструированных объектов капитального строительства и выдачи свидетельства о государственной регистрации права на земельные участки и объекты капитального строительства;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Федеральная налоговая служба по Республике Мор</w:t>
      </w:r>
      <w:r>
        <w:rPr>
          <w:rFonts w:ascii="Arial" w:eastAsia="Arial" w:hAnsi="Arial" w:cs="Arial"/>
        </w:rPr>
        <w:t>довия  как орган государственной власти, взаимодействие с которым необходимо для получения информации о правовом статусе заявителя;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Администрация Комсомольского городского поселения в части подготовки и выдачи договоров аренды и градостроительных планов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Раздел 2. Требования к порядку предоставления муниципальной услуги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1. Порядок информирования о правилах предоставления муниципальной услуги</w:t>
      </w:r>
    </w:p>
    <w:p w:rsidR="00CE0314" w:rsidRDefault="00200C79">
      <w:pPr>
        <w:spacing w:before="280" w:after="280"/>
      </w:pPr>
      <w: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6. Конечным результатом предоставления муниципальной услуги является подготовка и выдача разрешений на</w:t>
      </w:r>
      <w:r>
        <w:rPr>
          <w:rFonts w:ascii="Arial" w:eastAsia="Arial" w:hAnsi="Arial" w:cs="Arial"/>
        </w:rPr>
        <w:t xml:space="preserve"> строительство, реконструкцию объектов капитального строительства, внесение изменений в разрешение на строительство и продление разрешения на строительство,  либо мотивированного отказа в выдаче разрешения.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7. Получателями муниципальной услуги (далее - зас</w:t>
      </w:r>
      <w:r>
        <w:rPr>
          <w:rFonts w:ascii="Arial" w:eastAsia="Arial" w:hAnsi="Arial" w:cs="Arial"/>
        </w:rPr>
        <w:t>тройщики) являются физические и юридические лица.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8. В целях строительства, реконструкции, объекта капитального строительства, застройщик представляет в МКУ "МФЦ" для получения разрешения: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заявление установленного образца по форме согласно приложению 1 к А</w:t>
      </w:r>
      <w:r>
        <w:rPr>
          <w:rFonts w:ascii="Arial" w:eastAsia="Arial" w:hAnsi="Arial" w:cs="Arial"/>
        </w:rPr>
        <w:t>дминистративному регламенту;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документы и материалы в соответствии с </w:t>
      </w:r>
      <w:r>
        <w:rPr>
          <w:u w:val="single"/>
        </w:rPr>
        <w:t>частью 7 статьи 51</w:t>
      </w:r>
      <w:r>
        <w:rPr>
          <w:rFonts w:ascii="Arial" w:eastAsia="Arial" w:hAnsi="Arial" w:cs="Arial"/>
        </w:rPr>
        <w:t xml:space="preserve"> </w:t>
      </w:r>
      <w:r>
        <w:rPr>
          <w:u w:val="single"/>
        </w:rPr>
        <w:t>Градостроительного кодекса Российской Федерации</w:t>
      </w:r>
      <w:r>
        <w:rPr>
          <w:rFonts w:ascii="Arial" w:eastAsia="Arial" w:hAnsi="Arial" w:cs="Arial"/>
        </w:rPr>
        <w:t xml:space="preserve"> согласно перечню, приведенному в </w:t>
      </w:r>
      <w:r>
        <w:rPr>
          <w:u w:val="single"/>
        </w:rPr>
        <w:t>приложении 2</w:t>
      </w:r>
      <w:r>
        <w:rPr>
          <w:rFonts w:ascii="Arial" w:eastAsia="Arial" w:hAnsi="Arial" w:cs="Arial"/>
        </w:rPr>
        <w:t xml:space="preserve"> к Административному регламенту.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целях строительства, реконструкции, капит</w:t>
      </w:r>
      <w:r>
        <w:rPr>
          <w:rFonts w:ascii="Arial" w:eastAsia="Arial" w:hAnsi="Arial" w:cs="Arial"/>
        </w:rPr>
        <w:t>ального ремонта объекта индивидуального жилищного строительства застройщик представляет в МКУ "МФЦ" для получения разрешения: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заявление установленного образца по форме согласно </w:t>
      </w:r>
      <w:r>
        <w:rPr>
          <w:u w:val="single"/>
        </w:rPr>
        <w:t>приложению 1</w:t>
      </w:r>
      <w:r>
        <w:rPr>
          <w:rFonts w:ascii="Arial" w:eastAsia="Arial" w:hAnsi="Arial" w:cs="Arial"/>
        </w:rPr>
        <w:t xml:space="preserve"> к Административному регламенту;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 и материалы в соответств</w:t>
      </w:r>
      <w:r>
        <w:rPr>
          <w:rFonts w:ascii="Arial" w:eastAsia="Arial" w:hAnsi="Arial" w:cs="Arial"/>
        </w:rPr>
        <w:t xml:space="preserve">ии с частью 9 статьи 51 </w:t>
      </w:r>
      <w:r>
        <w:rPr>
          <w:u w:val="single"/>
        </w:rPr>
        <w:t>Градостроительного кодекса Российской Федерации</w:t>
      </w:r>
      <w:r>
        <w:rPr>
          <w:rFonts w:ascii="Arial" w:eastAsia="Arial" w:hAnsi="Arial" w:cs="Arial"/>
        </w:rPr>
        <w:t xml:space="preserve"> согласно перечню, приведенному в приложении 3 к Административному регламенту.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9. Информация о местонахождении, контактных телефонах: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Администрация Комсомольского городского поселения Ч</w:t>
      </w:r>
      <w:r>
        <w:rPr>
          <w:rFonts w:ascii="Arial" w:eastAsia="Arial" w:hAnsi="Arial" w:cs="Arial"/>
        </w:rPr>
        <w:t>амзинского муниципального района: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местонахождение: р. п. Комсомольский, ул. Коммунистическая, д. 1.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Почтовый адрес: 431720, р. п. Комсомольский, ул. Республиканская, д. 1.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Телефон Главы администрации Комсомольского городского поселения Чамзинского муниципа</w:t>
      </w:r>
      <w:r>
        <w:rPr>
          <w:rFonts w:ascii="Arial" w:eastAsia="Arial" w:hAnsi="Arial" w:cs="Arial"/>
        </w:rPr>
        <w:t>льного района: (83437) 3-37-47.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График работы: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понедельник - четверг с 8.30 до 17.30,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пятница и предпраздничные дни с 8.30 - 16.30,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обед с 13.00 до 14.00,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выходной - суббота, воскресенье.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 xml:space="preserve">Муниципальное казенное учреждение "Многофункциональный центр </w:t>
      </w:r>
      <w:r>
        <w:rPr>
          <w:rFonts w:ascii="Arial" w:eastAsia="Arial" w:hAnsi="Arial" w:cs="Arial"/>
        </w:rPr>
        <w:t>предоставления государственных и муниципальных услуг" Чамзинского муниципального района.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Местонахождение: р. п. Чамзинка, ул. Победы, д. 3.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Почтовый адрес: 431700, р. п. Чамзинка, ул. Победы, д. 3.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Телефоны: (83434) 2-14-00, 2-10-11.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График работы: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понедел</w:t>
      </w:r>
      <w:r>
        <w:rPr>
          <w:rFonts w:ascii="Arial" w:eastAsia="Arial" w:hAnsi="Arial" w:cs="Arial"/>
        </w:rPr>
        <w:t>ьник - четверг с 8.30 до 17.30,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пятница и предпраздничные дни с 8.30 - 16.30,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обед с 13.00 до 14.00,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выходной - суббота, воскресенье.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10. Консультирование заинтересованных лиц о правилах предоставления муниципальной услуги может осуществляться в устной и п</w:t>
      </w:r>
      <w:r>
        <w:rPr>
          <w:rFonts w:ascii="Arial" w:eastAsia="Arial" w:hAnsi="Arial" w:cs="Arial"/>
        </w:rPr>
        <w:t>исьменной форме.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11. Устное консультирование по процедуре предоставления муниципальной услуги осуществляется специалистами Администрации при обращении заинтересованного лица по телефону либо лично.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12. При консультировании по телефону специалист, сняв труб</w:t>
      </w:r>
      <w:r>
        <w:rPr>
          <w:rFonts w:ascii="Arial" w:eastAsia="Arial" w:hAnsi="Arial" w:cs="Arial"/>
        </w:rPr>
        <w:t>ку, должен назвать наименование своего отдела, должность, фамилию, имя и отчество. Во время разговора специалист должен произносить слова четко и дать полный ответ на поставленные вопросы.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конце консультирования по телефону специалист должен кратко подве</w:t>
      </w:r>
      <w:r>
        <w:rPr>
          <w:rFonts w:ascii="Arial" w:eastAsia="Arial" w:hAnsi="Arial" w:cs="Arial"/>
        </w:rPr>
        <w:t>сти итог разговора и перечислить действия, которые необходимо предпринять для получения муниципальной услуги. Продолжительность разговора при консультировании каждого заинтересованного лица по телефону не должна превышать 15 минут.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13. При личном обращении</w:t>
      </w:r>
      <w:r>
        <w:rPr>
          <w:rFonts w:ascii="Arial" w:eastAsia="Arial" w:hAnsi="Arial" w:cs="Arial"/>
        </w:rPr>
        <w:t xml:space="preserve"> заинтересованного лица специалист должен принять все необходимые меры для дачи полного ответа на поставленные вопросы, в случае необходимости с привлечением других специалистов. Время ожидания заинтересованного лица в очереди не может превышать 20 минут. </w:t>
      </w:r>
      <w:r>
        <w:rPr>
          <w:rFonts w:ascii="Arial" w:eastAsia="Arial" w:hAnsi="Arial" w:cs="Arial"/>
        </w:rPr>
        <w:t>Продолжительность консультирования при личном обращении заинтересованного лица составляет не более 15 минут.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14. Прием заинтересованных лиц осуществляется в специально выделенных для этих целей помещениях.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15. При письменном консультировании заинтересованн</w:t>
      </w:r>
      <w:r>
        <w:rPr>
          <w:rFonts w:ascii="Arial" w:eastAsia="Arial" w:hAnsi="Arial" w:cs="Arial"/>
        </w:rPr>
        <w:t>ому лицу в течение 30 календарных дней со дня поступления письменного обращения направляется полный, точный и понятный ответ на поставленные вопросы с указанием должности лица, подписавшего ответ, а также фамилии, инициалов и номера телефона непосредственн</w:t>
      </w:r>
      <w:r>
        <w:rPr>
          <w:rFonts w:ascii="Arial" w:eastAsia="Arial" w:hAnsi="Arial" w:cs="Arial"/>
        </w:rPr>
        <w:t>ого исполнителя.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15.1«В здании, в котором предоставляется муниципальная услуга, создаются условия для прохода инвалидов.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</w:t>
      </w:r>
      <w:r>
        <w:rPr>
          <w:rFonts w:ascii="Arial" w:eastAsia="Arial" w:hAnsi="Arial" w:cs="Arial"/>
        </w:rPr>
        <w:t xml:space="preserve">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</w:t>
      </w:r>
      <w:r>
        <w:rPr>
          <w:rFonts w:ascii="Arial" w:eastAsia="Arial" w:hAnsi="Arial" w:cs="Arial"/>
        </w:rPr>
        <w:t>ограниченными возможностями здоровья при необходимости оказывается помощь по передвижению в помещениях.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</w:t>
      </w:r>
      <w:r>
        <w:rPr>
          <w:rFonts w:ascii="Arial" w:eastAsia="Arial" w:hAnsi="Arial" w:cs="Arial"/>
        </w:rPr>
        <w:t>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При предоставлении государственной услуги также соблюдаются требования, установленные положениями Федерального закона от 24 ноября 1995г. №181-ФЗ </w:t>
      </w:r>
      <w:r>
        <w:rPr>
          <w:u w:val="single"/>
        </w:rPr>
        <w:t>«О социальной защите инвалидов в Российской Федерации»</w:t>
      </w:r>
      <w:r>
        <w:rPr>
          <w:rFonts w:ascii="Arial" w:eastAsia="Arial" w:hAnsi="Arial" w:cs="Arial"/>
        </w:rPr>
        <w:t>.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 xml:space="preserve">Подраздел 2. Сроки предоставления муниципальной </w:t>
      </w:r>
      <w:r>
        <w:rPr>
          <w:rFonts w:ascii="Arial" w:eastAsia="Arial" w:hAnsi="Arial" w:cs="Arial"/>
          <w:iCs w:val="0"/>
          <w:sz w:val="24"/>
          <w:szCs w:val="24"/>
        </w:rPr>
        <w:t>услуги</w:t>
      </w:r>
    </w:p>
    <w:p w:rsidR="00CE0314" w:rsidRDefault="00200C79">
      <w:pPr>
        <w:spacing w:before="280" w:after="280"/>
      </w:pPr>
      <w: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16. Муниципальная услуга предоставляется  в течении семи рабочих дней со дня регистрации заявления о предоставлении услуги. Срок исчисляется со дня поступления заявления о выдаче разрешения на строительство.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17. Время ожидания в очереди при подаче</w:t>
      </w:r>
      <w:r>
        <w:rPr>
          <w:rFonts w:ascii="Arial" w:eastAsia="Arial" w:hAnsi="Arial" w:cs="Arial"/>
        </w:rPr>
        <w:t xml:space="preserve"> документов для получения муниципальной услуги не должно превышать 20 минут. Продолжительность приема у специалиста при подаче документов для получения муниципальной услуги не должна превышать 15 минут.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18. Время ожидания в очереди при получении разрешения</w:t>
      </w:r>
      <w:r>
        <w:rPr>
          <w:rFonts w:ascii="Arial" w:eastAsia="Arial" w:hAnsi="Arial" w:cs="Arial"/>
        </w:rPr>
        <w:t xml:space="preserve"> не должно превышать 20 минут. Продолжительность приема у специалиста при получении разрешения не должна превышать 10 минут.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3. Перечень оснований для приостановления предоставления муниципальной услуги либо отказа в предоставлении муниципально</w:t>
      </w:r>
      <w:r>
        <w:rPr>
          <w:rFonts w:ascii="Arial" w:eastAsia="Arial" w:hAnsi="Arial" w:cs="Arial"/>
          <w:iCs w:val="0"/>
          <w:sz w:val="24"/>
          <w:szCs w:val="24"/>
        </w:rPr>
        <w:t>й услуги</w:t>
      </w:r>
    </w:p>
    <w:p w:rsidR="00CE0314" w:rsidRDefault="00200C79">
      <w:pPr>
        <w:spacing w:before="280" w:after="280"/>
      </w:pPr>
      <w:r>
        <w:t>           </w:t>
      </w:r>
      <w:r>
        <w:rPr>
          <w:rFonts w:ascii="Arial" w:eastAsia="Arial" w:hAnsi="Arial" w:cs="Arial"/>
        </w:rPr>
        <w:t>19. Основания для приостановления предоставления муниципальной услуги законодательством не предусмотрены.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20. Основаниями для отказа в предоставлении муниципальной услуги согласно части 13 статьи 51 </w:t>
      </w:r>
      <w:r>
        <w:rPr>
          <w:u w:val="single"/>
        </w:rPr>
        <w:t>Градостроительного кодекса РФ</w:t>
      </w:r>
      <w:r>
        <w:rPr>
          <w:rFonts w:ascii="Arial" w:eastAsia="Arial" w:hAnsi="Arial" w:cs="Arial"/>
        </w:rPr>
        <w:t xml:space="preserve"> являютс</w:t>
      </w:r>
      <w:r>
        <w:rPr>
          <w:rFonts w:ascii="Arial" w:eastAsia="Arial" w:hAnsi="Arial" w:cs="Arial"/>
        </w:rPr>
        <w:t>я: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отказывают в выдаче разрешения на строительство при отсутствии документов, предусмотренных  пунктом 8 настоящего Административного регламента, или несоответствии представленных документов требованиям к строительству, реконструкции объекта капитального с</w:t>
      </w:r>
      <w:r>
        <w:rPr>
          <w:rFonts w:ascii="Arial" w:eastAsia="Arial" w:hAnsi="Arial" w:cs="Arial"/>
        </w:rPr>
        <w:t xml:space="preserve">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</w:t>
      </w:r>
      <w:r>
        <w:rPr>
          <w:rFonts w:ascii="Arial" w:eastAsia="Arial" w:hAnsi="Arial" w:cs="Arial"/>
        </w:rPr>
        <w:t>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требованиям, установленным в разрешении на отклонение от преде</w:t>
      </w:r>
      <w:r>
        <w:rPr>
          <w:rFonts w:ascii="Arial" w:eastAsia="Arial" w:hAnsi="Arial" w:cs="Arial"/>
        </w:rPr>
        <w:t>льных параметров разрешенного строительства, реконструкции.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основанием для отказа в выдаче разрешения на строительство является  поступившее от органа исполнительной власти субъекта Российской Федерации, уполномоченного в области охраны объектов культурн</w:t>
      </w:r>
      <w:r>
        <w:rPr>
          <w:rFonts w:ascii="Arial" w:eastAsia="Arial" w:hAnsi="Arial" w:cs="Arial"/>
        </w:rPr>
        <w:t>ого наследия,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</w:t>
      </w:r>
      <w:r>
        <w:rPr>
          <w:rFonts w:ascii="Arial" w:eastAsia="Arial" w:hAnsi="Arial" w:cs="Arial"/>
        </w:rPr>
        <w:t xml:space="preserve">ешениям объектов капитального строительства, установленным </w:t>
      </w:r>
      <w:r>
        <w:rPr>
          <w:rFonts w:ascii="Arial" w:eastAsia="Arial" w:hAnsi="Arial" w:cs="Arial"/>
        </w:rPr>
        <w:lastRenderedPageBreak/>
        <w:t>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Неполучение или несвоевремен</w:t>
      </w:r>
      <w:r>
        <w:rPr>
          <w:rFonts w:ascii="Arial" w:eastAsia="Arial" w:hAnsi="Arial" w:cs="Arial"/>
        </w:rPr>
        <w:t>ное получение документов, запрошенных в соответствии с частями 7.1 и 9.1 настоящей статьи, не может являться основанием для отказа в выдаче разрешения на строительство.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21. Не допускается выдача разрешений при отсутствии правил землепользования и застройк</w:t>
      </w:r>
      <w:r>
        <w:rPr>
          <w:rFonts w:ascii="Arial" w:eastAsia="Arial" w:hAnsi="Arial" w:cs="Arial"/>
        </w:rPr>
        <w:t>и, за исключением строительства, реконструкции, объектов капитального строительства на земельных участках, на которые не распространяется действие градостроительных регламентов или для которых не устанавливаются градостроительные регламенты, и в иных преду</w:t>
      </w:r>
      <w:r>
        <w:rPr>
          <w:rFonts w:ascii="Arial" w:eastAsia="Arial" w:hAnsi="Arial" w:cs="Arial"/>
        </w:rPr>
        <w:t>смотренных федеральными законами случаях.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22. В продлении срока действия разрешения должно быть отказано в случае, если строительство, реконструкция, капитальное строительство не начаты до истечения срока подачи такого заявления.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4. Другие поло</w:t>
      </w:r>
      <w:r>
        <w:rPr>
          <w:rFonts w:ascii="Arial" w:eastAsia="Arial" w:hAnsi="Arial" w:cs="Arial"/>
          <w:iCs w:val="0"/>
          <w:sz w:val="24"/>
          <w:szCs w:val="24"/>
        </w:rPr>
        <w:t>жения, характеризующие требования к предоставлению муниципальной услуги, установленные федеральными законами, законами Республики Мордовия, правовыми актами Главы Республики Мордовия и Правительства Республики Мордовия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23. Предоставление муниципальной ус</w:t>
      </w:r>
      <w:r>
        <w:rPr>
          <w:rFonts w:ascii="Arial" w:eastAsia="Arial" w:hAnsi="Arial" w:cs="Arial"/>
        </w:rPr>
        <w:t>луги осуществляется без взимания платы.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24. Для получения муниципальной услуги застройщик может обратиться в МКУ "МФЦ" лично, либо отправить заявление и прилагаемые к нему документы, указанные в пункте 8 настоящего Административного регламента по почте.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Раздел 3. Административные процедуры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Подраздел 1. Описание последовательности действий при предоставлении муниципальной услуги</w:t>
      </w:r>
    </w:p>
    <w:p w:rsidR="00CE0314" w:rsidRDefault="00200C79">
      <w:pPr>
        <w:pStyle w:val="6"/>
        <w:shd w:val="clear" w:color="auto" w:fill="FFFFFF"/>
        <w:spacing w:before="0" w:after="0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</w:t>
      </w:r>
    </w:p>
    <w:p w:rsidR="00CE0314" w:rsidRDefault="00200C79">
      <w:pPr>
        <w:pStyle w:val="6"/>
        <w:shd w:val="clear" w:color="auto" w:fill="FFFFFF"/>
        <w:spacing w:before="0" w:after="0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1. Основные положения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25. Предоставление муниципальной услуги включает в себя следующие административные действия: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1) прием и</w:t>
      </w:r>
      <w:r>
        <w:rPr>
          <w:rFonts w:ascii="Arial" w:eastAsia="Arial" w:hAnsi="Arial" w:cs="Arial"/>
        </w:rPr>
        <w:t xml:space="preserve"> регистрация документов;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2) рассмотрение заявления, подготовка и согласование проекта разрешения;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3) выдача застройщику разрешения либо мотивированного отказа в выдаче разрешения;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4) продление срока действия разрешения и выдача его застройщику.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5) внесение</w:t>
      </w:r>
      <w:r>
        <w:rPr>
          <w:rFonts w:ascii="Arial" w:eastAsia="Arial" w:hAnsi="Arial" w:cs="Arial"/>
        </w:rPr>
        <w:t xml:space="preserve"> изменений в разрешение на строительство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«Блок-схема последовательности действий при оказании муниципальной услуги указаны в приложении №5 настоящего административного регламента»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pStyle w:val="6"/>
        <w:shd w:val="clear" w:color="auto" w:fill="FFFFFF"/>
        <w:spacing w:before="0" w:after="0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2. Прием и регистрация документов</w:t>
      </w:r>
    </w:p>
    <w:p w:rsidR="00CE0314" w:rsidRDefault="00200C79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26. Прием от застройщика заявления о выд</w:t>
      </w:r>
      <w:r>
        <w:rPr>
          <w:rFonts w:ascii="Arial" w:eastAsia="Arial" w:hAnsi="Arial" w:cs="Arial"/>
          <w:color w:val="000000"/>
        </w:rPr>
        <w:t xml:space="preserve">аче разрешения на строительство объекта капитального строительства, документов, необходимых для получения </w:t>
      </w:r>
      <w:r>
        <w:rPr>
          <w:rFonts w:ascii="Arial" w:eastAsia="Arial" w:hAnsi="Arial" w:cs="Arial"/>
          <w:color w:val="000000"/>
        </w:rPr>
        <w:lastRenderedPageBreak/>
        <w:t>указанного разрешения, информирование о порядке и ходе предоставления услуги и выдача указанного разрешения могут осуществляться:</w:t>
      </w:r>
    </w:p>
    <w:p w:rsidR="00CE0314" w:rsidRDefault="00200C79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-непосредственно упо</w:t>
      </w:r>
      <w:r>
        <w:rPr>
          <w:rFonts w:ascii="Arial" w:eastAsia="Arial" w:hAnsi="Arial" w:cs="Arial"/>
          <w:color w:val="000000"/>
        </w:rPr>
        <w:t>лномоченным на выдачу разрешений на строительство органом;</w:t>
      </w:r>
    </w:p>
    <w:p w:rsidR="00CE0314" w:rsidRDefault="00200C79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органом;</w:t>
      </w:r>
    </w:p>
    <w:p w:rsidR="00CE0314" w:rsidRDefault="00200C79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-с использованием </w:t>
      </w:r>
      <w:r>
        <w:rPr>
          <w:rFonts w:ascii="Arial" w:eastAsia="Arial" w:hAnsi="Arial" w:cs="Arial"/>
          <w:color w:val="000000"/>
        </w:rPr>
        <w:t>единого портала государственных и муниципальных услуг или региональных порталов государственных и муниципальных услуг;</w:t>
      </w:r>
    </w:p>
    <w:p w:rsidR="00CE0314" w:rsidRDefault="00200C79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-с использованием государственных информационных систем обеспечения градостроительной деятельности с функциями автоматизированной информа</w:t>
      </w:r>
      <w:r>
        <w:rPr>
          <w:rFonts w:ascii="Arial" w:eastAsia="Arial" w:hAnsi="Arial" w:cs="Arial"/>
          <w:color w:val="000000"/>
        </w:rPr>
        <w:t>ционно-аналитической поддержки осуществления полномочий в области градостроительной деятельности;</w:t>
      </w:r>
    </w:p>
    <w:p w:rsidR="00CE0314" w:rsidRDefault="00200C79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-для застройщиков, наименования которых содержат слова "специализированный застройщик", наряду с указанными способами, с использованием единой информационной </w:t>
      </w:r>
      <w:r>
        <w:rPr>
          <w:rFonts w:ascii="Arial" w:eastAsia="Arial" w:hAnsi="Arial" w:cs="Arial"/>
          <w:color w:val="000000"/>
        </w:rPr>
        <w:t xml:space="preserve">системы жилищного строительства, предусмотренной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</w:t>
      </w:r>
      <w:r>
        <w:rPr>
          <w:rFonts w:ascii="Arial" w:eastAsia="Arial" w:hAnsi="Arial" w:cs="Arial"/>
          <w:color w:val="000000"/>
        </w:rPr>
        <w:t>Федерации",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</w:t>
      </w:r>
      <w:r>
        <w:rPr>
          <w:rFonts w:ascii="Arial" w:eastAsia="Arial" w:hAnsi="Arial" w:cs="Arial"/>
          <w:color w:val="000000"/>
        </w:rPr>
        <w:t>диной информационной системой жилищного строительства.</w:t>
      </w:r>
    </w:p>
    <w:p w:rsidR="00CE0314" w:rsidRDefault="00200C79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(пункт 26 Раздела 3 изложен в ред. постановления администрации от </w:t>
      </w:r>
      <w:hyperlink r:id="rId8" w:history="1">
        <w:r>
          <w:rPr>
            <w:rFonts w:ascii="Arial" w:eastAsia="Arial" w:hAnsi="Arial" w:cs="Arial"/>
            <w:color w:val="0000EE"/>
            <w:u w:val="single" w:color="0000EE"/>
          </w:rPr>
          <w:t>24.12.2021 г. № 28</w:t>
        </w:r>
        <w:r>
          <w:rPr>
            <w:rFonts w:ascii="Arial" w:eastAsia="Arial" w:hAnsi="Arial" w:cs="Arial"/>
            <w:color w:val="0000EE"/>
            <w:u w:val="single" w:color="0000EE"/>
          </w:rPr>
          <w:t>8</w:t>
        </w:r>
      </w:hyperlink>
      <w:bookmarkEnd w:id="1"/>
      <w:r>
        <w:rPr>
          <w:rFonts w:ascii="Arial" w:eastAsia="Arial" w:hAnsi="Arial" w:cs="Arial"/>
          <w:color w:val="000000"/>
        </w:rPr>
        <w:t>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27. Специалист МКУ "МФЦ", ответственный за прием и регистрацию документов, осуществляет регистрацию заявления с прилагаемыми документами в журнале и направляет главе администрации. Глава администрации передает указанные документы заместителю, курирующем</w:t>
      </w:r>
      <w:r>
        <w:rPr>
          <w:rFonts w:ascii="Arial" w:eastAsia="Arial" w:hAnsi="Arial" w:cs="Arial"/>
        </w:rPr>
        <w:t>у вопросы строительства, который: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устанавливает личность застройщика, проверяет полномочия застройщика или его законного представителя действовать от его имени;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проверяет наличие всех документов, необходимых для предоставления муниципальной услуги;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проверя</w:t>
      </w:r>
      <w:r>
        <w:rPr>
          <w:rFonts w:ascii="Arial" w:eastAsia="Arial" w:hAnsi="Arial" w:cs="Arial"/>
        </w:rPr>
        <w:t>ет соответствие представленных документов установленным требованиям, а именно: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 в установленных законодательством случаях удостоверены, скреплены печатями, имеют надлежащие подписи сторон или определенных законодательством должностных лиц;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тексты </w:t>
      </w:r>
      <w:r>
        <w:rPr>
          <w:rFonts w:ascii="Arial" w:eastAsia="Arial" w:hAnsi="Arial" w:cs="Arial"/>
        </w:rPr>
        <w:t>документов написаны разборчиво, наименования юридических лиц без сокращения, с указанием их места нахождения;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фамилии, имена и отчества физических лиц, название юридического лица, адреса их места жительства и места нахождения написаны полностью;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 документ</w:t>
      </w:r>
      <w:r>
        <w:rPr>
          <w:rFonts w:ascii="Arial" w:eastAsia="Arial" w:hAnsi="Arial" w:cs="Arial"/>
        </w:rPr>
        <w:t>ах нет подчисток, приписок, зачеркнутых слов и иных не оговоренных в них исправлений;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 не исполнены карандашом;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28. Не допускается требова</w:t>
      </w:r>
      <w:r>
        <w:rPr>
          <w:rFonts w:ascii="Arial" w:eastAsia="Arial" w:hAnsi="Arial" w:cs="Arial"/>
        </w:rPr>
        <w:t>ть иные документы для получения разрешения, за исключением указанных в пункте 8 настоящего Административного регламента.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29. В случае поступления документов почтой, они регистрируются в день поступления.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30. Заместитель Главы передает заявление и пакет док</w:t>
      </w:r>
      <w:r>
        <w:rPr>
          <w:rFonts w:ascii="Arial" w:eastAsia="Arial" w:hAnsi="Arial" w:cs="Arial"/>
        </w:rPr>
        <w:t>ументов исполнителю для рассмотрения и подготовки проекта разрешения или мотивированного отказа в выдаче разрешения.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31. Текущий контроль за соблюдением последовательности административных действий осуществляется Заместителем Главы Администрации, курирующи</w:t>
      </w:r>
      <w:r>
        <w:rPr>
          <w:rFonts w:ascii="Arial" w:eastAsia="Arial" w:hAnsi="Arial" w:cs="Arial"/>
        </w:rPr>
        <w:t>м вопросы строительства.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32. Контроль за полнотой и качеством предоставления муниципальной услуги включает в себя проведение проверок, выявление и устранение нарушений при рассмотрении заявлений, прав застройщиков, принятие решений и подготовку ответов на </w:t>
      </w:r>
      <w:r>
        <w:rPr>
          <w:rFonts w:ascii="Arial" w:eastAsia="Arial" w:hAnsi="Arial" w:cs="Arial"/>
        </w:rPr>
        <w:t>обращения, содержащие жалобы на решения, действия (бездействие) должностных лиц.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33. В случае выявления нарушений по результатам проверок осуществляется привлечение виновных к ответственности в соответствии с законодательством Российской Федерации.</w:t>
      </w:r>
    </w:p>
    <w:p w:rsidR="00CE0314" w:rsidRDefault="00200C79">
      <w:pPr>
        <w:pStyle w:val="6"/>
        <w:shd w:val="clear" w:color="auto" w:fill="FFFFFF"/>
        <w:spacing w:before="0" w:after="0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</w:t>
      </w:r>
    </w:p>
    <w:p w:rsidR="00CE0314" w:rsidRDefault="00200C79">
      <w:pPr>
        <w:pStyle w:val="6"/>
        <w:shd w:val="clear" w:color="auto" w:fill="FFFFFF"/>
        <w:spacing w:before="0" w:after="0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 xml:space="preserve">3. </w:t>
      </w:r>
      <w:r>
        <w:rPr>
          <w:rFonts w:ascii="Arial" w:eastAsia="Arial" w:hAnsi="Arial" w:cs="Arial"/>
          <w:sz w:val="24"/>
          <w:szCs w:val="24"/>
        </w:rPr>
        <w:t>Рассмотрение заявления, подготовка и согласование проекта разрешения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34. Исполнитель рассматривает заявление и в течение 2-х рабочих дней проводит проверку наличия документов, прилагаемых к заявлению, и проверку соответствия проектной документации или схем</w:t>
      </w:r>
      <w:r>
        <w:rPr>
          <w:rFonts w:ascii="Arial" w:eastAsia="Arial" w:hAnsi="Arial" w:cs="Arial"/>
        </w:rPr>
        <w:t xml:space="preserve">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участка, красным линиям. В случае выдачи застройщику разрешения на отклонение от </w:t>
      </w:r>
      <w:r>
        <w:rPr>
          <w:rFonts w:ascii="Arial" w:eastAsia="Arial" w:hAnsi="Arial" w:cs="Arial"/>
        </w:rPr>
        <w:t xml:space="preserve">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</w:t>
      </w:r>
      <w:r>
        <w:rPr>
          <w:rFonts w:ascii="Arial" w:eastAsia="Arial" w:hAnsi="Arial" w:cs="Arial"/>
        </w:rPr>
        <w:t>параметров разрешенного строительства, реконструкции.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35. При отсутствии оснований для отказа в предоставлении муниципальной услуги, указанных в пунктах 21 и 22 настоящего Административного регламента, исполнитель принимает решение о выдаче разрешения заст</w:t>
      </w:r>
      <w:r>
        <w:rPr>
          <w:rFonts w:ascii="Arial" w:eastAsia="Arial" w:hAnsi="Arial" w:cs="Arial"/>
        </w:rPr>
        <w:t>ройщику, обеспечивает подготовку проекта разрешения в 3-х экземплярах и направляет на поэтапное согласование с должностными лицами Администрации. С заместителем Главы администрации, курирующим вопросы строительства - в срок не более 1-го рабочего дня.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Посл</w:t>
      </w:r>
      <w:r>
        <w:rPr>
          <w:rFonts w:ascii="Arial" w:eastAsia="Arial" w:hAnsi="Arial" w:cs="Arial"/>
        </w:rPr>
        <w:t>е процедуры согласования проект разрешения направляется на подпись Главе Администрации - в срок не более 1-го рабочего дня.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Форма разрешения представлена в приложении 4 к Административному регламенту.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36. При наличии оснований для отказа в предоставлении м</w:t>
      </w:r>
      <w:r>
        <w:rPr>
          <w:rFonts w:ascii="Arial" w:eastAsia="Arial" w:hAnsi="Arial" w:cs="Arial"/>
        </w:rPr>
        <w:t>униципальной услуги, указанных в пунктах 21 и 22 настоящего Административного регламента, исполнитель готовит мотивированный отказ в выдаче разрешения в количестве 3-х экземпляров.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37. Мотивированный отказ в выдаче разрешения в течение 1 рабочего дня подпи</w:t>
      </w:r>
      <w:r>
        <w:rPr>
          <w:rFonts w:ascii="Arial" w:eastAsia="Arial" w:hAnsi="Arial" w:cs="Arial"/>
        </w:rPr>
        <w:t>сывается Главой Администрации.</w:t>
      </w:r>
    </w:p>
    <w:p w:rsidR="00CE0314" w:rsidRDefault="00200C79">
      <w:pPr>
        <w:pStyle w:val="6"/>
        <w:shd w:val="clear" w:color="auto" w:fill="FFFFFF"/>
        <w:spacing w:before="0" w:after="0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</w:t>
      </w:r>
    </w:p>
    <w:p w:rsidR="00CE0314" w:rsidRDefault="00200C79">
      <w:pPr>
        <w:pStyle w:val="6"/>
        <w:shd w:val="clear" w:color="auto" w:fill="FFFFFF"/>
        <w:spacing w:before="0" w:after="0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4. Выдача застройщику разрешения либо мотивированного отказа в выдаче разрешения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38. После регистрации 2 экземпляра разрешения в течение 3-х рабочих дней выдаются застройщику при предъявлении документа, удостоверяющего личн</w:t>
      </w:r>
      <w:r>
        <w:rPr>
          <w:rFonts w:ascii="Arial" w:eastAsia="Arial" w:hAnsi="Arial" w:cs="Arial"/>
        </w:rPr>
        <w:t>ость, либо документа, подтверждающего полномочия представителя юридического лица. 3-й экземпляр разрешения с пакетом документов остается на хранении в Администрации.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39. Разрешение на строительство, реконструкцию, объектов  капитального строительства выдае</w:t>
      </w:r>
      <w:r>
        <w:rPr>
          <w:rFonts w:ascii="Arial" w:eastAsia="Arial" w:hAnsi="Arial" w:cs="Arial"/>
        </w:rPr>
        <w:t>тся на срок, предусмотренный проектом организации строительства объекта капитального строительства.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Разрешение на строительство, реконструкцию, капитальный ремонт объекта индивидуального жилищного строительства выдается на десять лет.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40. По заявлению заст</w:t>
      </w:r>
      <w:r>
        <w:rPr>
          <w:rFonts w:ascii="Arial" w:eastAsia="Arial" w:hAnsi="Arial" w:cs="Arial"/>
        </w:rPr>
        <w:t>ройщика разрешение может быть выдано на отдельные этапы строительства, реконструкции.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41. Разрешение дает застройщику право осуществлять строительство, реконструкцию объектов капитального строительства,  за исключением случаев, предусмотренных </w:t>
      </w:r>
      <w:r>
        <w:rPr>
          <w:u w:val="single"/>
        </w:rPr>
        <w:t>Градостроите</w:t>
      </w:r>
      <w:r>
        <w:rPr>
          <w:u w:val="single"/>
        </w:rPr>
        <w:t>льным кодексом</w:t>
      </w:r>
      <w:r>
        <w:rPr>
          <w:rFonts w:ascii="Arial" w:eastAsia="Arial" w:hAnsi="Arial" w:cs="Arial"/>
        </w:rPr>
        <w:t xml:space="preserve"> Российской Федерации.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42. Выдача разрешения не требуется в случае: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</w:t>
      </w:r>
      <w:r>
        <w:rPr>
          <w:rFonts w:ascii="Arial" w:eastAsia="Arial" w:hAnsi="Arial" w:cs="Arial"/>
        </w:rPr>
        <w:t>мельном участке, предоставленном для ведения садоводства, дачного хозяйства;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строительства, реконструкции объектов, не являющихся объектами капитального строительства (киосков, навесов и других);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строительства на земельном участке строений и сооружений всп</w:t>
      </w:r>
      <w:r>
        <w:rPr>
          <w:rFonts w:ascii="Arial" w:eastAsia="Arial" w:hAnsi="Arial" w:cs="Arial"/>
        </w:rPr>
        <w:t>омогательного использования;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</w:t>
      </w:r>
      <w:r>
        <w:rPr>
          <w:rFonts w:ascii="Arial" w:eastAsia="Arial" w:hAnsi="Arial" w:cs="Arial"/>
        </w:rPr>
        <w:t>ства, реконструкции, установленные градостроительным регламентом;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иных случаях, если в соответствии с </w:t>
      </w:r>
      <w:r>
        <w:rPr>
          <w:u w:val="single"/>
        </w:rPr>
        <w:t>Градостроительным кодексом</w:t>
      </w:r>
      <w:r>
        <w:rPr>
          <w:rFonts w:ascii="Arial" w:eastAsia="Arial" w:hAnsi="Arial" w:cs="Arial"/>
        </w:rPr>
        <w:t xml:space="preserve"> Российской Федерации, законодательством субъектов Российской Федерации о градостроительной деятельности получение разрешения на</w:t>
      </w:r>
      <w:r>
        <w:rPr>
          <w:rFonts w:ascii="Arial" w:eastAsia="Arial" w:hAnsi="Arial" w:cs="Arial"/>
        </w:rPr>
        <w:t xml:space="preserve"> строительство не требуется.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43. В случае, если в соответствии с </w:t>
      </w:r>
      <w:r>
        <w:rPr>
          <w:u w:val="single"/>
        </w:rPr>
        <w:t>Градостроительным кодексом</w:t>
      </w:r>
      <w:r>
        <w:rPr>
          <w:rFonts w:ascii="Arial" w:eastAsia="Arial" w:hAnsi="Arial" w:cs="Arial"/>
        </w:rPr>
        <w:t xml:space="preserve"> Российской Федерации при осуществлении строительства, реконструкции, капитального ремонта объекта капитального строительства предусмотрен государственный строительн</w:t>
      </w:r>
      <w:r>
        <w:rPr>
          <w:rFonts w:ascii="Arial" w:eastAsia="Arial" w:hAnsi="Arial" w:cs="Arial"/>
        </w:rPr>
        <w:t>ый надзор, застройщик заблаговременно, но не позднее чем за 7 рабочих дней до начала строительства, реконструкции, капитального ремонта объекта капитального строительства должен направить в орган исполнительной власти субъекта Российской Федерации, уполном</w:t>
      </w:r>
      <w:r>
        <w:rPr>
          <w:rFonts w:ascii="Arial" w:eastAsia="Arial" w:hAnsi="Arial" w:cs="Arial"/>
        </w:rPr>
        <w:t xml:space="preserve">оченный на осуществление государственного строительного надзора извещение о начале таких работ с приложением копии </w:t>
      </w:r>
      <w:r>
        <w:rPr>
          <w:rFonts w:ascii="Arial" w:eastAsia="Arial" w:hAnsi="Arial" w:cs="Arial"/>
        </w:rPr>
        <w:lastRenderedPageBreak/>
        <w:t xml:space="preserve">разрешения и документов, предусмотренных частью 5 статьи 52 </w:t>
      </w:r>
      <w:r>
        <w:rPr>
          <w:u w:val="single"/>
        </w:rPr>
        <w:t>Градостроительного кодекса Российской Федерации</w:t>
      </w:r>
      <w:r>
        <w:rPr>
          <w:rFonts w:ascii="Arial" w:eastAsia="Arial" w:hAnsi="Arial" w:cs="Arial"/>
        </w:rPr>
        <w:t>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44. Застройщик в течение 10 дней</w:t>
      </w:r>
      <w:r>
        <w:rPr>
          <w:rFonts w:ascii="Arial" w:eastAsia="Arial" w:hAnsi="Arial" w:cs="Arial"/>
        </w:rPr>
        <w:t xml:space="preserve"> со дня получения разрешения обязан безвозмездно передать в орган местного самоуправления, выдавший разрешение, сведения о площади, о высоте и об этажности планируемого объекта капитального строительства, о сетях инженерно-технического обеспечения, один эк</w:t>
      </w:r>
      <w:r>
        <w:rPr>
          <w:rFonts w:ascii="Arial" w:eastAsia="Arial" w:hAnsi="Arial" w:cs="Arial"/>
        </w:rPr>
        <w:t xml:space="preserve">земпляр копии результатов инженерных изысканий и по одному экземпляру копий разделов проектной документации, предусмотренных пунктами 2, 8 - 10 и 11.1 части 12 статьи 48 </w:t>
      </w:r>
      <w:r>
        <w:rPr>
          <w:u w:val="single"/>
        </w:rPr>
        <w:t>Градостроительного кодекса Российской Федерации</w:t>
      </w:r>
      <w:r>
        <w:rPr>
          <w:rFonts w:ascii="Arial" w:eastAsia="Arial" w:hAnsi="Arial" w:cs="Arial"/>
        </w:rPr>
        <w:t>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схема планировочной организации земел</w:t>
      </w:r>
      <w:r>
        <w:rPr>
          <w:rFonts w:ascii="Arial" w:eastAsia="Arial" w:hAnsi="Arial" w:cs="Arial"/>
        </w:rPr>
        <w:t>ьного участка, выполненная в соответствии с градостроительным планом земельного участка;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перечень мероприятий по охране окружающей среды;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перечень мероприятий по обеспечению пожарной безопасности;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перечень мероприятий по обеспечению доступа инвалидов к </w:t>
      </w:r>
      <w:r>
        <w:rPr>
          <w:rFonts w:ascii="Arial" w:eastAsia="Arial" w:hAnsi="Arial" w:cs="Arial"/>
        </w:rPr>
        <w:t>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</w:t>
      </w:r>
      <w:r>
        <w:rPr>
          <w:rFonts w:ascii="Arial" w:eastAsia="Arial" w:hAnsi="Arial" w:cs="Arial"/>
        </w:rPr>
        <w:t>азначения, объектам жилищного фонда;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перечень мероприятий по обеспечению соблюдения требований энергетической эффективности и требований оснащенности зданий, строений, сооружений приборами учета используемых энергетических ресурсов (не распространяется на </w:t>
      </w:r>
      <w:r>
        <w:rPr>
          <w:rFonts w:ascii="Arial" w:eastAsia="Arial" w:hAnsi="Arial" w:cs="Arial"/>
        </w:rPr>
        <w:t>проектную документацию объектов капитального строительства, утвержденную застройщиком или направленную им на государственную экспертизу до дня вступления в силу Федерального закона от 23 ноября 2009 года N 261-ФЗ (до 27 ноября 2009 года), и на отношения, с</w:t>
      </w:r>
      <w:r>
        <w:rPr>
          <w:rFonts w:ascii="Arial" w:eastAsia="Arial" w:hAnsi="Arial" w:cs="Arial"/>
        </w:rPr>
        <w:t>вязанные со строительством, с реконструкцией, капитальным ремонтом объектов капитального строительства в соответствии с указанной проектной документацией);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или один экземпляр копии схемы планировочной организации земельного участка с обозначением места раз</w:t>
      </w:r>
      <w:r>
        <w:rPr>
          <w:rFonts w:ascii="Arial" w:eastAsia="Arial" w:hAnsi="Arial" w:cs="Arial"/>
        </w:rPr>
        <w:t>мещения объекта индивидуального жилищного строительства для размещения в информационной системе обеспечения градостроительной деятельности.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45. Мотивированный отказ в выдаче разрешения регистрируется специалистом администрации в течение 1-го рабочего дня и</w:t>
      </w:r>
      <w:r>
        <w:rPr>
          <w:rFonts w:ascii="Arial" w:eastAsia="Arial" w:hAnsi="Arial" w:cs="Arial"/>
        </w:rPr>
        <w:t xml:space="preserve"> в течение 3-х рабочих дней выдается застройщику. 2-й экземпляр отказа направляется исполнителю.</w:t>
      </w:r>
    </w:p>
    <w:p w:rsidR="00CE0314" w:rsidRDefault="00200C79">
      <w:pPr>
        <w:pStyle w:val="6"/>
        <w:shd w:val="clear" w:color="auto" w:fill="FFFFFF"/>
        <w:spacing w:before="0" w:after="0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</w:t>
      </w:r>
    </w:p>
    <w:p w:rsidR="00CE0314" w:rsidRDefault="00200C79">
      <w:pPr>
        <w:pStyle w:val="6"/>
        <w:shd w:val="clear" w:color="auto" w:fill="FFFFFF"/>
        <w:spacing w:before="0" w:after="0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5. Продление срока действия разрешения и выдача его застройщику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46. Срок действия разрешения может быть продлен органом местного самоуправления, выдавшим раз</w:t>
      </w:r>
      <w:r>
        <w:rPr>
          <w:rFonts w:ascii="Arial" w:eastAsia="Arial" w:hAnsi="Arial" w:cs="Arial"/>
        </w:rPr>
        <w:t>решение, по заявлению застройщика, поданному не менее чем за 60 дней до истечения срока действия такого разрешения.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47. Застройщики предоставляют заявление о продлении срока действия разрешения на строительство с приложением двух экземпляров действующего р</w:t>
      </w:r>
      <w:r>
        <w:rPr>
          <w:rFonts w:ascii="Arial" w:eastAsia="Arial" w:hAnsi="Arial" w:cs="Arial"/>
        </w:rPr>
        <w:t>азрешения и проекта организации строительства с изменениями в части срока продолжительности строительства (не распространяется на объекты индивидуального жилищного строительства).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Порядок приема и регистрации заявления и прилагаемых к нему документов, анал</w:t>
      </w:r>
      <w:r>
        <w:rPr>
          <w:rFonts w:ascii="Arial" w:eastAsia="Arial" w:hAnsi="Arial" w:cs="Arial"/>
        </w:rPr>
        <w:t>огичен порядку приема и регистрации документов на выдачу разрешения на строительство.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В случае, если заявление о продлении срока действия разрешения на строительство подается застройщиком, привлекающим на основании договора </w:t>
      </w:r>
      <w:r>
        <w:rPr>
          <w:rFonts w:ascii="Arial" w:eastAsia="Arial" w:hAnsi="Arial" w:cs="Arial"/>
        </w:rPr>
        <w:lastRenderedPageBreak/>
        <w:t>участия в долевом строительстве,</w:t>
      </w:r>
      <w:r>
        <w:rPr>
          <w:rFonts w:ascii="Arial" w:eastAsia="Arial" w:hAnsi="Arial" w:cs="Arial"/>
        </w:rPr>
        <w:t xml:space="preserve">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</w:t>
      </w:r>
      <w:r>
        <w:rPr>
          <w:rFonts w:ascii="Arial" w:eastAsia="Arial" w:hAnsi="Arial" w:cs="Arial"/>
        </w:rPr>
        <w:t>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</w:t>
      </w:r>
      <w:r>
        <w:rPr>
          <w:rFonts w:ascii="Arial" w:eastAsia="Arial" w:hAnsi="Arial" w:cs="Arial"/>
        </w:rPr>
        <w:t>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Исполнитель рассматривает документы, готовит проект разрешения о продлении срок</w:t>
      </w:r>
      <w:r>
        <w:rPr>
          <w:rFonts w:ascii="Arial" w:eastAsia="Arial" w:hAnsi="Arial" w:cs="Arial"/>
        </w:rPr>
        <w:t>а действия разрешения на строительство, прикладывает 3-й экземпляр действующего разрешения на строительство, находящийся на хранении в администрации, и в течение 2-х рабочих дней направляет на подпись Главе Администрации. Проект разрешения о продлении срок</w:t>
      </w:r>
      <w:r>
        <w:rPr>
          <w:rFonts w:ascii="Arial" w:eastAsia="Arial" w:hAnsi="Arial" w:cs="Arial"/>
        </w:rPr>
        <w:t>а действия разрешения на строительство готовится в 3-х экземплярах.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Разрешение на строительство объекта капитального строительства продлевается на срок, указанный в измененном проекте организации строительства.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Разрешение на строительство объекта индивидуального жилищного строительства выдается на  10 лет.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После подписания Главой Администрации 2 экземпляра разрешения о продлении срока действия разрешения на строительство в течение 3-х рабочих дней возвращаются за</w:t>
      </w:r>
      <w:r>
        <w:rPr>
          <w:rFonts w:ascii="Arial" w:eastAsia="Arial" w:hAnsi="Arial" w:cs="Arial"/>
        </w:rPr>
        <w:t>стройщику через специалиста администрации при предъявлении документа, удостоверяющего личность, либо документа, подтверждающего полномочия представителя юридического лица. 3-й экземпляр разрешения о продлении срока действия разрешения на строительство возв</w:t>
      </w:r>
      <w:r>
        <w:rPr>
          <w:rFonts w:ascii="Arial" w:eastAsia="Arial" w:hAnsi="Arial" w:cs="Arial"/>
        </w:rPr>
        <w:t>ращается на хранение в администрацию.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48. В продлении срока действия разрешения на строительство должно быть отказано в случае, если строительство, реконструкция, капитальный ремонт объекта капитального строительства не начаты до истечения срока подачи так</w:t>
      </w:r>
      <w:r>
        <w:rPr>
          <w:rFonts w:ascii="Arial" w:eastAsia="Arial" w:hAnsi="Arial" w:cs="Arial"/>
        </w:rPr>
        <w:t>ого заявления.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Исполнитель готовит мотивированный отказ в выдаче разрешения о продлении срока действия разрешения на строительство в количестве 3-х экземпляров. Мотивированный отказ в выдаче разрешения о продлении срока действия разрешения на строительство</w:t>
      </w:r>
      <w:r>
        <w:rPr>
          <w:rFonts w:ascii="Arial" w:eastAsia="Arial" w:hAnsi="Arial" w:cs="Arial"/>
        </w:rPr>
        <w:t xml:space="preserve"> в течение 1 рабочего дня подписывается Главой Администрации. Мотивированный отказ регистрируется специалистом администрации в течение 1- го рабочего дня и в течение 3-х рабочих дней выдается застройщику. 2-й экземпляр отказа направляется исполнителю.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По</w:t>
      </w:r>
      <w:r>
        <w:rPr>
          <w:rFonts w:ascii="Arial" w:eastAsia="Arial" w:hAnsi="Arial" w:cs="Arial"/>
          <w:iCs w:val="0"/>
          <w:sz w:val="24"/>
          <w:szCs w:val="24"/>
        </w:rPr>
        <w:t>драздел 2. Порядок обжалования действий (бездействия) и решений, осуществляемых (принятых) в ходе предоставления муниципальной услуги на основании Административного регламента</w:t>
      </w:r>
    </w:p>
    <w:p w:rsidR="00CE0314" w:rsidRDefault="00200C79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49. Застройщики могут обжаловать действия (бездействие) и решения должностных </w:t>
      </w:r>
      <w:r>
        <w:rPr>
          <w:rFonts w:ascii="Arial" w:eastAsia="Arial" w:hAnsi="Arial" w:cs="Arial"/>
        </w:rPr>
        <w:t>лиц в досудебном или судебном порядке.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50. Жалоба подается в письменной форме на бумажном носителе, в электронной форме в орган, предоставляющий муниципальную услугу. Жалоба на решение и (или) действие (бездействие) органов, предоставляющих муниципальную  </w:t>
      </w:r>
      <w:r>
        <w:rPr>
          <w:rFonts w:ascii="Arial" w:eastAsia="Arial" w:hAnsi="Arial" w:cs="Arial"/>
        </w:rPr>
        <w:t xml:space="preserve">услугу, должностного лица органа, предоставляющего муниципальную услугу, либо муниципального служащего при осуществлении в отношении юридических лиц и </w:t>
      </w:r>
      <w:r>
        <w:rPr>
          <w:rFonts w:ascii="Arial" w:eastAsia="Arial" w:hAnsi="Arial" w:cs="Arial"/>
        </w:rPr>
        <w:lastRenderedPageBreak/>
        <w:t xml:space="preserve">индивидуальных предпринимателей, являющихся субъектами градостроительных отношений, процедур, включенных </w:t>
      </w:r>
      <w:r>
        <w:rPr>
          <w:rFonts w:ascii="Arial" w:eastAsia="Arial" w:hAnsi="Arial" w:cs="Arial"/>
        </w:rPr>
        <w:t xml:space="preserve">в исчерпывающие перечни процедур в сферах строительства, утвержденные Правительством  РФ в соответствии с частью 2 статьи 6 </w:t>
      </w:r>
      <w:r>
        <w:rPr>
          <w:u w:val="single"/>
        </w:rPr>
        <w:t>Градостроительного кодекса РФ</w:t>
      </w:r>
      <w:r>
        <w:rPr>
          <w:rFonts w:ascii="Arial" w:eastAsia="Arial" w:hAnsi="Arial" w:cs="Arial"/>
        </w:rPr>
        <w:t>, может быть подана такими лицами в порядке, установленном настоящей статьей, либо в порядке, установле</w:t>
      </w:r>
      <w:r>
        <w:rPr>
          <w:rFonts w:ascii="Arial" w:eastAsia="Arial" w:hAnsi="Arial" w:cs="Arial"/>
        </w:rPr>
        <w:t>нном антимонопольным законодательством Российской Федерации, в антимонопольный орган.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Застройщики могут подать жалобу на решения и действия (бездействие) органа, предоставляющего муниципальную услугу, должностного лица органа, предоставляющего </w:t>
      </w:r>
      <w:r>
        <w:rPr>
          <w:rFonts w:ascii="Arial" w:eastAsia="Arial" w:hAnsi="Arial" w:cs="Arial"/>
        </w:rPr>
        <w:t>муниципальную услугу, либо муниципального служащего, через МКУ "МФЦ",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</w:t>
      </w:r>
      <w:r>
        <w:rPr>
          <w:rFonts w:ascii="Arial" w:eastAsia="Arial" w:hAnsi="Arial" w:cs="Arial"/>
        </w:rPr>
        <w:t>иного портала государственных и муниципальных услуг либо регионального портала государственных и муниципальных услуг, по почте, а также может быть принята при личном приеме заявителя.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51. Застройщики в своей жалобе в обязательном порядке указывают наименов</w:t>
      </w:r>
      <w:r>
        <w:rPr>
          <w:rFonts w:ascii="Arial" w:eastAsia="Arial" w:hAnsi="Arial" w:cs="Arial"/>
        </w:rPr>
        <w:t>ание органа, в который направляют жалобу, либо фамилию, имя, отчество соответствующего должностного лица, а также свою фамилию, имя, отчество (для физического лица) либо наименование юридического лица, почтовый адрес, по которому должен быть направлен отве</w:t>
      </w:r>
      <w:r>
        <w:rPr>
          <w:rFonts w:ascii="Arial" w:eastAsia="Arial" w:hAnsi="Arial" w:cs="Arial"/>
        </w:rPr>
        <w:t>т, уведомление о переадресации жалобы, излагают суть жалобы, ставят личную подпись и дату.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 жалобе могут быть приложены копии документов, подтверждающих изложенные в жалобе обстоятельства. В таком случае к жалобе приводится перечень прилагаемых к ней доку</w:t>
      </w:r>
      <w:r>
        <w:rPr>
          <w:rFonts w:ascii="Arial" w:eastAsia="Arial" w:hAnsi="Arial" w:cs="Arial"/>
        </w:rPr>
        <w:t>ментов.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Жалоба подписывается подавшим ее застройщиком (для застройщиков физических лиц), либо представителем застройщика (для застройщиков юридических лиц).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52. Если в жалобе не указаны данные застройщика, направившего жалобу, и почтовый адрес, по которому</w:t>
      </w:r>
      <w:r>
        <w:rPr>
          <w:rFonts w:ascii="Arial" w:eastAsia="Arial" w:hAnsi="Arial" w:cs="Arial"/>
        </w:rPr>
        <w:t xml:space="preserve"> должен быть направлен ответ, ответ на жалобу не дается.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получении жалобы, в которой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вправе оставить</w:t>
      </w:r>
      <w:r>
        <w:rPr>
          <w:rFonts w:ascii="Arial" w:eastAsia="Arial" w:hAnsi="Arial" w:cs="Arial"/>
        </w:rPr>
        <w:t xml:space="preserve"> без ответа по существу поставленных в ней вопросов и сообщить застройщику, направившему жалобу, о недопустимости злоупотребления правом.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Если текст жалобы не поддается прочтению, ответ на жалобу не дается, о чем сообщается застройщику, направившему жалобу</w:t>
      </w:r>
      <w:r>
        <w:rPr>
          <w:rFonts w:ascii="Arial" w:eastAsia="Arial" w:hAnsi="Arial" w:cs="Arial"/>
        </w:rPr>
        <w:t>, если сведения о нем поддаются прочтению.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Если в жалобе застройщика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</w:t>
      </w:r>
      <w:r>
        <w:rPr>
          <w:rFonts w:ascii="Arial" w:eastAsia="Arial" w:hAnsi="Arial" w:cs="Arial"/>
        </w:rPr>
        <w:t>тва, должностное лицо, рассматривающее жалобу, вправе принять решение о безосновательности очередной жалобы и прекращении переписки с застройщиком по данному вопросу. О данном решении уведомляется застройщик, направивший жалобу.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Если ответ по существу пост</w:t>
      </w:r>
      <w:r>
        <w:rPr>
          <w:rFonts w:ascii="Arial" w:eastAsia="Arial" w:hAnsi="Arial" w:cs="Arial"/>
        </w:rPr>
        <w:t xml:space="preserve">авленного в жалобе вопроса не может быть дан без разглашения сведений, являющихся конфиденциальными, а также составляющих государственную тайну или иную охраняемую законодательством </w:t>
      </w:r>
      <w:r>
        <w:rPr>
          <w:rFonts w:ascii="Arial" w:eastAsia="Arial" w:hAnsi="Arial" w:cs="Arial"/>
        </w:rPr>
        <w:lastRenderedPageBreak/>
        <w:t>тайну, застройщику, направившему жалобу, сообщается о невозможности дать о</w:t>
      </w:r>
      <w:r>
        <w:rPr>
          <w:rFonts w:ascii="Arial" w:eastAsia="Arial" w:hAnsi="Arial" w:cs="Arial"/>
        </w:rPr>
        <w:t>твет по существу поставленного в жалобе вопроса в связи с недопустимостью разглашения указанных сведений.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53. При обращении заявителя с жалобой в письменной форме, срок рассмотрения жалобы заявителя составляет 15 рабочих дней, а в случае обжалования отказа</w:t>
      </w:r>
      <w:r>
        <w:rPr>
          <w:rFonts w:ascii="Arial" w:eastAsia="Arial" w:hAnsi="Arial" w:cs="Arial"/>
        </w:rPr>
        <w:t xml:space="preserve">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 в </w:t>
      </w:r>
      <w:r>
        <w:rPr>
          <w:rFonts w:ascii="Arial" w:eastAsia="Arial" w:hAnsi="Arial" w:cs="Arial"/>
        </w:rPr>
        <w:t xml:space="preserve">соответствии с требованиями Федерального закона </w:t>
      </w:r>
      <w:r>
        <w:rPr>
          <w:u w:val="single"/>
        </w:rPr>
        <w:t>"Об организации предоставления государственных и муниципальных услуг"</w:t>
      </w:r>
      <w:r>
        <w:rPr>
          <w:rFonts w:ascii="Arial" w:eastAsia="Arial" w:hAnsi="Arial" w:cs="Arial"/>
        </w:rPr>
        <w:t xml:space="preserve"> от 27.07.2010 N 210-ФЗ.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54. Застройщики могут обжаловать действия (бездействие) и решения, осуществляемые (принятые) в ходе предоставления</w:t>
      </w:r>
      <w:r>
        <w:rPr>
          <w:rFonts w:ascii="Arial" w:eastAsia="Arial" w:hAnsi="Arial" w:cs="Arial"/>
        </w:rPr>
        <w:t xml:space="preserve"> муниципальной услуги в судебном порядке. Заявление может быть подано в суд по месту жительства застройщика физического лица или нахождения органа местного самоуправления, должностного лица, муниципального служащего, решения, действия (бездействие) которых</w:t>
      </w:r>
      <w:r>
        <w:rPr>
          <w:rFonts w:ascii="Arial" w:eastAsia="Arial" w:hAnsi="Arial" w:cs="Arial"/>
        </w:rPr>
        <w:t xml:space="preserve"> оспариваются в порядке, предусмотренном </w:t>
      </w:r>
      <w:r>
        <w:rPr>
          <w:u w:val="single"/>
        </w:rPr>
        <w:t>Гражданским процессуальным кодексом</w:t>
      </w:r>
      <w:r>
        <w:rPr>
          <w:rFonts w:ascii="Arial" w:eastAsia="Arial" w:hAnsi="Arial" w:cs="Arial"/>
        </w:rPr>
        <w:t xml:space="preserve"> Российской Федерации.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Если действия (бездействие), решения затрагивают права и законные интересы лиц в сфере предпринимательской или иной экономической деятельности, то жалоба мож</w:t>
      </w:r>
      <w:r>
        <w:rPr>
          <w:rFonts w:ascii="Arial" w:eastAsia="Arial" w:hAnsi="Arial" w:cs="Arial"/>
        </w:rPr>
        <w:t xml:space="preserve">ет быть подана в Арбитражный суд в порядке, предусмотренном </w:t>
      </w:r>
      <w:r>
        <w:rPr>
          <w:u w:val="single"/>
        </w:rPr>
        <w:t>Арбитражным процессуальным кодексом</w:t>
      </w:r>
      <w:r>
        <w:rPr>
          <w:rFonts w:ascii="Arial" w:eastAsia="Arial" w:hAnsi="Arial" w:cs="Arial"/>
        </w:rPr>
        <w:t xml:space="preserve"> Российской Федерации.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ind w:firstLine="698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> </w:t>
      </w:r>
    </w:p>
    <w:p w:rsidR="00CE0314" w:rsidRDefault="00200C79">
      <w:pPr>
        <w:ind w:firstLine="698"/>
        <w:jc w:val="right"/>
      </w:pPr>
      <w:r>
        <w:rPr>
          <w:rFonts w:ascii="Arial" w:eastAsia="Arial" w:hAnsi="Arial" w:cs="Arial"/>
        </w:rPr>
        <w:t> </w:t>
      </w:r>
    </w:p>
    <w:p w:rsidR="00CE0314" w:rsidRDefault="00200C79">
      <w:pPr>
        <w:ind w:firstLine="698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> </w:t>
      </w:r>
    </w:p>
    <w:p w:rsidR="00CE0314" w:rsidRDefault="00200C79">
      <w:pPr>
        <w:ind w:firstLine="698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1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Администрации Комсомольского городского поселения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по предоставлению муниципальной услуги по выдаче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разрешений на строительство на территории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Комсомольского городского поселения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Форма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Уведомление о планируемом  строительстве 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или реконструкции объекта индивидуального жилищного строительства или садово</w:t>
      </w:r>
      <w:r>
        <w:rPr>
          <w:rFonts w:ascii="Arial" w:eastAsia="Arial" w:hAnsi="Arial" w:cs="Arial"/>
          <w:sz w:val="32"/>
          <w:szCs w:val="32"/>
        </w:rPr>
        <w:t>го дома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(изложено в ред. постановления администрации от </w:t>
      </w:r>
      <w:hyperlink r:id="rId9" w:history="1">
        <w:r>
          <w:rPr>
            <w:color w:val="0000EE"/>
            <w:sz w:val="32"/>
            <w:szCs w:val="32"/>
            <w:u w:val="single" w:color="0000EE"/>
          </w:rPr>
          <w:t>05.02.2019г. №52</w:t>
        </w:r>
      </w:hyperlink>
      <w:r>
        <w:rPr>
          <w:rFonts w:ascii="Arial" w:eastAsia="Arial" w:hAnsi="Arial" w:cs="Arial"/>
          <w:sz w:val="32"/>
          <w:szCs w:val="32"/>
        </w:rPr>
        <w:t>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          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"___"_________</w:t>
      </w:r>
      <w:r>
        <w:rPr>
          <w:rFonts w:ascii="Arial" w:eastAsia="Arial" w:hAnsi="Arial" w:cs="Arial"/>
        </w:rPr>
        <w:t>__ 20__ г.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(наименование уполномоченного на выдачу разрешений на строительство  федерального органа испол</w:t>
      </w:r>
      <w:r>
        <w:rPr>
          <w:rFonts w:ascii="Arial" w:eastAsia="Arial" w:hAnsi="Arial" w:cs="Arial"/>
        </w:rPr>
        <w:t>нительной власти, органа исполнительной власти       субъекта Российской Федерации, органа местного самоуправления)</w:t>
      </w:r>
    </w:p>
    <w:tbl>
      <w:tblPr>
        <w:tblW w:w="0" w:type="auto"/>
        <w:tblCellSpacing w:w="0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8917"/>
        <w:gridCol w:w="141"/>
      </w:tblGrid>
      <w:tr w:rsidR="00CE0314">
        <w:trPr>
          <w:tblCellSpacing w:w="0" w:type="dxa"/>
        </w:trPr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Сведения о застройщике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Фамилия, имя, </w:t>
            </w:r>
            <w:r>
              <w:rPr>
                <w:rFonts w:ascii="Arial" w:eastAsia="Arial" w:hAnsi="Arial" w:cs="Arial"/>
                <w:color w:val="000000"/>
              </w:rPr>
              <w:t>отчество (при наличии)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Место жительства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Место нахождения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Идентификационный номер нал</w:t>
            </w:r>
            <w:r>
              <w:rPr>
                <w:rFonts w:ascii="Arial" w:eastAsia="Arial" w:hAnsi="Arial" w:cs="Arial"/>
                <w:color w:val="000000"/>
              </w:rPr>
              <w:t>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2. Сведения о земельном участке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Кадастровый номер земельного участка (при наличии)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Адрес или описание местоположения земельного участка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виде разрешенного использования земельного участка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3. Сведения об объекте ка</w:t>
            </w:r>
            <w:r>
              <w:rPr>
                <w:rFonts w:ascii="Arial" w:eastAsia="Arial" w:hAnsi="Arial" w:cs="Arial"/>
                <w:color w:val="000000"/>
              </w:rPr>
              <w:t>питального строительства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Цель подачи уведомления (строительство или реконструкция)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3.3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</w:t>
            </w:r>
            <w:r>
              <w:rPr>
                <w:rFonts w:ascii="Arial" w:eastAsia="Arial" w:hAnsi="Arial" w:cs="Arial"/>
                <w:color w:val="000000"/>
              </w:rPr>
              <w:t xml:space="preserve"> планируемых параметрах: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надземных этажей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Высота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об отступах от границ земельного участка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Площадь застройки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3.3.5.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Сведения о решении о предоставлении разрешения на отклонение от предельных </w:t>
            </w:r>
            <w:r>
              <w:rPr>
                <w:rFonts w:ascii="Arial" w:eastAsia="Arial" w:hAnsi="Arial" w:cs="Arial"/>
                <w:color w:val="000000"/>
              </w:rPr>
              <w:t>параметров разрешенного строительства, реконструкции (при наличии)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</w:t>
            </w:r>
            <w:r>
              <w:rPr>
                <w:rFonts w:ascii="Arial" w:eastAsia="Arial" w:hAnsi="Arial" w:cs="Arial"/>
                <w:color w:val="000000"/>
              </w:rPr>
              <w:t>ерального или регионального значения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4. Схематичное изображение планируемого к строительству или реконструкции объекта капитального строительства на земельном участке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 </w:t>
            </w:r>
          </w:p>
        </w:tc>
      </w:tr>
    </w:tbl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Почтовый адрес и (или) адрес электронной почты для связи: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Уведомление о соответствии указанных в  уведомлении  о   планируемых строительстве  или  реконструкции  объекта  индивидуального     жилищного строительства  или  садового  дома</w:t>
      </w:r>
      <w:r>
        <w:rPr>
          <w:rFonts w:ascii="Arial" w:eastAsia="Arial" w:hAnsi="Arial" w:cs="Arial"/>
        </w:rPr>
        <w:t>  параметров  объекта   индивидуального жилищного строительства или садового  дома  установленным    параметрам и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допустимости размещения объекта индивидуального жилищного  </w:t>
      </w:r>
      <w:r>
        <w:rPr>
          <w:rFonts w:ascii="Arial" w:eastAsia="Arial" w:hAnsi="Arial" w:cs="Arial"/>
        </w:rPr>
        <w:t xml:space="preserve"> строительства или садового дома на земельном участке либо о несоответствии указанных  в уведомлении  о  планируемых  строительстве  или  реконструкции    объекта индивидуального жилищного строительства  или  садового  дома   параметров объекта  индивидуал</w:t>
      </w:r>
      <w:r>
        <w:rPr>
          <w:rFonts w:ascii="Arial" w:eastAsia="Arial" w:hAnsi="Arial" w:cs="Arial"/>
        </w:rPr>
        <w:t>ьного  жилищного  строительства  или   садового   дома установленным  параметрам  и  (или)  недопустимости  размещения   объекта индивидуального жилищного строительства или садового дома  на   земельном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участке прошу направить следующим способом: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</w:t>
      </w:r>
      <w:r>
        <w:rPr>
          <w:rFonts w:ascii="Arial" w:eastAsia="Arial" w:hAnsi="Arial" w:cs="Arial"/>
        </w:rPr>
        <w:t>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(путем направления на почтовый адрес и (или) адрес электронной почты  или нарочным  в  уполномоченном  на  выдачу  разрешений  на     строительство федеральном органе исполнительной власти, о</w:t>
      </w:r>
      <w:r>
        <w:rPr>
          <w:rFonts w:ascii="Arial" w:eastAsia="Arial" w:hAnsi="Arial" w:cs="Arial"/>
        </w:rPr>
        <w:t>ргане  исполнительной   власти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субъекта Российской Федерации или органе местного самоуправления, в   том числе через многофункциональный центр)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     Настоящим уведомлением подтверждаю, что_____________________________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 </w:t>
      </w:r>
      <w:r>
        <w:rPr>
          <w:rFonts w:ascii="Arial" w:eastAsia="Arial" w:hAnsi="Arial" w:cs="Arial"/>
        </w:rPr>
        <w:t>  (объект индивидуального жилищного    строительства или садовый дом)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не предназначен для раздела на самостоятельные объекты недвижимости.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Настоящим уведомлением я 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</w:t>
      </w:r>
      <w:r>
        <w:rPr>
          <w:rFonts w:ascii="Arial" w:eastAsia="Arial" w:hAnsi="Arial" w:cs="Arial"/>
        </w:rPr>
        <w:t>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 (фамилия, имя, отчество (при наличии)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даю согласие на обработку персональных данных (в случае если застройщиком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является физическое лицо).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     ________________    ________________</w:t>
      </w:r>
      <w:r>
        <w:rPr>
          <w:rFonts w:ascii="Arial" w:eastAsia="Arial" w:hAnsi="Arial" w:cs="Arial"/>
        </w:rPr>
        <w:t>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(должность, в случае если          (подпись)       (расшифровка подписи)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застройщиком является    юридическое лицо)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 М.П.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 (при наличии)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 настоящему уведомлению прилагаются: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</w:t>
      </w:r>
      <w:r>
        <w:rPr>
          <w:rFonts w:ascii="Arial" w:eastAsia="Arial" w:hAnsi="Arial" w:cs="Arial"/>
        </w:rPr>
        <w:t>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(документы, предусмотренные  частью  3  статьи  51.1   </w:t>
      </w:r>
      <w:hyperlink r:id="rId10" w:history="1">
        <w:r>
          <w:rPr>
            <w:color w:val="0000EE"/>
            <w:u w:val="single" w:color="0000EE"/>
          </w:rPr>
          <w:t>Градостроительного кодекса</w:t>
        </w:r>
      </w:hyperlink>
      <w:r>
        <w:rPr>
          <w:rFonts w:ascii="Arial" w:eastAsia="Arial" w:hAnsi="Arial" w:cs="Arial"/>
        </w:rPr>
        <w:t>  Российской  Федерации  (Собрание  законодательства    Российской Федерации, 2005, N 1, ст. 16; 2018, N 32, ст. 5133, 5135)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0"/>
          <w:szCs w:val="20"/>
        </w:rPr>
      </w:pPr>
      <w:r>
        <w:rPr>
          <w:rFonts w:ascii="Arial" w:eastAsia="Arial" w:hAnsi="Arial" w:cs="Arial"/>
          <w:b w:val="0"/>
          <w:bCs w:val="0"/>
          <w:sz w:val="20"/>
          <w:szCs w:val="20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2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Администрации Комсомольского городского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поселения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по предоставлению муниципальной услуги по выдаче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разрешений на строительство на территории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                                                  Чамзинского муниципального района</w:t>
      </w:r>
    </w:p>
    <w:p w:rsidR="00CE0314" w:rsidRDefault="00200C79">
      <w:pPr>
        <w:ind w:firstLine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Перечень</w:t>
      </w:r>
      <w:r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>документов, прилагаемых к заявлению о выдаче разрешения при осуществлении строительства, реконструкции, капитального ремонта объектов капитального строительства</w:t>
      </w:r>
    </w:p>
    <w:p w:rsidR="00CE0314" w:rsidRDefault="00200C79">
      <w:pPr>
        <w:shd w:val="clear" w:color="auto" w:fill="FFFFFF"/>
        <w:spacing w:line="290" w:lineRule="atLeast"/>
        <w:ind w:firstLine="547"/>
        <w:jc w:val="both"/>
      </w:pPr>
      <w:r>
        <w:rPr>
          <w:rFonts w:ascii="Arial" w:eastAsia="Arial" w:hAnsi="Arial" w:cs="Arial"/>
          <w:sz w:val="20"/>
          <w:szCs w:val="20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1) правоустанавливающие документы на земельный участок;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2) градостроительный план земельного </w:t>
      </w:r>
      <w:r>
        <w:rPr>
          <w:rFonts w:ascii="Arial" w:eastAsia="Arial" w:hAnsi="Arial" w:cs="Arial"/>
        </w:rPr>
        <w:t>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3)</w:t>
      </w:r>
      <w:r>
        <w:rPr>
          <w:rFonts w:ascii="Arial" w:eastAsia="Arial" w:hAnsi="Arial" w:cs="Arial"/>
        </w:rPr>
        <w:t xml:space="preserve"> материалы, содержащиеся в проектной документации: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а) пояснительная записка;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</w:t>
      </w:r>
      <w:r>
        <w:rPr>
          <w:rFonts w:ascii="Arial" w:eastAsia="Arial" w:hAnsi="Arial" w:cs="Arial"/>
        </w:rPr>
        <w:t>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в) схема планировочной организации земельного участка, подтверждающая расположение линейного объекта в пред</w:t>
      </w:r>
      <w:r>
        <w:rPr>
          <w:rFonts w:ascii="Arial" w:eastAsia="Arial" w:hAnsi="Arial" w:cs="Arial"/>
        </w:rPr>
        <w:t>елах красных линий, утвержденных в составе документации по планировке территории применительно к линейным объектам;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г) архитектурные решения;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д) сведения об инженерном оборудовании, сводный план сетей инженерно-технического обеспечения с обозначением мест </w:t>
      </w:r>
      <w:r>
        <w:rPr>
          <w:rFonts w:ascii="Arial" w:eastAsia="Arial" w:hAnsi="Arial" w:cs="Arial"/>
        </w:rPr>
        <w:t>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е) проект организации строительства объекта капитального строительства;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ж) проект организации работ по сносу или </w:t>
      </w:r>
      <w:r>
        <w:rPr>
          <w:rFonts w:ascii="Arial" w:eastAsia="Arial" w:hAnsi="Arial" w:cs="Arial"/>
        </w:rPr>
        <w:t>демонтажу объектов капитального строительства, их частей;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</w:t>
      </w:r>
      <w:r>
        <w:rPr>
          <w:rFonts w:ascii="Arial" w:eastAsia="Arial" w:hAnsi="Arial" w:cs="Arial"/>
        </w:rPr>
        <w:t>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</w:t>
      </w:r>
      <w:r>
        <w:rPr>
          <w:rFonts w:ascii="Arial" w:eastAsia="Arial" w:hAnsi="Arial" w:cs="Arial"/>
        </w:rPr>
        <w:t>ации указанных объектов не проводилась в соответствии со статьей 49настоящего Кодекса;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</w:t>
      </w:r>
      <w:r>
        <w:rPr>
          <w:rFonts w:ascii="Arial" w:eastAsia="Arial" w:hAnsi="Arial" w:cs="Arial"/>
        </w:rPr>
        <w:t>м частью 12.1 статьи 48 настоящего Кодекса), если такая проектная документация подлежит экспертизе в соответствии со статьей 49 настоящего Кодекса, положительное заключение государственной экспертизы проектной документации в случаях, предусмотренных частью</w:t>
      </w:r>
      <w:r>
        <w:rPr>
          <w:rFonts w:ascii="Arial" w:eastAsia="Arial" w:hAnsi="Arial" w:cs="Arial"/>
        </w:rPr>
        <w:t xml:space="preserve"> 3.4 статьи 49 настоящего Кодекса, положительное заключение государственной экологической экспертизы проектной документации в случаях, предусмотренных частью 6 статьи 49 настоящего Кодекса;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4.1) заключение, предусмотренное частью 3.5 статьи 49 настоящего К</w:t>
      </w:r>
      <w:r>
        <w:rPr>
          <w:rFonts w:ascii="Arial" w:eastAsia="Arial" w:hAnsi="Arial" w:cs="Arial"/>
        </w:rPr>
        <w:t>одекса, в случае использования модифицированной проектной документации;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 статьей</w:t>
      </w:r>
      <w:r>
        <w:rPr>
          <w:rFonts w:ascii="Arial" w:eastAsia="Arial" w:hAnsi="Arial" w:cs="Arial"/>
        </w:rPr>
        <w:t xml:space="preserve"> 40 настоящего Кодекса);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6) согласие всех правообладателей объекта капитального строительства в случае реконструкции такого объекта, за исключением указанных в пункте 6.2 настоящей части случаев реконструкции многоквартирного дома;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6.1) в случае проведения</w:t>
      </w:r>
      <w:r>
        <w:rPr>
          <w:rFonts w:ascii="Arial" w:eastAsia="Arial" w:hAnsi="Arial" w:cs="Arial"/>
        </w:rPr>
        <w:t xml:space="preserve">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"Росатом", Государственной корпорацией по космической деятельности "Роскосмос", о</w:t>
      </w:r>
      <w:r>
        <w:rPr>
          <w:rFonts w:ascii="Arial" w:eastAsia="Arial" w:hAnsi="Arial" w:cs="Arial"/>
        </w:rPr>
        <w:t>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</w:t>
      </w:r>
      <w:r>
        <w:rPr>
          <w:rFonts w:ascii="Arial" w:eastAsia="Arial" w:hAnsi="Arial" w:cs="Arial"/>
        </w:rPr>
        <w:t>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</w:t>
      </w:r>
      <w:r>
        <w:rPr>
          <w:rFonts w:ascii="Arial" w:eastAsia="Arial" w:hAnsi="Arial" w:cs="Arial"/>
        </w:rPr>
        <w:t xml:space="preserve">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6.2) решение общего собрания собственников помещений и машино-мест в многоквартирном доме, принятое в соответствии с жилищным за</w:t>
      </w:r>
      <w:r>
        <w:rPr>
          <w:rFonts w:ascii="Arial" w:eastAsia="Arial" w:hAnsi="Arial" w:cs="Arial"/>
        </w:rPr>
        <w:t>конодательством 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машино-мест в многоквартирном доме;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7)ко</w:t>
      </w:r>
      <w:r>
        <w:rPr>
          <w:rFonts w:ascii="Arial" w:eastAsia="Arial" w:hAnsi="Arial" w:cs="Arial"/>
        </w:rPr>
        <w:t>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8) документы, предусмот</w:t>
      </w:r>
      <w:r>
        <w:rPr>
          <w:rFonts w:ascii="Arial" w:eastAsia="Arial" w:hAnsi="Arial" w:cs="Arial"/>
        </w:rPr>
        <w:t>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</w:t>
      </w:r>
      <w:r>
        <w:rPr>
          <w:rFonts w:ascii="Arial" w:eastAsia="Arial" w:hAnsi="Arial" w:cs="Arial"/>
        </w:rPr>
        <w:t>кументы (их копии или сведения, содержащиеся в них), указанные в пунктах 1, 2 и 5 , запрашиваются органами местного самоуправления,  в срок не позднее трех рабочих дней со дня получения заявления о выдаче разрешения на строительство, если застройщик не пре</w:t>
      </w:r>
      <w:r>
        <w:rPr>
          <w:rFonts w:ascii="Arial" w:eastAsia="Arial" w:hAnsi="Arial" w:cs="Arial"/>
        </w:rPr>
        <w:t>дставил указанные документы самостоятельно.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 межведомственным запросам органов, указанных в абзаце первом  документы (их копии или сведения, содержащиеся в них), указанные в пунктах 2 и 5 , предоставляются государственными органами, органами местного сам</w:t>
      </w:r>
      <w:r>
        <w:rPr>
          <w:rFonts w:ascii="Arial" w:eastAsia="Arial" w:hAnsi="Arial" w:cs="Arial"/>
        </w:rPr>
        <w:t>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</w:t>
      </w:r>
      <w:r>
        <w:rPr>
          <w:rFonts w:ascii="Arial" w:eastAsia="Arial" w:hAnsi="Arial" w:cs="Arial"/>
        </w:rPr>
        <w:t>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Документы, указанные в пункте 1 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3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нту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lastRenderedPageBreak/>
        <w:t>Администрации Комсомольского городского поселения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по предоставлению муниципальной услуги по выдаче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разрешений на строительство на территории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CE0314" w:rsidRDefault="00200C79">
      <w:pPr>
        <w:ind w:firstLine="72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 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Перечень</w:t>
      </w:r>
      <w:r>
        <w:rPr>
          <w:rFonts w:ascii="Arial" w:eastAsia="Arial" w:hAnsi="Arial" w:cs="Arial"/>
          <w:sz w:val="32"/>
          <w:szCs w:val="32"/>
        </w:rPr>
        <w:br/>
        <w:t xml:space="preserve">документов, прилагаемых к </w:t>
      </w:r>
      <w:r>
        <w:rPr>
          <w:rFonts w:ascii="Arial" w:eastAsia="Arial" w:hAnsi="Arial" w:cs="Arial"/>
          <w:sz w:val="32"/>
          <w:szCs w:val="32"/>
        </w:rPr>
        <w:t>заявлению о выдаче разрешения при осуществлении строительства, реконструкции, капитального ремонта объектов индивидуального жилищного строительства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1) правоустанавливающие документы на земельный участок;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2) градостроительный план земельного участка, выда</w:t>
      </w:r>
      <w:r>
        <w:rPr>
          <w:rFonts w:ascii="Arial" w:eastAsia="Arial" w:hAnsi="Arial" w:cs="Arial"/>
        </w:rPr>
        <w:t>нный не ранее чем за три года до дня представления заявления на получение разрешения на строительство;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3) схема планировочной организации земельного участка с обозначением места размещения объекта индивидуального жилищного строительства;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4) описание внешне</w:t>
      </w:r>
      <w:r>
        <w:rPr>
          <w:rFonts w:ascii="Arial" w:eastAsia="Arial" w:hAnsi="Arial" w:cs="Arial"/>
        </w:rPr>
        <w:t>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</w:t>
      </w:r>
      <w:r>
        <w:rPr>
          <w:rFonts w:ascii="Arial" w:eastAsia="Arial" w:hAnsi="Arial" w:cs="Arial"/>
        </w:rPr>
        <w:t>сключением случая, предусмотренного частью 10.2 настоящей статьи. Описание внешнего облика объекта индивидуального жилищного строительства включает в себя его описание в текстовой форме и графическое описание. Описание внешнего облика объекта индивидуально</w:t>
      </w:r>
      <w:r>
        <w:rPr>
          <w:rFonts w:ascii="Arial" w:eastAsia="Arial" w:hAnsi="Arial" w:cs="Arial"/>
        </w:rPr>
        <w:t xml:space="preserve">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</w:t>
      </w:r>
      <w:r>
        <w:rPr>
          <w:rFonts w:ascii="Arial" w:eastAsia="Arial" w:hAnsi="Arial" w:cs="Arial"/>
        </w:rPr>
        <w:t>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</w:t>
      </w:r>
      <w:r>
        <w:rPr>
          <w:rFonts w:ascii="Arial" w:eastAsia="Arial" w:hAnsi="Arial" w:cs="Arial"/>
        </w:rPr>
        <w:t>ие внешнего облика объекта индивидуального жилищного строительства, включая его фасады и конфигурацию объекта.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 (их копии или сведения, содержащиеся в них), указанные в пунктах 1 и, запрашиваются органами местного самоуправления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Документы, указанн</w:t>
      </w:r>
      <w:r>
        <w:rPr>
          <w:rFonts w:ascii="Arial" w:eastAsia="Arial" w:hAnsi="Arial" w:cs="Arial"/>
        </w:rPr>
        <w:t>ые в пункте 1</w:t>
      </w:r>
      <w:r>
        <w:rPr>
          <w:u w:val="single"/>
        </w:rPr>
        <w:t> </w:t>
      </w:r>
      <w:r>
        <w:rPr>
          <w:rFonts w:ascii="Arial" w:eastAsia="Arial" w:hAnsi="Arial" w:cs="Arial"/>
        </w:rPr>
        <w:t>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CE0314" w:rsidRDefault="00200C79">
      <w:pPr>
        <w:shd w:val="clear" w:color="auto" w:fill="FFFFFF"/>
        <w:ind w:firstLine="709"/>
        <w:jc w:val="both"/>
      </w:pPr>
      <w: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4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Администрации Комс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омольского городского поселения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lastRenderedPageBreak/>
        <w:t>по предоставлению муниципальной услуги по выдаче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разрешений на строительство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на территории Комсомольского городского поселения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7"/>
          <w:szCs w:val="27"/>
        </w:rPr>
      </w:pPr>
      <w:r>
        <w:rPr>
          <w:rFonts w:ascii="Arial" w:eastAsia="Arial" w:hAnsi="Arial" w:cs="Arial"/>
          <w:sz w:val="24"/>
          <w:szCs w:val="24"/>
        </w:rPr>
        <w:t xml:space="preserve">(изложено в ред. постановления администрации от </w:t>
      </w:r>
      <w:hyperlink r:id="rId11" w:history="1">
        <w:r>
          <w:rPr>
            <w:color w:val="0000EE"/>
            <w:sz w:val="27"/>
            <w:szCs w:val="27"/>
            <w:u w:val="single" w:color="0000EE"/>
          </w:rPr>
          <w:t>05.02.2019г. №52</w:t>
        </w:r>
      </w:hyperlink>
      <w:r>
        <w:rPr>
          <w:rFonts w:ascii="Arial" w:eastAsia="Arial" w:hAnsi="Arial" w:cs="Arial"/>
          <w:sz w:val="24"/>
          <w:szCs w:val="24"/>
        </w:rPr>
        <w:t>)</w:t>
      </w:r>
    </w:p>
    <w:p w:rsidR="00CE0314" w:rsidRDefault="00200C79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наименование уполномоченного на выдачу р</w:t>
      </w:r>
      <w:r>
        <w:rPr>
          <w:rFonts w:ascii="Arial" w:eastAsia="Arial" w:hAnsi="Arial" w:cs="Arial"/>
        </w:rPr>
        <w:t>азрешений на строительство </w:t>
      </w:r>
      <w:r>
        <w:rPr>
          <w:rFonts w:ascii="Arial" w:eastAsia="Arial" w:hAnsi="Arial" w:cs="Arial"/>
        </w:rPr>
        <w:br/>
        <w:t>федерального органа исполнительной власти, органа исполнительной власти</w:t>
      </w:r>
      <w:r>
        <w:rPr>
          <w:rFonts w:ascii="Arial" w:eastAsia="Arial" w:hAnsi="Arial" w:cs="Arial"/>
        </w:rPr>
        <w:br/>
        <w:t>       субъекта Российской Федерации, органа местного самоуправления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Кому: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</w:t>
      </w:r>
      <w:r>
        <w:rPr>
          <w:rFonts w:ascii="Arial" w:eastAsia="Arial" w:hAnsi="Arial" w:cs="Arial"/>
        </w:rPr>
        <w:t>         ____________________________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Почтовый адрес:__________</w:t>
      </w:r>
      <w:r>
        <w:rPr>
          <w:rFonts w:ascii="Arial" w:eastAsia="Arial" w:hAnsi="Arial" w:cs="Arial"/>
        </w:rPr>
        <w:t>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                        ____________________________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Адрес электронной почты (при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</w:t>
      </w:r>
      <w:r>
        <w:rPr>
          <w:rFonts w:ascii="Arial" w:eastAsia="Arial" w:hAnsi="Arial" w:cs="Arial"/>
        </w:rPr>
        <w:t>               наличии):___________________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Уведомление о соответствии указанных в уведомлении о планируемых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строительстве или реконструкции объекта индивидуального жилищного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строительства или садового дома параметров объекта индивидуального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жилищного строительства или садового дома установленным параметрам и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допустимости размещения объекта индивидуального жилищного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строительства или садового дома на земельном участке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"___"__</w:t>
      </w:r>
      <w:r>
        <w:rPr>
          <w:rFonts w:ascii="Arial" w:eastAsia="Arial" w:hAnsi="Arial" w:cs="Arial"/>
        </w:rPr>
        <w:t>__________ 20__ г.                                                                                                                       N 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 результатам рассмотрения уведомления о планируемых  строительстве или реконструкции объекта</w:t>
      </w:r>
      <w:r>
        <w:rPr>
          <w:rFonts w:ascii="Arial" w:eastAsia="Arial" w:hAnsi="Arial" w:cs="Arial"/>
        </w:rPr>
        <w:t xml:space="preserve"> индивидуального  жилищного  строительства   или садового дома  или  уведомления  об  изменении  параметров   планируемого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строительства  или  реконструкции  объекта  индивидуального     жилищного строительства или садового дома (далее - уведомление), напр</w:t>
      </w:r>
      <w:r>
        <w:rPr>
          <w:rFonts w:ascii="Arial" w:eastAsia="Arial" w:hAnsi="Arial" w:cs="Arial"/>
        </w:rPr>
        <w:t>авленного (дата направления уведомления)           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зарегистрированного (дата и номер регистрации уведомления)   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уведомляем о соответствии указанных  в  уведомлении  параметров   объекта инди</w:t>
      </w:r>
      <w:r>
        <w:rPr>
          <w:rFonts w:ascii="Arial" w:eastAsia="Arial" w:hAnsi="Arial" w:cs="Arial"/>
        </w:rPr>
        <w:t>видуального жилищного строительства или садового дома   установленным параметрам и допустимости размещения объекта  индивидуального   жилищного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строительства или садового дома на земельном участке___________________________________________________________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(кадастровый номер земельного участка (при наличии), адрес или описание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 местоположения земельного участка)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  ____________  _</w:t>
      </w:r>
      <w:r>
        <w:rPr>
          <w:rFonts w:ascii="Arial" w:eastAsia="Arial" w:hAnsi="Arial" w:cs="Arial"/>
        </w:rPr>
        <w:t>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(должность уполномоченного лица     (подпись)    (расшифровка подписи)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уполномоченного на выдачу разрешений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 строительство федерального органа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 исполнительной власти, органа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исполнительной власти субъекта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    Российской </w:t>
      </w:r>
      <w:r>
        <w:rPr>
          <w:rFonts w:ascii="Arial" w:eastAsia="Arial" w:hAnsi="Arial" w:cs="Arial"/>
        </w:rPr>
        <w:t>Федерации, органа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 местного самоуправления)</w:t>
      </w:r>
    </w:p>
    <w:p w:rsidR="00CE0314" w:rsidRDefault="00200C79">
      <w:pPr>
        <w:spacing w:before="280" w:after="280"/>
      </w:pPr>
      <w: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  5</w:t>
      </w:r>
      <w:r>
        <w:rPr>
          <w:rFonts w:ascii="Arial" w:eastAsia="Arial" w:hAnsi="Arial" w:cs="Arial"/>
          <w:b w:val="0"/>
          <w:bCs w:val="0"/>
          <w:sz w:val="24"/>
          <w:szCs w:val="24"/>
        </w:rPr>
        <w:br/>
        <w:t>к постановлению администрации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7"/>
          <w:szCs w:val="27"/>
        </w:rPr>
      </w:pPr>
      <w:r>
        <w:rPr>
          <w:rFonts w:ascii="Arial" w:eastAsia="Arial" w:hAnsi="Arial" w:cs="Arial"/>
          <w:sz w:val="24"/>
          <w:szCs w:val="24"/>
        </w:rPr>
        <w:t xml:space="preserve">(добавлено в ред. постановления администрации от </w:t>
      </w:r>
      <w:hyperlink r:id="rId12" w:history="1">
        <w:r>
          <w:rPr>
            <w:color w:val="0000EE"/>
            <w:sz w:val="27"/>
            <w:szCs w:val="27"/>
            <w:u w:val="single" w:color="0000EE"/>
          </w:rPr>
          <w:t>05.02.2019г. № 52</w:t>
        </w:r>
      </w:hyperlink>
      <w:r>
        <w:rPr>
          <w:rFonts w:ascii="Arial" w:eastAsia="Arial" w:hAnsi="Arial" w:cs="Arial"/>
          <w:sz w:val="24"/>
          <w:szCs w:val="24"/>
        </w:rPr>
        <w:t>)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pacing w:before="280" w:after="280"/>
        <w:jc w:val="right"/>
        <w:rPr>
          <w:sz w:val="27"/>
          <w:szCs w:val="27"/>
        </w:rPr>
      </w:pPr>
      <w:r>
        <w:rPr>
          <w:sz w:val="27"/>
          <w:szCs w:val="27"/>
        </w:rPr>
        <w:t>Форма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наименование уполномоченного на выдач</w:t>
      </w:r>
      <w:r>
        <w:rPr>
          <w:rFonts w:ascii="Arial" w:eastAsia="Arial" w:hAnsi="Arial" w:cs="Arial"/>
        </w:rPr>
        <w:t>у разрешений на строительство  федерального органа исполнительной власти, органа исполнительной власти       субъекта Российской Федерации, органа местного самоуправления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Кому: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</w:t>
      </w:r>
      <w:r>
        <w:rPr>
          <w:rFonts w:ascii="Arial" w:eastAsia="Arial" w:hAnsi="Arial" w:cs="Arial"/>
        </w:rPr>
        <w:t>           ____________________________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                                    ____________________________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Почтовый адрес:________</w:t>
      </w:r>
      <w:r>
        <w:rPr>
          <w:rFonts w:ascii="Arial" w:eastAsia="Arial" w:hAnsi="Arial" w:cs="Arial"/>
        </w:rPr>
        <w:t>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  ____________________________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Адрес электронной почты (при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</w:t>
      </w:r>
      <w:r>
        <w:rPr>
          <w:rFonts w:ascii="Arial" w:eastAsia="Arial" w:hAnsi="Arial" w:cs="Arial"/>
        </w:rPr>
        <w:t>                 наличии):___________________</w:t>
      </w:r>
    </w:p>
    <w:p w:rsidR="00CE0314" w:rsidRDefault="00200C79">
      <w:pPr>
        <w:shd w:val="clear" w:color="auto" w:fill="FFFFFF"/>
        <w:ind w:firstLine="709"/>
        <w:jc w:val="right"/>
      </w:pPr>
      <w:r>
        <w:rPr>
          <w:rFonts w:ascii="Arial" w:eastAsia="Arial" w:hAnsi="Arial" w:cs="Arial"/>
        </w:rPr>
        <w:t>                                             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Уведомление о несоответствии указанных в уведомлении о планируемых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строительстве или реконструкции объекта индивидуального жилищного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строительства или садового дома параметров объекта индивидуального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жилищного строительства или садового дома установленным параметрам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lastRenderedPageBreak/>
        <w:t>и (или) недопустимости размещения объекта индивидуального жилищного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строительства или садового дома на земельном участке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"___"____________ 20__ г.                                                                                N 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 результатам рассмотрения уведомления о планируемых строительстве   или реконструкции  объекта  индивидуального  жилищного   ст</w:t>
      </w:r>
      <w:r>
        <w:rPr>
          <w:rFonts w:ascii="Arial" w:eastAsia="Arial" w:hAnsi="Arial" w:cs="Arial"/>
        </w:rPr>
        <w:t>роительства    или садового дома  или  уведомления  об  изменении  параметров   планируемого строительства  или  реконструкции  объекта  индивидуального     жилищного строительства или садового дома (далее - уведомление), направленного (дата направления ув</w:t>
      </w:r>
      <w:r>
        <w:rPr>
          <w:rFonts w:ascii="Arial" w:eastAsia="Arial" w:hAnsi="Arial" w:cs="Arial"/>
        </w:rPr>
        <w:t>едомления)           ________________________________ зарегистрированного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(дата и номер регистрации уведомления)   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уведомляем: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1) о  несоответствии  параметров,  указанных  в  уведомлении   предельным параметрам разрешенног</w:t>
      </w:r>
      <w:r>
        <w:rPr>
          <w:rFonts w:ascii="Arial" w:eastAsia="Arial" w:hAnsi="Arial" w:cs="Arial"/>
        </w:rPr>
        <w:t>о строительства, реконструкции объекта капитального строительства по следующим основаниям: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(сведения   о   п</w:t>
      </w:r>
      <w:r>
        <w:rPr>
          <w:rFonts w:ascii="Arial" w:eastAsia="Arial" w:hAnsi="Arial" w:cs="Arial"/>
        </w:rPr>
        <w:t>редельных   параметрах   разрешенного     строительства, реконструкции объектов капитального строительства,  которые   установлены правилами землепользования  и  застройки,  документацией  по   планировке территории,  или  об  обязательных  требованиях  к </w:t>
      </w:r>
      <w:r>
        <w:rPr>
          <w:rFonts w:ascii="Arial" w:eastAsia="Arial" w:hAnsi="Arial" w:cs="Arial"/>
        </w:rPr>
        <w:t xml:space="preserve"> параметрам   объектов капитального  строительства,  которые   установлены     </w:t>
      </w:r>
      <w:r>
        <w:rPr>
          <w:u w:val="single"/>
        </w:rPr>
        <w:t>Градостроительным</w:t>
      </w:r>
      <w:r>
        <w:rPr>
          <w:rFonts w:ascii="Arial" w:eastAsia="Arial" w:hAnsi="Arial" w:cs="Arial"/>
        </w:rPr>
        <w:t xml:space="preserve"> кодексом  Российской  Федерации  (Собрание  законодательства   Российской Федерации, 2005, N 1, ст. 16; 2018, N 32, ст. 5135), другими федеральными законами, д</w:t>
      </w:r>
      <w:r>
        <w:rPr>
          <w:rFonts w:ascii="Arial" w:eastAsia="Arial" w:hAnsi="Arial" w:cs="Arial"/>
        </w:rPr>
        <w:t>ействующими на дату поступления  уведомления,   и  которым  не соответствуют параметры объекта индивидуального жилищного   строительства или садового дома, указанные в уведомлении)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2)  о  недопустимости  размещения  объекта  индивидуального     жилищного</w:t>
      </w:r>
      <w:r>
        <w:rPr>
          <w:rFonts w:ascii="Arial" w:eastAsia="Arial" w:hAnsi="Arial" w:cs="Arial"/>
        </w:rPr>
        <w:t xml:space="preserve"> строительства или  садового  дома  на  земельном  участке  по   следующим основаниям: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(сведения о видах раз</w:t>
      </w:r>
      <w:r>
        <w:rPr>
          <w:rFonts w:ascii="Arial" w:eastAsia="Arial" w:hAnsi="Arial" w:cs="Arial"/>
        </w:rPr>
        <w:t xml:space="preserve">решенного использования земельного участка и   (или) ограничениях,  установленных  в  соответствии  с   </w:t>
      </w:r>
      <w:r>
        <w:rPr>
          <w:u w:val="single"/>
        </w:rPr>
        <w:t>Земельным</w:t>
      </w:r>
      <w:r>
        <w:rPr>
          <w:rFonts w:ascii="Arial" w:eastAsia="Arial" w:hAnsi="Arial" w:cs="Arial"/>
        </w:rPr>
        <w:t>    и    иным законодательством Российской Федерации и действующими на дату поступления уведомления)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3) о том, что уведомление подано или  на</w:t>
      </w:r>
      <w:r>
        <w:rPr>
          <w:rFonts w:ascii="Arial" w:eastAsia="Arial" w:hAnsi="Arial" w:cs="Arial"/>
        </w:rPr>
        <w:t>правлено  лицом,  не   являющимся застройщиком в связи с отсутствием прав на земельный участок по следующим основаниям: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(сведения о том,  что  лицо,  подавшее  или  направившее    уведомление о планируемом строительстве, не является застройщиком в связи с отсутствием у него прав на земельный участок)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4) о несоответствии описания  внешнего  облика  объекта   индивидуального жилищного строительства или садового дома предмету охраны   исторического поселения и требованиям к архитектурным решениям  объектов   капитального строительства, установленным гра</w:t>
      </w:r>
      <w:r>
        <w:rPr>
          <w:rFonts w:ascii="Arial" w:eastAsia="Arial" w:hAnsi="Arial" w:cs="Arial"/>
        </w:rPr>
        <w:t>достроительным регламентом  применительно к территориальной зоне, расположенной в границах территории исторического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поселения  федерального  или  регионального   значения   по     следующим основаниям: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</w:t>
      </w:r>
      <w:r>
        <w:rPr>
          <w:rFonts w:ascii="Arial" w:eastAsia="Arial" w:hAnsi="Arial" w:cs="Arial"/>
        </w:rPr>
        <w:t>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(реквизиты уведомления органа исполнительной власти субъекта   Российской Федерации,  уполномоченного  в  области  охраны  объектов     культурного наследия)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</w:t>
      </w:r>
      <w:r>
        <w:rPr>
          <w:rFonts w:ascii="Arial" w:eastAsia="Arial" w:hAnsi="Arial" w:cs="Arial"/>
        </w:rPr>
        <w:t>__________________________________  ____________  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(должность уполномоченного лица     (подпись)    (расшифровка подписи)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уполномоченного на выдачу разрешений на строительство федерального органа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 исполнительной власти, органа   </w:t>
      </w:r>
      <w:r>
        <w:rPr>
          <w:rFonts w:ascii="Arial" w:eastAsia="Arial" w:hAnsi="Arial" w:cs="Arial"/>
        </w:rPr>
        <w:t> исполнительной власти субъекта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 Российской Федерации, органа       местного самоуправления)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М.П.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 настоящему уведомлению прилагаются: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  6</w:t>
      </w:r>
      <w:r>
        <w:rPr>
          <w:rFonts w:ascii="Arial" w:eastAsia="Arial" w:hAnsi="Arial" w:cs="Arial"/>
          <w:b w:val="0"/>
          <w:bCs w:val="0"/>
          <w:sz w:val="24"/>
          <w:szCs w:val="24"/>
        </w:rPr>
        <w:br/>
        <w:t>к постановлению администрации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lastRenderedPageBreak/>
        <w:t> </w:t>
      </w:r>
    </w:p>
    <w:p w:rsidR="00CE0314" w:rsidRDefault="00200C79">
      <w:pPr>
        <w:pStyle w:val="3"/>
        <w:keepNext w:val="0"/>
        <w:shd w:val="clear" w:color="auto" w:fill="FFFFFF"/>
        <w:spacing w:before="0" w:after="0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 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Форма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Уведомление об изменении параметров планируемого строительства или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реконструкции объекта индивидуального жилищного строительства или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садового дома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CE0314" w:rsidRDefault="00200C79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(добавлено в ред. постановления администрации от </w:t>
      </w:r>
      <w:hyperlink r:id="rId13" w:history="1">
        <w:r>
          <w:rPr>
            <w:color w:val="0000EE"/>
            <w:sz w:val="32"/>
            <w:szCs w:val="32"/>
            <w:u w:val="single" w:color="0000EE"/>
          </w:rPr>
          <w:t>05.02.20</w:t>
        </w:r>
        <w:r>
          <w:rPr>
            <w:color w:val="0000EE"/>
            <w:sz w:val="32"/>
            <w:szCs w:val="32"/>
            <w:u w:val="single" w:color="0000EE"/>
          </w:rPr>
          <w:t>19г. №52</w:t>
        </w:r>
      </w:hyperlink>
      <w:r>
        <w:rPr>
          <w:rFonts w:ascii="Arial" w:eastAsia="Arial" w:hAnsi="Arial" w:cs="Arial"/>
          <w:sz w:val="32"/>
          <w:szCs w:val="32"/>
        </w:rPr>
        <w:t>)</w:t>
      </w:r>
    </w:p>
    <w:p w:rsidR="00CE0314" w:rsidRDefault="00200C79">
      <w:pPr>
        <w:shd w:val="clear" w:color="auto" w:fill="FFFFFF"/>
        <w:ind w:firstLine="709"/>
        <w:jc w:val="both"/>
      </w:pPr>
      <w: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"___"____________ 20__ г.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 (наименование уполномоченного на выдачу разрешений на строительство</w:t>
      </w:r>
      <w:r>
        <w:rPr>
          <w:rFonts w:ascii="Arial" w:eastAsia="Arial" w:hAnsi="Arial" w:cs="Arial"/>
        </w:rPr>
        <w:t xml:space="preserve">  федерального органа исполнительной власти, органа исполнительной власти       субъекта Российской Федерации, органа местного самоуправления)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tbl>
      <w:tblPr>
        <w:tblW w:w="0" w:type="auto"/>
        <w:tblCellSpacing w:w="0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3119"/>
        <w:gridCol w:w="1880"/>
        <w:gridCol w:w="1441"/>
        <w:gridCol w:w="2544"/>
        <w:gridCol w:w="141"/>
      </w:tblGrid>
      <w:tr w:rsidR="00CE0314">
        <w:trPr>
          <w:tblCellSpacing w:w="0" w:type="dxa"/>
        </w:trPr>
        <w:tc>
          <w:tcPr>
            <w:tcW w:w="0" w:type="auto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Сведения о застройщике: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Сведения о физическом лице, в случае если застройщиком является физическое </w:t>
            </w:r>
            <w:r>
              <w:rPr>
                <w:rFonts w:ascii="Arial" w:eastAsia="Arial" w:hAnsi="Arial" w:cs="Arial"/>
                <w:color w:val="000000"/>
              </w:rPr>
              <w:t>лицо: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1.1.1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Фамилия, имя, отчество (при наличии)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1.1.2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Место жительства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1.1.3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1.2.1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1.2.2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Место нахождения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1.2.3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заявителем является иностранное юридическое лицо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1.2.4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</w:t>
            </w:r>
            <w:r>
              <w:rPr>
                <w:rFonts w:ascii="Arial" w:eastAsia="Arial" w:hAnsi="Arial" w:cs="Arial"/>
                <w:color w:val="000000"/>
              </w:rPr>
              <w:t>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 Сведения о земельном участке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Кадастровый номер земельного участка (при наличии)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Адрес или описание местоположения </w:t>
            </w:r>
            <w:r>
              <w:rPr>
                <w:rFonts w:ascii="Arial" w:eastAsia="Arial" w:hAnsi="Arial" w:cs="Arial"/>
                <w:color w:val="000000"/>
              </w:rPr>
              <w:t>земельного участка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 Сведения об изменении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</w:t>
            </w:r>
          </w:p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п/п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Наименование параметров планируемого строительства или реконструкции объекта </w:t>
            </w:r>
            <w:r>
              <w:rPr>
                <w:rFonts w:ascii="Arial" w:eastAsia="Arial" w:hAnsi="Arial" w:cs="Arial"/>
                <w:color w:val="000000"/>
              </w:rPr>
              <w:t>индивидуального жилищного строительства или садового дома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</w:t>
            </w:r>
            <w:r>
              <w:rPr>
                <w:rFonts w:ascii="Arial" w:eastAsia="Arial" w:hAnsi="Arial" w:cs="Arial"/>
                <w:color w:val="000000"/>
              </w:rPr>
              <w:t>ции объекта индивидуального жилищного строительства или садового дома</w:t>
            </w:r>
          </w:p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_________________</w:t>
            </w:r>
          </w:p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(дата направления уведомления)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Измененные значения параметров планируемого строительства или реконструкции объекта индивидуального жилищного строительства или садового </w:t>
            </w:r>
            <w:r>
              <w:rPr>
                <w:rFonts w:ascii="Arial" w:eastAsia="Arial" w:hAnsi="Arial" w:cs="Arial"/>
                <w:color w:val="000000"/>
              </w:rPr>
              <w:t>дома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надземных этажей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Высота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об отступах от границ земельного участка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Площадь застройки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4. Схематичное изображение планируемого к строительству или реконструкции объекта капитального </w:t>
            </w:r>
            <w:r>
              <w:rPr>
                <w:rFonts w:ascii="Arial" w:eastAsia="Arial" w:hAnsi="Arial" w:cs="Arial"/>
                <w:color w:val="000000"/>
              </w:rPr>
              <w:t xml:space="preserve">строительства на земельном участке (в случае если изменились значения параметров планируемого строительства или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реконструкции объекта индивидуального жилищного строительства или садового дома, предусмотренные пунктом 3.3 Формы настоящего уведомления об изм</w:t>
            </w:r>
            <w:r>
              <w:rPr>
                <w:rFonts w:ascii="Arial" w:eastAsia="Arial" w:hAnsi="Arial" w:cs="Arial"/>
                <w:color w:val="000000"/>
              </w:rPr>
              <w:t>енении параметров планируемого строительства или реконструкции объекта индивидуального жилищного строительства или садового дома)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</w:tc>
      </w:tr>
      <w:tr w:rsidR="00CE0314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E0314" w:rsidRDefault="00200C79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</w:tbl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Почтовый адрес и (или) адрес электронной почты для связи: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 Уведомление о соответствии указанных в  уведомлении  о   планируемых строительстве  или  реконструкции  объекта  индивидуального     жилищного строительства  или  садового  дома</w:t>
      </w:r>
      <w:r>
        <w:rPr>
          <w:rFonts w:ascii="Arial" w:eastAsia="Arial" w:hAnsi="Arial" w:cs="Arial"/>
        </w:rPr>
        <w:t>  параметров  объекта   индивидуального жилищного строительства или садового  дома  установленным    параметрам и допустимости размещения объекта индивидуального жилищного   строительства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или садового дома на земельном участке либо о несоответствии указанн</w:t>
      </w:r>
      <w:r>
        <w:rPr>
          <w:rFonts w:ascii="Arial" w:eastAsia="Arial" w:hAnsi="Arial" w:cs="Arial"/>
        </w:rPr>
        <w:t>ых  в уведомлении  о  планируемых  строительстве  или  реконструкции    объекта индивидуального жилищного строительства  или  садового  дома   параметров объекта  индивидуального  жилищного  строительства  или   садового   дома установленным  параметрам  и</w:t>
      </w:r>
      <w:r>
        <w:rPr>
          <w:rFonts w:ascii="Arial" w:eastAsia="Arial" w:hAnsi="Arial" w:cs="Arial"/>
        </w:rPr>
        <w:t>  (или)  недопустимости  размещения   объекта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индивидуального жилищного строительства или садового дома  на   земельном участке прошу направить следующим способом: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(путем направления</w:t>
      </w:r>
      <w:r>
        <w:rPr>
          <w:rFonts w:ascii="Arial" w:eastAsia="Arial" w:hAnsi="Arial" w:cs="Arial"/>
        </w:rPr>
        <w:t xml:space="preserve"> на почтовый адрес и (или) адрес электронной почты  или нарочным  в  уполномоченном  на  выдачу  разрешений  на     строительство федеральном органе исполнительной власти, органе  исполнительной   власти субъекта Российской Федерации или органе местного са</w:t>
      </w:r>
      <w:r>
        <w:rPr>
          <w:rFonts w:ascii="Arial" w:eastAsia="Arial" w:hAnsi="Arial" w:cs="Arial"/>
        </w:rPr>
        <w:t>моуправления, в   том числе через многофункциональный центр)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Настоящим уведомлением я 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(фамилия, имя, отчество (при наличии) даю согла</w:t>
      </w:r>
      <w:r>
        <w:rPr>
          <w:rFonts w:ascii="Arial" w:eastAsia="Arial" w:hAnsi="Arial" w:cs="Arial"/>
        </w:rPr>
        <w:t>сие на обработку персональных данных (в случае если застройщиком является физическое лицо).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__________________________     ________________    ______________________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(должность, в случае если          (подпись)       (расшифровка подписи)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застройщиком явл</w:t>
      </w:r>
      <w:r>
        <w:rPr>
          <w:rFonts w:ascii="Arial" w:eastAsia="Arial" w:hAnsi="Arial" w:cs="Arial"/>
        </w:rPr>
        <w:t>яется    юридическое лицо)</w:t>
      </w:r>
    </w:p>
    <w:p w:rsidR="00CE0314" w:rsidRDefault="00200C79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 М.П.</w:t>
      </w:r>
    </w:p>
    <w:p w:rsidR="00CE0314" w:rsidRDefault="00200C79">
      <w:pPr>
        <w:spacing w:before="280" w:after="280"/>
      </w:pPr>
      <w:r>
        <w:t>   </w:t>
      </w:r>
    </w:p>
    <w:p w:rsidR="00CE0314" w:rsidRDefault="00200C79">
      <w:pPr>
        <w:spacing w:before="280" w:after="280"/>
      </w:pPr>
      <w:r>
        <w:t> </w:t>
      </w:r>
    </w:p>
    <w:p w:rsidR="00CE0314" w:rsidRDefault="00200C79">
      <w:pPr>
        <w:pStyle w:val="5"/>
        <w:shd w:val="clear" w:color="auto" w:fill="FFFFFF"/>
        <w:spacing w:before="0" w:after="0"/>
        <w:ind w:firstLine="709"/>
        <w:jc w:val="center"/>
      </w:pPr>
      <w:r>
        <w:rPr>
          <w:iCs w:val="0"/>
        </w:rPr>
        <w:t> 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Блок-схема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lastRenderedPageBreak/>
        <w:t>последовательности действий при исполнении муниципальной услуги "Выдача разрешения на строительство"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--------------------------------------------¬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</w:t>
      </w:r>
      <w:r>
        <w:rPr>
          <w:rFonts w:ascii="Arial" w:eastAsia="Arial" w:hAnsi="Arial" w:cs="Arial"/>
          <w:sz w:val="24"/>
          <w:szCs w:val="24"/>
        </w:rPr>
        <w:t xml:space="preserve"> ¦Прием заявления об оказании муниципальной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      ¦               услуги.                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L----------------------T---------------------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-----------------------+--------------------¬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¦     Регистрация з</w:t>
      </w:r>
      <w:r>
        <w:rPr>
          <w:rFonts w:ascii="Arial" w:eastAsia="Arial" w:hAnsi="Arial" w:cs="Arial"/>
          <w:sz w:val="24"/>
          <w:szCs w:val="24"/>
        </w:rPr>
        <w:t>аявления и проверка 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¦  комплектности представленных заявителем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¦           документов                 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 L--------T----------------------------T------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----------------------+-----------------¬  --------+</w:t>
      </w:r>
      <w:r>
        <w:rPr>
          <w:rFonts w:ascii="Arial" w:eastAsia="Arial" w:hAnsi="Arial" w:cs="Arial"/>
          <w:sz w:val="24"/>
          <w:szCs w:val="24"/>
        </w:rPr>
        <w:t>--------------------------------¬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 Документы, предусмотренные п. 8      ¦  ¦Требуется направление запроса в порядке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  Административного регламента       ¦  ¦   межведомственного взаимодействия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¦представлены заявителем самостоятельно ¦  L------</w:t>
      </w:r>
      <w:r>
        <w:rPr>
          <w:rFonts w:ascii="Arial" w:eastAsia="Arial" w:hAnsi="Arial" w:cs="Arial"/>
          <w:sz w:val="24"/>
          <w:szCs w:val="24"/>
        </w:rPr>
        <w:t>-T---------------------------------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       в полном объеме               ¦     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L----------------------T-----------------     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              -----------+--------------------------------¬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  </w:t>
      </w:r>
      <w:r>
        <w:rPr>
          <w:rFonts w:ascii="Arial" w:eastAsia="Arial" w:hAnsi="Arial" w:cs="Arial"/>
          <w:sz w:val="24"/>
          <w:szCs w:val="24"/>
        </w:rPr>
        <w:t>            ¦Запрос и получение документов, необходимых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              ¦ для предоставления муниципальной услуги в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              ¦ порядке межведомственного взаимодействия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</w:t>
      </w:r>
      <w:r>
        <w:rPr>
          <w:rFonts w:ascii="Arial" w:eastAsia="Arial" w:hAnsi="Arial" w:cs="Arial"/>
          <w:sz w:val="24"/>
          <w:szCs w:val="24"/>
        </w:rPr>
        <w:t>              ¦      (максимальный срок - пять дней) 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 ¦                L----------T---------------------------------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 ---------------+---------------------------+------------------¬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</w:t>
      </w:r>
      <w:r>
        <w:rPr>
          <w:rFonts w:ascii="Arial" w:eastAsia="Arial" w:hAnsi="Arial" w:cs="Arial"/>
          <w:sz w:val="24"/>
          <w:szCs w:val="24"/>
        </w:rPr>
        <w:t xml:space="preserve"> ¦ Проверка соответствия представленных документов требованиям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 ¦ действующего законодательства (максимальный срок – два  дня)¦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 L--------------T---------------------------T-------------------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-----------------------+-------¬             --</w:t>
      </w:r>
      <w:r>
        <w:rPr>
          <w:rFonts w:ascii="Arial" w:eastAsia="Arial" w:hAnsi="Arial" w:cs="Arial"/>
          <w:sz w:val="24"/>
          <w:szCs w:val="24"/>
        </w:rPr>
        <w:t>----+--------------------------------¬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 Представленные документы    ¦             ¦      Представленные документы не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 соответствуют требованиям   ¦             ¦соответствуют требованиям действующего¦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 xml:space="preserve">¦действующего законодательства ¦             </w:t>
      </w:r>
      <w:r>
        <w:rPr>
          <w:rFonts w:ascii="Arial" w:eastAsia="Arial" w:hAnsi="Arial" w:cs="Arial"/>
          <w:sz w:val="24"/>
          <w:szCs w:val="24"/>
        </w:rPr>
        <w:t>¦             законодательства    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L---------------T---------------             L-------------------T-------------------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lastRenderedPageBreak/>
        <w:t>----------------+---------------------¬       -------------------+-------------------¬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 - Подготовка проекта разрешения на  ¦   </w:t>
      </w:r>
      <w:r>
        <w:rPr>
          <w:rFonts w:ascii="Arial" w:eastAsia="Arial" w:hAnsi="Arial" w:cs="Arial"/>
          <w:sz w:val="24"/>
          <w:szCs w:val="24"/>
        </w:rPr>
        <w:t>    ¦- Подготовка проекта отказа в выдаче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¦строительство, реконструкцию объекта ¦       ¦     разрешения на строительство,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  капитального строительства       ¦       ¦ реконструкцию объекта капитального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 (максимальный срок - один день).  </w:t>
      </w:r>
      <w:r>
        <w:rPr>
          <w:rFonts w:ascii="Arial" w:eastAsia="Arial" w:hAnsi="Arial" w:cs="Arial"/>
          <w:sz w:val="24"/>
          <w:szCs w:val="24"/>
        </w:rPr>
        <w:t xml:space="preserve"> ¦       ¦  строительства (максимальный срок -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¦- Согласование проекта разрешения на ¦       ¦            один день).          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¦строительство, реконструкцию объекта ¦       ¦- Согласование проекта отказа в выдаче¦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 капитального строительства  </w:t>
      </w:r>
      <w:r>
        <w:rPr>
          <w:rFonts w:ascii="Arial" w:eastAsia="Arial" w:hAnsi="Arial" w:cs="Arial"/>
          <w:sz w:val="24"/>
          <w:szCs w:val="24"/>
        </w:rPr>
        <w:t>      ¦       ¦    разрешения на строительство, 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 (максимальный срок – один день).   ¦       ¦ реконструкцию объекта капитального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¦- Выдача разрешения на строительство,¦       ¦  строительства (максимальный срок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 реконструкцию объекта кап</w:t>
      </w:r>
      <w:r>
        <w:rPr>
          <w:rFonts w:ascii="Arial" w:eastAsia="Arial" w:hAnsi="Arial" w:cs="Arial"/>
          <w:sz w:val="24"/>
          <w:szCs w:val="24"/>
        </w:rPr>
        <w:t>итального  ¦       ¦           - три дня).                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       строительства               ¦       ¦  - Выдача отказа в выдаче разрешения на¦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¦                                     ¦       ¦ строительство, реконструкцию объекта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L-------------------</w:t>
      </w:r>
      <w:r>
        <w:rPr>
          <w:rFonts w:ascii="Arial" w:eastAsia="Arial" w:hAnsi="Arial" w:cs="Arial"/>
          <w:sz w:val="24"/>
          <w:szCs w:val="24"/>
        </w:rPr>
        <w:t>-------------------       ¦      капитального строительства      ¦</w:t>
      </w:r>
    </w:p>
    <w:p w:rsidR="00CE0314" w:rsidRDefault="00200C79">
      <w:pPr>
        <w:pStyle w:val="1"/>
        <w:keepNext w:val="0"/>
        <w:spacing w:before="108" w:after="108"/>
        <w:jc w:val="center"/>
      </w:pPr>
      <w:r>
        <w:rPr>
          <w:rFonts w:ascii="Arial" w:eastAsia="Arial" w:hAnsi="Arial" w:cs="Arial"/>
          <w:sz w:val="24"/>
          <w:szCs w:val="24"/>
        </w:rPr>
        <w:t>                                              L---------------------------------------</w:t>
      </w:r>
    </w:p>
    <w:sectPr w:rsidR="00CE0314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314"/>
    <w:rsid w:val="00200C79"/>
    <w:rsid w:val="00CE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aebabaac-a2b6-4a26-930e-aa356171c197.html" TargetMode="External"/><Relationship Id="rId13" Type="http://schemas.openxmlformats.org/officeDocument/2006/relationships/hyperlink" Target="http://rnla-service.scli.ru:8080/rnla-links/ws/content/act/ccd63590-8039-45e3-b41f-06241a89ba9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aebabaac-a2b6-4a26-930e-aa356171c197.html" TargetMode="External"/><Relationship Id="rId12" Type="http://schemas.openxmlformats.org/officeDocument/2006/relationships/hyperlink" Target="http://rnla-service.scli.ru:8080/rnla-links/ws/content/act/ccd63590-8039-45e3-b41f-06241a89ba9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aebabaac-a2b6-4a26-930e-aa356171c197.html" TargetMode="External"/><Relationship Id="rId11" Type="http://schemas.openxmlformats.org/officeDocument/2006/relationships/hyperlink" Target="http://rnla-service.scli.ru:8080/rnla-links/ws/content/act/ccd63590-8039-45e3-b41f-06241a89ba95.html" TargetMode="External"/><Relationship Id="rId5" Type="http://schemas.openxmlformats.org/officeDocument/2006/relationships/hyperlink" Target="http://rnla-service.scli.ru:8080/rnla-links/ws/content/act/ccd63590-8039-45e3-b41f-06241a89ba95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rnla-service.scli.ru:8080/rnla-links/ws/content/act/387507c3-b80d-4c0d-9291-8cdc81673f2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ccd63590-8039-45e3-b41f-06241a89ba9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10017</Words>
  <Characters>57099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www</cp:lastModifiedBy>
  <cp:revision>2</cp:revision>
  <dcterms:created xsi:type="dcterms:W3CDTF">2022-01-12T06:24:00Z</dcterms:created>
  <dcterms:modified xsi:type="dcterms:W3CDTF">2022-01-12T06:24:00Z</dcterms:modified>
</cp:coreProperties>
</file>