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 Мордовия</w:t>
      </w: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Чамзинский муниципальный район</w:t>
      </w: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Комсомольского городского поселения</w:t>
      </w: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09.01. 202</w:t>
      </w:r>
      <w:r w:rsidR="00130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                               № 2</w:t>
      </w:r>
    </w:p>
    <w:p w:rsidR="008F75BA" w:rsidRDefault="008F75BA" w:rsidP="008F75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Комсомольский</w:t>
      </w: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Плана работы администрации Комсомольского городского поселения Чамзинского муниципального района Республики Мордовия на 202</w:t>
      </w:r>
      <w:r w:rsidR="0013055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8F75BA" w:rsidRDefault="008F75BA" w:rsidP="008F75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осуществления деятельности администрации Комсомольского городского поселения по решению вопросов местного значения, в соответствии с Уставом Комсомольского городского  поселения </w:t>
      </w: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Утвердить План работы Администрации Комсомольского городского поселения Чамзинского муниципального района Республики Мордовия на 2024 год, согласно Приложению №1.</w:t>
      </w: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Распоряжение в Информационном бюллетене «Вестник» и разместить на официальном сайте администрации Комсомольского городского поселения в сети Интернет.</w:t>
      </w: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 настоящего Распоряжения оставляю за собой.</w:t>
      </w: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Комсомольского городского поселения                                 И.И.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Жалилов</w:t>
      </w:r>
      <w:proofErr w:type="spellEnd"/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C09" w:rsidRDefault="00F22C09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C09" w:rsidRDefault="00F22C09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Комсомольского городского поселения</w:t>
      </w: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09.01.202</w:t>
      </w:r>
      <w:r w:rsidR="0013055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 № 2</w:t>
      </w:r>
    </w:p>
    <w:p w:rsidR="008F75BA" w:rsidRDefault="008F75BA" w:rsidP="00F22C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color w:val="050B4C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mallCaps/>
          <w:color w:val="050B4C"/>
          <w:kern w:val="36"/>
          <w:sz w:val="44"/>
          <w:szCs w:val="44"/>
          <w:lang w:eastAsia="ru-RU"/>
        </w:rPr>
        <w:t>План работы администрации</w:t>
      </w:r>
    </w:p>
    <w:p w:rsidR="008F75BA" w:rsidRDefault="008F75BA" w:rsidP="00F22C09">
      <w:pPr>
        <w:spacing w:after="18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Комсомольского городского поселения Чамзинского муниципального района Республики Мордовия</w:t>
      </w:r>
    </w:p>
    <w:p w:rsidR="008F75BA" w:rsidRDefault="00B108ED" w:rsidP="00F22C09">
      <w:pPr>
        <w:spacing w:after="18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</w:t>
      </w:r>
      <w:r w:rsidR="008F75B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 202</w:t>
      </w:r>
      <w:r w:rsidR="0013055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</w:t>
      </w:r>
      <w:r w:rsidR="008F75B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год</w:t>
      </w: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9589" w:type="dxa"/>
        <w:jc w:val="center"/>
        <w:tblInd w:w="-2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4708"/>
        <w:gridCol w:w="1609"/>
        <w:gridCol w:w="2622"/>
      </w:tblGrid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8F75BA" w:rsidTr="008F75BA">
        <w:trPr>
          <w:trHeight w:val="533"/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 Организационная работа 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муниципальных правовых актов Комсомольского городского поселения. Ведение регистра Постановлений, распоряжений, решений.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Прием граждан по личным вопросам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проведение сходов граждан, публичных слушаний</w:t>
            </w:r>
            <w:r w:rsidR="00B108E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общественных обсуждений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</w:t>
            </w:r>
            <w:r w:rsidR="00B108E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заместители, главные специалисты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заседаний Совета депутатов 2-го созыва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Заместитель главы 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Планерки с сотрудниками  администрации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Заместители, муниципальные служащие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работы по противодействию коррупции.  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Заместители, муниципальные служащие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работы по административным правонарушениям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Уполномоченные на составление Протоколов об административных правонарушениях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1305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Осуществление </w:t>
            </w:r>
            <w:r w:rsidR="008F75B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муниципального контроля на территории поселения.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 w:rsidP="001305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 </w:t>
            </w:r>
            <w:r w:rsidR="001305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программам профилактики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Уполномоченные инспекторы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мероприятий по муниципальным программам. Подготовка отчетов по муниципальным программам, </w:t>
            </w:r>
            <w:r w:rsidR="001305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внесение изменений,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размещение в программе ГАС Управление</w:t>
            </w:r>
            <w:r w:rsidR="001305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на сайте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Заместитель 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Размещение НПА в Регистре Нормативно-правовых актов (Министерство юстиции)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1.13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Осуществление работы по наполнению сайта администрации городского посе</w:t>
            </w:r>
            <w:r w:rsidR="00B108E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ления информационными ресурсами. Работа в социальной сети.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Внесение изменений в муниципальные программы.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 главы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мероприятий по профилактике пожарной безопасности на территории поселения: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подворовый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обход, подготовка листовок, организация оповещения по ЧС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Е.Ф., рабочая группа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 работы Военно-учетного стола.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 отдельному плану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Работники ВУС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работы паспортного стола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главный специалист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Мероприятия по организации торгов, аукционов.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Утверждении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плана-графика. Заключение муниципальных  контрактов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контрактный управляющий  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Подготовка, опубликование, сдача отчетов по всем направлениям работы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Заместители  Главы администрации, Главные специалисты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кадровой работы: введение личных дел, аттестация, повышение квалификации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мероприятий по Посланию Президента РФ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администрации, главные специалисты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Pr="005C1581" w:rsidRDefault="008F75BA" w:rsidP="005C158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158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Подготовка,  организация </w:t>
            </w:r>
            <w:r w:rsidRPr="005C158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 и проведение </w:t>
            </w:r>
            <w:r w:rsidRPr="005C1581">
              <w:rPr>
                <w:rFonts w:ascii="Times New Roman" w:hAnsi="Times New Roman"/>
              </w:rPr>
              <w:t xml:space="preserve">мероприятий по </w:t>
            </w:r>
            <w:r w:rsidR="005C1581" w:rsidRPr="005C1581">
              <w:rPr>
                <w:rFonts w:ascii="Times New Roman" w:hAnsi="Times New Roman"/>
              </w:rPr>
              <w:t>выявлению правообладателей ране учтенных объектов недвижимости в рамках ФЗ-№518.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5C158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Заместители  Главы администрации, Главные специалисты  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профилактической работы по недопущению распространения вирусных заболеваний: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Мониторинг торговых точек, информационно-разъяснительная работа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главы, главные специалисты, муниципальные служащие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374E" w:rsidRDefault="001D374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проектов НПА, согласно  действующему законодательству:</w:t>
            </w:r>
          </w:p>
          <w:p w:rsidR="001D374E" w:rsidRDefault="001D374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внесение изменений в Устав</w:t>
            </w:r>
          </w:p>
          <w:p w:rsidR="008F75BA" w:rsidRDefault="001D374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- рассмотрение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предложении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протестов  прокуратуры по утверждению актов</w:t>
            </w:r>
            <w:r w:rsidR="008F75B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главы, главные специалисты, муниципальные служащие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работы представительного органа администрации Комсомольского городского поселения: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-подготовка и проведение сессий;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организация приема  граждан;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работа комиссий;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Администрация Комсомольского городского поселения;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Совет депутатов Комсомольского городского поселения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Ознакомление муниципальных служащих и работников администрации с внутренними документами (техника безопасности, условия труда, внутренний распорядок, коллективный договор)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январь  2024г.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муниципальные служащие и работники администрации 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вовлечению жителей в реализацию национальных проектов на территории поселения, в решение вопросов местного значения (работа с инициативной группой)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муниципальные служащие администрации</w:t>
            </w:r>
          </w:p>
        </w:tc>
      </w:tr>
      <w:tr w:rsidR="005C1581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1581" w:rsidRDefault="005C158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1.28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1581" w:rsidRDefault="005C1581" w:rsidP="005C158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работы по обновлению адресной системы (внесение адресов в ФИАС)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1581" w:rsidRDefault="005C158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1581" w:rsidRDefault="005C158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Заместитель главы администрации, главные специалисты</w:t>
            </w:r>
          </w:p>
        </w:tc>
      </w:tr>
      <w:tr w:rsidR="005C1581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1581" w:rsidRDefault="005C158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1581" w:rsidRDefault="005C1581" w:rsidP="005C158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работы по земельным вопросам:</w:t>
            </w:r>
          </w:p>
          <w:p w:rsidR="005C1581" w:rsidRDefault="005C1581" w:rsidP="005C158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постановка на кадастровый учет, формирование улиц, выдача земельных участков, работа по аренде  земельных участков, оформление земельных участков</w:t>
            </w:r>
          </w:p>
          <w:p w:rsidR="001D374E" w:rsidRDefault="001D374E" w:rsidP="005C158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- работа в системе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Росреестра</w:t>
            </w:r>
            <w:proofErr w:type="spellEnd"/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1581" w:rsidRDefault="001D374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1581" w:rsidRDefault="001D374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Заместитель главы администрации, главный специалист</w:t>
            </w:r>
          </w:p>
        </w:tc>
      </w:tr>
      <w:tr w:rsidR="008F75BA" w:rsidTr="008F75BA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Социальная работа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Рейды в неблагополучные семьи с детьми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Рейды по обследованию условий жизни ветеранов войны и труда, одиноких престарелых граждан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реализации национальных проектов «Демография», «Здравоохранение», «Безопасные и качественные дороги», «Жилье»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администрации,  Главные специалисты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Мониторинг уровня жизни в поселении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главы, главные специалисты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Работа общественной комиссии по делам несовершеннолетних. Заседания КДН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Работа по выявлению само занятых граждан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администрации,  Главные специалисты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Организация, проведение и участие в общепоселковых и в районных  мероприятиях культурно-массового, спортивного  характера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администрации,  Главные специалисты, специалисты 1 категории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Участие в мероприятиях женсовета, Совета ветеранов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Заместитель главы администрации 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 w:rsidP="00130555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Мероприятия, направленные на поддержку семей</w:t>
            </w:r>
            <w:r w:rsidR="0034727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защитников Отечества (к году Защитника Отечества)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муниципальные служащие</w:t>
            </w:r>
          </w:p>
        </w:tc>
      </w:tr>
      <w:tr w:rsidR="00B108ED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08ED" w:rsidRDefault="00B108E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2.11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08ED" w:rsidRDefault="00B108ED" w:rsidP="00130555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мероприятий, посвященных дню образования поселка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Комсомольский</w:t>
            </w:r>
            <w:proofErr w:type="gramEnd"/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08ED" w:rsidRDefault="00B108E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август,2025г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08ED" w:rsidRDefault="00B108E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муниципальные служащие</w:t>
            </w:r>
          </w:p>
        </w:tc>
      </w:tr>
      <w:tr w:rsidR="00B108ED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08ED" w:rsidRDefault="00B108E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08ED" w:rsidRDefault="00B108ED" w:rsidP="00130555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поддержка волонтерских движений на территории поселения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08ED" w:rsidRDefault="00B108E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08ED" w:rsidRDefault="00B108E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муниципальные служащие</w:t>
            </w:r>
          </w:p>
        </w:tc>
      </w:tr>
      <w:tr w:rsidR="00F22C09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C09" w:rsidRDefault="00F22C09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C09" w:rsidRDefault="00F22C09" w:rsidP="00130555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мероприятий, посвященных 80-летию Победы в ВОВ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C09" w:rsidRDefault="00F22C09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апрел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май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C09" w:rsidRDefault="00F22C0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муниципальные служащие</w:t>
            </w:r>
          </w:p>
        </w:tc>
      </w:tr>
      <w:tr w:rsidR="008F75BA" w:rsidTr="008F75BA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 Бюджетно-финансовая работа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 w:rsidP="00130555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Утверждение, корректировка,   изменения бюджета. Утверждение бюджета на 202</w:t>
            </w:r>
            <w:r w:rsidR="001305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г.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 w:rsidP="00130555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 утверждении отчета об исполнении бюджета поселения за 202</w:t>
            </w:r>
            <w:r w:rsidR="001305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 итогах исполнения бюджета поселения за 1 квартал, полугодие, 9 месяцев.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расходами, предусмотренными сметой расходов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Вести работу с налогоплательщиками по уплате налогов в срок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3.7.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Продолжить работу по недоимке налогов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Ежеквартальный анализ исполнения бюджета поселения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8F75BA" w:rsidTr="008F75BA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 Планирование работ по благоустройству, ремонту, строительству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Продолжить работы по обслуживанию уличного освещения (замена, ремонт)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 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Продолжить работы по ремонту дорог местного значения: строительство, обсыпка, ямочный ремонт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Мероприятия по обслуживанию дорог местного значения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Д.А.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4.4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Окрашивание территорий, вырубка, обрезка  сухих деревьев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 w:rsidP="001305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proofErr w:type="spellStart"/>
            <w:r w:rsidR="001305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Андряшина</w:t>
            </w:r>
            <w:proofErr w:type="spellEnd"/>
            <w:r w:rsidR="001305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Т.В.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благоустройству территории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всего года согласно заключенному контракту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 w:rsidP="001305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proofErr w:type="spellStart"/>
            <w:r w:rsidR="001305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Андряшина</w:t>
            </w:r>
            <w:proofErr w:type="spellEnd"/>
            <w:r w:rsidR="001305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Т.В.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программы «Формирование современной городской среды на 202</w:t>
            </w:r>
            <w:r w:rsidR="001305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5-2030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г.»: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- благоустройство придомовых территорий;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1305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Д.А.,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Е.Ф., 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программе Развитие моногородов. Реализация мероприятий комплексного плана по оказанию помощи субъектам малого и среднего предпринимательства. Информирование ИП о кредитных продуктах МСП Банка. Работа Управляющего Совета.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1305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охране окружающей среды: ликвидация несанкционированных свалок, проведение субботников, акций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Апрел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октябрь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Андряшина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Т.В.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Нанесение разметки, установка дорожных знаков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Апрель-май, август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 w:rsidP="001305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proofErr w:type="spellStart"/>
            <w:r w:rsidR="001305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Андряшина</w:t>
            </w:r>
            <w:proofErr w:type="spellEnd"/>
            <w:r w:rsidR="001305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Т.В.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работ, мероприятий по  муниципальным программам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Заместители главы администрации 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 по  муниципальным контактам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Уборка кладбища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Согласно заключенному муниципальному контракту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национального проекта «Жилье и городская среда». Переселение граждан из аварийного жилья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130555" w:rsidP="001305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ПСД по ремонту и строительству дорог и тротуаров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Мероприятия, направленные на улучшения качества водоснабжения: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ремонт, замена изношенных сетей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приведение в соответствие  гигиеническим нормативам качество питьевой воды;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улучшению качества предоставления услуг ресурс снабжающими организациями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выполнением мероприятий ООО «Метраж» (согласно договору управления МКД)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8F75BA" w:rsidTr="008F75BA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Мероприятия по формированию архивных фондов, делопроизводство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делопроизводству: учет и контроль входящей, исходящей документации, обращений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Составить номенклатуру дел, предоставить на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согласование и утверждение.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5.3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Составить описи дел постоянного срока хранения и по личному составу. Провести проверку состояния дел по личному составу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 w:rsidP="00130555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Октябрь, 202</w:t>
            </w:r>
            <w:r w:rsidR="001305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 дел постоянного срока хранения для сдачи в архив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 w:rsidP="00130555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Ноябрь, 202</w:t>
            </w:r>
            <w:r w:rsidR="001305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 w:rsidP="00130555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Декабрь, 202</w:t>
            </w:r>
            <w:r w:rsidR="001305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F22C09">
        <w:trPr>
          <w:trHeight w:val="656"/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Pr="00F22C09" w:rsidRDefault="008F75BA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F22C09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6. Профилактическая работа</w:t>
            </w:r>
          </w:p>
        </w:tc>
      </w:tr>
      <w:tr w:rsidR="008F75BA" w:rsidTr="00F22C09">
        <w:trPr>
          <w:trHeight w:val="921"/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 w:rsidP="00F22C09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Мероприятия по </w:t>
            </w:r>
            <w:r w:rsidR="001D374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профилактике наркомании на территории поселения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Разъяснительная работа по пожарной безопасности, безопасности на водных объектах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Разъяснительная работа по действиям при ЧС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Разъяснительная работа по профилактике терроризма, экстремизма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347279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7279" w:rsidRDefault="00347279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7279" w:rsidRDefault="00347279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тренировок по</w:t>
            </w:r>
            <w:r w:rsidR="00B108E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действиям  населения при ЧС и ГО:</w:t>
            </w:r>
          </w:p>
          <w:p w:rsidR="00B108ED" w:rsidRDefault="00B108E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эвакуация при ЧС</w:t>
            </w:r>
          </w:p>
          <w:p w:rsidR="00B108ED" w:rsidRDefault="00B108ED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развертывание Санитарно-обмывочного пункта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7279" w:rsidRDefault="00B108ED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7279" w:rsidRDefault="00B108ED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муниципальные служащие</w:t>
            </w:r>
          </w:p>
        </w:tc>
      </w:tr>
    </w:tbl>
    <w:p w:rsidR="008F75BA" w:rsidRDefault="008F75BA" w:rsidP="008F75BA">
      <w:pPr>
        <w:spacing w:before="180" w:after="18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8F75BA" w:rsidRDefault="008F75BA" w:rsidP="008F75BA"/>
    <w:p w:rsidR="008F75BA" w:rsidRDefault="008F75BA" w:rsidP="008F75BA"/>
    <w:p w:rsidR="008F75BA" w:rsidRDefault="008F75BA" w:rsidP="008F75BA"/>
    <w:p w:rsidR="008F75BA" w:rsidRDefault="008F75BA" w:rsidP="008F75BA"/>
    <w:p w:rsidR="00C03356" w:rsidRDefault="00C03356"/>
    <w:sectPr w:rsidR="00C03356" w:rsidSect="00F22C0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56"/>
    <w:rsid w:val="00130555"/>
    <w:rsid w:val="001D374E"/>
    <w:rsid w:val="00347279"/>
    <w:rsid w:val="005C1581"/>
    <w:rsid w:val="00642356"/>
    <w:rsid w:val="008F75BA"/>
    <w:rsid w:val="00B108ED"/>
    <w:rsid w:val="00BB6057"/>
    <w:rsid w:val="00C0107D"/>
    <w:rsid w:val="00C03356"/>
    <w:rsid w:val="00F2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cp:lastPrinted>2025-01-09T11:22:00Z</cp:lastPrinted>
  <dcterms:created xsi:type="dcterms:W3CDTF">2024-01-16T13:33:00Z</dcterms:created>
  <dcterms:modified xsi:type="dcterms:W3CDTF">2025-01-09T11:22:00Z</dcterms:modified>
</cp:coreProperties>
</file>