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D19" w:rsidRDefault="00CC7D19" w:rsidP="00CC7D19">
      <w:pPr>
        <w:jc w:val="center"/>
        <w:rPr>
          <w:sz w:val="28"/>
          <w:szCs w:val="28"/>
        </w:rPr>
      </w:pPr>
      <w:r>
        <w:rPr>
          <w:sz w:val="28"/>
          <w:szCs w:val="28"/>
        </w:rPr>
        <w:t>РЕСПУБЛИКА МОРДОВИЯ</w:t>
      </w:r>
    </w:p>
    <w:p w:rsidR="00CC7D19" w:rsidRDefault="00CC7D19" w:rsidP="00CC7D19">
      <w:pPr>
        <w:jc w:val="center"/>
        <w:rPr>
          <w:sz w:val="28"/>
          <w:szCs w:val="28"/>
        </w:rPr>
      </w:pPr>
      <w:r>
        <w:rPr>
          <w:sz w:val="28"/>
          <w:szCs w:val="28"/>
        </w:rPr>
        <w:t>ЧАМЗИНСКИЙ МУНИЦИПАЛЬНЫЙ РАЙОН</w:t>
      </w:r>
    </w:p>
    <w:p w:rsidR="00CC7D19" w:rsidRDefault="00CC7D19" w:rsidP="00CC7D19">
      <w:pPr>
        <w:jc w:val="center"/>
        <w:rPr>
          <w:sz w:val="28"/>
          <w:szCs w:val="28"/>
        </w:rPr>
      </w:pPr>
      <w:r>
        <w:rPr>
          <w:sz w:val="28"/>
          <w:szCs w:val="28"/>
        </w:rPr>
        <w:t>СОВЕТ ДЕПУТАТОВ КОМСОМОЛЬСКОГО ГОРОДСКОГО ПОСЕЛЕНИЯ</w:t>
      </w:r>
    </w:p>
    <w:p w:rsidR="00CC7D19" w:rsidRDefault="00CC7D19" w:rsidP="00CC7D19">
      <w:pPr>
        <w:jc w:val="center"/>
        <w:rPr>
          <w:sz w:val="28"/>
          <w:szCs w:val="28"/>
        </w:rPr>
      </w:pPr>
    </w:p>
    <w:p w:rsidR="00CC7D19" w:rsidRDefault="00CC7D19" w:rsidP="00CC7D19">
      <w:pPr>
        <w:jc w:val="center"/>
        <w:rPr>
          <w:sz w:val="28"/>
          <w:szCs w:val="28"/>
        </w:rPr>
      </w:pPr>
    </w:p>
    <w:p w:rsidR="00CC7D19" w:rsidRDefault="00CC7D19" w:rsidP="00CC7D19">
      <w:pPr>
        <w:jc w:val="center"/>
        <w:rPr>
          <w:b/>
          <w:bCs/>
          <w:sz w:val="28"/>
          <w:szCs w:val="28"/>
        </w:rPr>
      </w:pPr>
      <w:r>
        <w:rPr>
          <w:b/>
          <w:bCs/>
          <w:sz w:val="28"/>
          <w:szCs w:val="28"/>
        </w:rPr>
        <w:t>РЕШЕНИЕ</w:t>
      </w:r>
    </w:p>
    <w:p w:rsidR="00CC7D19" w:rsidRDefault="00CC7D19" w:rsidP="00CC7D19">
      <w:pPr>
        <w:jc w:val="center"/>
        <w:rPr>
          <w:sz w:val="28"/>
          <w:szCs w:val="28"/>
        </w:rPr>
      </w:pPr>
      <w:r>
        <w:rPr>
          <w:sz w:val="28"/>
          <w:szCs w:val="28"/>
        </w:rPr>
        <w:t>(</w:t>
      </w:r>
      <w:r>
        <w:rPr>
          <w:sz w:val="28"/>
          <w:szCs w:val="28"/>
        </w:rPr>
        <w:t>______</w:t>
      </w:r>
      <w:r>
        <w:rPr>
          <w:sz w:val="28"/>
          <w:szCs w:val="28"/>
        </w:rPr>
        <w:t>-я очередная сессия)</w:t>
      </w:r>
    </w:p>
    <w:p w:rsidR="00CC7D19" w:rsidRDefault="00CC7D19" w:rsidP="00CC7D19">
      <w:pPr>
        <w:jc w:val="center"/>
        <w:rPr>
          <w:sz w:val="28"/>
          <w:szCs w:val="28"/>
        </w:rPr>
      </w:pPr>
    </w:p>
    <w:p w:rsidR="00CC7D19" w:rsidRDefault="00CC7D19" w:rsidP="00CC7D19">
      <w:pPr>
        <w:jc w:val="center"/>
        <w:rPr>
          <w:b/>
          <w:bCs/>
          <w:sz w:val="28"/>
          <w:szCs w:val="28"/>
        </w:rPr>
      </w:pPr>
      <w:r>
        <w:rPr>
          <w:b/>
          <w:bCs/>
          <w:sz w:val="28"/>
          <w:szCs w:val="28"/>
        </w:rPr>
        <w:t>______</w:t>
      </w:r>
      <w:r>
        <w:rPr>
          <w:b/>
          <w:bCs/>
          <w:sz w:val="28"/>
          <w:szCs w:val="28"/>
        </w:rPr>
        <w:t>.202</w:t>
      </w:r>
      <w:r>
        <w:rPr>
          <w:b/>
          <w:bCs/>
          <w:sz w:val="28"/>
          <w:szCs w:val="28"/>
        </w:rPr>
        <w:t>3</w:t>
      </w:r>
      <w:r>
        <w:rPr>
          <w:b/>
          <w:bCs/>
          <w:sz w:val="28"/>
          <w:szCs w:val="28"/>
        </w:rPr>
        <w:t xml:space="preserve"> г.</w:t>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t xml:space="preserve">                           </w:t>
      </w:r>
      <w:r>
        <w:rPr>
          <w:b/>
          <w:bCs/>
          <w:sz w:val="28"/>
          <w:szCs w:val="28"/>
        </w:rPr>
        <w:t xml:space="preserve">№ </w:t>
      </w:r>
      <w:r>
        <w:rPr>
          <w:b/>
          <w:bCs/>
          <w:sz w:val="28"/>
          <w:szCs w:val="28"/>
        </w:rPr>
        <w:t>_____</w:t>
      </w:r>
    </w:p>
    <w:p w:rsidR="00CC7D19" w:rsidRDefault="00CC7D19" w:rsidP="00CC7D19">
      <w:pPr>
        <w:jc w:val="center"/>
        <w:rPr>
          <w:sz w:val="28"/>
          <w:szCs w:val="28"/>
        </w:rPr>
      </w:pPr>
      <w:proofErr w:type="spellStart"/>
      <w:r>
        <w:rPr>
          <w:sz w:val="28"/>
          <w:szCs w:val="28"/>
        </w:rPr>
        <w:t>р.п</w:t>
      </w:r>
      <w:proofErr w:type="spellEnd"/>
      <w:r>
        <w:rPr>
          <w:sz w:val="28"/>
          <w:szCs w:val="28"/>
        </w:rPr>
        <w:t>. Комсомольский</w:t>
      </w:r>
    </w:p>
    <w:p w:rsidR="00CC7D19" w:rsidRDefault="00CC7D19" w:rsidP="00CC7D19">
      <w:pPr>
        <w:jc w:val="center"/>
        <w:rPr>
          <w:sz w:val="28"/>
          <w:szCs w:val="28"/>
        </w:rPr>
      </w:pPr>
    </w:p>
    <w:p w:rsidR="00CC7D19" w:rsidRDefault="00CC7D19" w:rsidP="00CC7D19">
      <w:pPr>
        <w:rPr>
          <w:b/>
          <w:sz w:val="28"/>
          <w:szCs w:val="28"/>
        </w:rPr>
      </w:pPr>
      <w:r>
        <w:rPr>
          <w:b/>
          <w:sz w:val="28"/>
          <w:szCs w:val="28"/>
        </w:rPr>
        <w:t xml:space="preserve">Об утверждении схемы  водоснабжения  </w:t>
      </w:r>
      <w:r>
        <w:rPr>
          <w:b/>
          <w:sz w:val="28"/>
          <w:szCs w:val="28"/>
        </w:rPr>
        <w:t xml:space="preserve">и водоотведения </w:t>
      </w:r>
      <w:r>
        <w:rPr>
          <w:b/>
          <w:sz w:val="28"/>
          <w:szCs w:val="28"/>
        </w:rPr>
        <w:t>Комсомольского городского поселения</w:t>
      </w:r>
      <w:r>
        <w:rPr>
          <w:b/>
          <w:sz w:val="28"/>
          <w:szCs w:val="28"/>
        </w:rPr>
        <w:t xml:space="preserve"> Чамзинского муниципального района Республики Мордовия на период с 2023г. по 2033</w:t>
      </w:r>
      <w:r>
        <w:rPr>
          <w:b/>
          <w:sz w:val="28"/>
          <w:szCs w:val="28"/>
        </w:rPr>
        <w:t xml:space="preserve"> год</w:t>
      </w:r>
    </w:p>
    <w:p w:rsidR="00CC7D19" w:rsidRDefault="00CC7D19" w:rsidP="00CC7D19">
      <w:pPr>
        <w:rPr>
          <w:b/>
          <w:sz w:val="28"/>
          <w:szCs w:val="28"/>
        </w:rPr>
      </w:pPr>
    </w:p>
    <w:p w:rsidR="00CC7D19" w:rsidRDefault="00CC7D19" w:rsidP="00CC7D19">
      <w:pPr>
        <w:jc w:val="center"/>
        <w:rPr>
          <w:b/>
          <w:sz w:val="16"/>
          <w:szCs w:val="16"/>
        </w:rPr>
      </w:pPr>
    </w:p>
    <w:p w:rsidR="00CC7D19" w:rsidRDefault="00CC7D19" w:rsidP="00CC7D19">
      <w:pPr>
        <w:jc w:val="both"/>
        <w:rPr>
          <w:sz w:val="28"/>
          <w:szCs w:val="28"/>
        </w:rPr>
      </w:pPr>
      <w:r>
        <w:rPr>
          <w:sz w:val="28"/>
          <w:szCs w:val="28"/>
        </w:rPr>
        <w:tab/>
        <w:t>На основании Ф</w:t>
      </w:r>
      <w:r w:rsidRPr="00013136">
        <w:rPr>
          <w:sz w:val="28"/>
          <w:szCs w:val="28"/>
        </w:rPr>
        <w:t>едеральный закон "О водоснабжении и водоотведении" от 07.12.2011 N 416-ФЗ</w:t>
      </w:r>
      <w:r>
        <w:rPr>
          <w:sz w:val="28"/>
          <w:szCs w:val="28"/>
        </w:rPr>
        <w:t xml:space="preserve">, руководствуясь </w:t>
      </w:r>
      <w:r w:rsidRPr="00013136">
        <w:rPr>
          <w:sz w:val="28"/>
          <w:szCs w:val="28"/>
        </w:rPr>
        <w:t>Постановление</w:t>
      </w:r>
      <w:r>
        <w:rPr>
          <w:sz w:val="28"/>
          <w:szCs w:val="28"/>
        </w:rPr>
        <w:t xml:space="preserve">м </w:t>
      </w:r>
      <w:r w:rsidRPr="00013136">
        <w:rPr>
          <w:sz w:val="28"/>
          <w:szCs w:val="28"/>
        </w:rPr>
        <w:t xml:space="preserve"> Правительства РФ от 5 сентября 2013 г. N 782 "О схемах водоснабжения и водоотведения"</w:t>
      </w:r>
      <w:r>
        <w:rPr>
          <w:sz w:val="28"/>
          <w:szCs w:val="28"/>
        </w:rPr>
        <w:t>, Уставом Комсомольского городского поселения Чамзинского муниципального района Республики Мордовия.</w:t>
      </w:r>
    </w:p>
    <w:p w:rsidR="00CC7D19" w:rsidRDefault="00CC7D19" w:rsidP="00CC7D19">
      <w:pPr>
        <w:jc w:val="both"/>
        <w:rPr>
          <w:sz w:val="16"/>
          <w:szCs w:val="16"/>
        </w:rPr>
      </w:pPr>
    </w:p>
    <w:p w:rsidR="00CC7D19" w:rsidRDefault="00CC7D19" w:rsidP="00CC7D19">
      <w:pPr>
        <w:jc w:val="center"/>
        <w:rPr>
          <w:b/>
          <w:sz w:val="28"/>
          <w:szCs w:val="28"/>
        </w:rPr>
      </w:pPr>
      <w:r>
        <w:rPr>
          <w:b/>
          <w:sz w:val="28"/>
          <w:szCs w:val="28"/>
        </w:rPr>
        <w:t>Совет депутатов Комсомольского городского поселения</w:t>
      </w:r>
    </w:p>
    <w:p w:rsidR="00CC7D19" w:rsidRDefault="00CC7D19" w:rsidP="00CC7D19">
      <w:pPr>
        <w:jc w:val="center"/>
        <w:rPr>
          <w:b/>
          <w:sz w:val="28"/>
          <w:szCs w:val="28"/>
        </w:rPr>
      </w:pPr>
      <w:r>
        <w:rPr>
          <w:b/>
          <w:sz w:val="28"/>
          <w:szCs w:val="28"/>
        </w:rPr>
        <w:t xml:space="preserve"> РЕШИЛ:</w:t>
      </w:r>
    </w:p>
    <w:p w:rsidR="00CC7D19" w:rsidRDefault="00CC7D19" w:rsidP="00CC7D19">
      <w:pPr>
        <w:pStyle w:val="a4"/>
        <w:ind w:left="0"/>
        <w:jc w:val="both"/>
        <w:rPr>
          <w:rFonts w:eastAsia="Calibri"/>
          <w:b/>
          <w:sz w:val="28"/>
          <w:szCs w:val="28"/>
          <w:lang w:eastAsia="en-US"/>
        </w:rPr>
      </w:pPr>
    </w:p>
    <w:p w:rsidR="00CC7D19" w:rsidRPr="00CC7D19" w:rsidRDefault="00CC7D19" w:rsidP="00CC7D19">
      <w:pPr>
        <w:pStyle w:val="a4"/>
        <w:numPr>
          <w:ilvl w:val="0"/>
          <w:numId w:val="1"/>
        </w:numPr>
        <w:ind w:left="0" w:hanging="11"/>
        <w:jc w:val="both"/>
        <w:rPr>
          <w:sz w:val="28"/>
          <w:szCs w:val="28"/>
        </w:rPr>
      </w:pPr>
      <w:r w:rsidRPr="00CC7D19">
        <w:rPr>
          <w:sz w:val="28"/>
          <w:szCs w:val="28"/>
        </w:rPr>
        <w:t xml:space="preserve">Утвердить схему </w:t>
      </w:r>
      <w:r w:rsidRPr="00CC7D19">
        <w:rPr>
          <w:sz w:val="28"/>
          <w:szCs w:val="28"/>
        </w:rPr>
        <w:t>водоснабжения  и водоотведения Комсомольского городского поселения Чамзинского муниципального района Республики Мордовия на период с 2023г. по 203</w:t>
      </w:r>
      <w:r>
        <w:rPr>
          <w:sz w:val="28"/>
          <w:szCs w:val="28"/>
        </w:rPr>
        <w:t>3</w:t>
      </w:r>
      <w:r w:rsidRPr="00CC7D19">
        <w:rPr>
          <w:sz w:val="28"/>
          <w:szCs w:val="28"/>
        </w:rPr>
        <w:t xml:space="preserve"> год, </w:t>
      </w:r>
      <w:r w:rsidRPr="00CC7D19">
        <w:rPr>
          <w:sz w:val="28"/>
          <w:szCs w:val="28"/>
        </w:rPr>
        <w:t xml:space="preserve"> согласно приложению №1.</w:t>
      </w:r>
    </w:p>
    <w:p w:rsidR="00CC7D19" w:rsidRDefault="00CC7D19" w:rsidP="00CC7D19">
      <w:pPr>
        <w:pStyle w:val="a4"/>
        <w:numPr>
          <w:ilvl w:val="0"/>
          <w:numId w:val="1"/>
        </w:numPr>
        <w:ind w:left="0" w:firstLine="0"/>
        <w:jc w:val="both"/>
        <w:rPr>
          <w:sz w:val="28"/>
          <w:szCs w:val="28"/>
        </w:rPr>
      </w:pPr>
      <w:r>
        <w:rPr>
          <w:sz w:val="28"/>
          <w:szCs w:val="28"/>
        </w:rPr>
        <w:t xml:space="preserve">Решение Совета депутатов Комсомольского городского поселения от </w:t>
      </w:r>
      <w:r>
        <w:rPr>
          <w:sz w:val="28"/>
          <w:szCs w:val="28"/>
        </w:rPr>
        <w:t>03</w:t>
      </w:r>
      <w:r>
        <w:rPr>
          <w:sz w:val="28"/>
          <w:szCs w:val="28"/>
        </w:rPr>
        <w:t>.</w:t>
      </w:r>
      <w:r>
        <w:rPr>
          <w:sz w:val="28"/>
          <w:szCs w:val="28"/>
        </w:rPr>
        <w:t>09</w:t>
      </w:r>
      <w:r>
        <w:rPr>
          <w:sz w:val="28"/>
          <w:szCs w:val="28"/>
        </w:rPr>
        <w:t>.20</w:t>
      </w:r>
      <w:r>
        <w:rPr>
          <w:sz w:val="28"/>
          <w:szCs w:val="28"/>
        </w:rPr>
        <w:t>21 г. № 84</w:t>
      </w:r>
      <w:r>
        <w:rPr>
          <w:sz w:val="28"/>
          <w:szCs w:val="28"/>
        </w:rPr>
        <w:t xml:space="preserve"> «Об утверждении схемы водоснабжения Комсомольского городского поселения </w:t>
      </w:r>
      <w:r>
        <w:rPr>
          <w:sz w:val="28"/>
          <w:szCs w:val="28"/>
        </w:rPr>
        <w:t xml:space="preserve">на период </w:t>
      </w:r>
      <w:r>
        <w:rPr>
          <w:sz w:val="28"/>
          <w:szCs w:val="28"/>
        </w:rPr>
        <w:t>до 20</w:t>
      </w:r>
      <w:r>
        <w:rPr>
          <w:sz w:val="28"/>
          <w:szCs w:val="28"/>
        </w:rPr>
        <w:t>31</w:t>
      </w:r>
      <w:r>
        <w:rPr>
          <w:sz w:val="28"/>
          <w:szCs w:val="28"/>
        </w:rPr>
        <w:t xml:space="preserve"> года» считать утратившим силу.</w:t>
      </w:r>
    </w:p>
    <w:p w:rsidR="00CC7D19" w:rsidRDefault="00CC7D19" w:rsidP="00CC7D19">
      <w:pPr>
        <w:pStyle w:val="a4"/>
        <w:numPr>
          <w:ilvl w:val="0"/>
          <w:numId w:val="1"/>
        </w:numPr>
        <w:ind w:left="0" w:firstLine="0"/>
        <w:jc w:val="both"/>
        <w:rPr>
          <w:sz w:val="28"/>
          <w:szCs w:val="28"/>
        </w:rPr>
      </w:pPr>
      <w:r>
        <w:rPr>
          <w:sz w:val="28"/>
          <w:szCs w:val="28"/>
        </w:rPr>
        <w:t xml:space="preserve">Настоящее решение </w:t>
      </w:r>
      <w:r>
        <w:rPr>
          <w:sz w:val="28"/>
          <w:szCs w:val="28"/>
          <w:shd w:val="clear" w:color="auto" w:fill="FFFFFF"/>
        </w:rPr>
        <w:t>вступает в силу со дня его официального опубликования  в Информационном бюллетене Комсомольского городского поселения «Вестник».</w:t>
      </w:r>
    </w:p>
    <w:p w:rsidR="00CC7D19" w:rsidRDefault="00CC7D19" w:rsidP="00CC7D19">
      <w:pPr>
        <w:tabs>
          <w:tab w:val="left" w:pos="6315"/>
        </w:tabs>
        <w:spacing w:line="252" w:lineRule="auto"/>
        <w:ind w:left="360"/>
        <w:jc w:val="center"/>
        <w:rPr>
          <w:sz w:val="28"/>
          <w:szCs w:val="28"/>
        </w:rPr>
      </w:pPr>
    </w:p>
    <w:p w:rsidR="00CC7D19" w:rsidRDefault="00CC7D19" w:rsidP="00CC7D19">
      <w:pPr>
        <w:jc w:val="both"/>
        <w:rPr>
          <w:sz w:val="28"/>
          <w:szCs w:val="28"/>
        </w:rPr>
      </w:pPr>
    </w:p>
    <w:p w:rsidR="00CC7D19" w:rsidRDefault="00CC7D19" w:rsidP="00CC7D19">
      <w:pPr>
        <w:jc w:val="both"/>
        <w:rPr>
          <w:sz w:val="28"/>
          <w:szCs w:val="28"/>
        </w:rPr>
      </w:pPr>
    </w:p>
    <w:p w:rsidR="00CC7D19" w:rsidRDefault="00CC7D19" w:rsidP="00CC7D19">
      <w:pPr>
        <w:jc w:val="both"/>
        <w:rPr>
          <w:sz w:val="28"/>
          <w:szCs w:val="28"/>
        </w:rPr>
      </w:pPr>
      <w:r>
        <w:rPr>
          <w:sz w:val="28"/>
          <w:szCs w:val="28"/>
        </w:rPr>
        <w:t xml:space="preserve">       Глава </w:t>
      </w:r>
      <w:proofErr w:type="gramStart"/>
      <w:r>
        <w:rPr>
          <w:sz w:val="28"/>
          <w:szCs w:val="28"/>
        </w:rPr>
        <w:t>Комсомольского</w:t>
      </w:r>
      <w:proofErr w:type="gramEnd"/>
    </w:p>
    <w:p w:rsidR="00CC7D19" w:rsidRDefault="00CC7D19" w:rsidP="00CC7D19">
      <w:pPr>
        <w:jc w:val="both"/>
        <w:rPr>
          <w:sz w:val="28"/>
          <w:szCs w:val="28"/>
        </w:rPr>
      </w:pPr>
      <w:r>
        <w:rPr>
          <w:sz w:val="28"/>
          <w:szCs w:val="28"/>
        </w:rPr>
        <w:t xml:space="preserve">       городского поселения                                      Ю.Е. </w:t>
      </w:r>
      <w:proofErr w:type="spellStart"/>
      <w:r>
        <w:rPr>
          <w:sz w:val="28"/>
          <w:szCs w:val="28"/>
        </w:rPr>
        <w:t>Солодовникова</w:t>
      </w:r>
      <w:proofErr w:type="spellEnd"/>
    </w:p>
    <w:p w:rsidR="00CC7D19" w:rsidRDefault="00CC7D19" w:rsidP="00CC7D19">
      <w:pPr>
        <w:widowControl w:val="0"/>
        <w:autoSpaceDE w:val="0"/>
        <w:autoSpaceDN w:val="0"/>
        <w:adjustRightInd w:val="0"/>
      </w:pPr>
    </w:p>
    <w:p w:rsidR="00CC7D19" w:rsidRDefault="00CC7D19" w:rsidP="00CC7D19">
      <w:pPr>
        <w:widowControl w:val="0"/>
        <w:autoSpaceDE w:val="0"/>
        <w:autoSpaceDN w:val="0"/>
        <w:adjustRightInd w:val="0"/>
      </w:pPr>
    </w:p>
    <w:p w:rsidR="00CC7D19" w:rsidRDefault="00CC7D19" w:rsidP="00CC7D19"/>
    <w:p w:rsidR="00CC7D19" w:rsidRDefault="00CC7D19" w:rsidP="00CC7D19"/>
    <w:p w:rsidR="00CC7D19" w:rsidRDefault="00CC7D19" w:rsidP="00CC7D19"/>
    <w:p w:rsidR="00CC7D19" w:rsidRDefault="00CC7D19" w:rsidP="00CC7D19"/>
    <w:p w:rsidR="00CC7D19" w:rsidRDefault="00CC7D19" w:rsidP="00CC7D19"/>
    <w:p w:rsidR="00CC7D19" w:rsidRDefault="00CC7D19" w:rsidP="00CC7D19"/>
    <w:p w:rsidR="00CC7D19" w:rsidRDefault="00CC7D19" w:rsidP="00CC7D19"/>
    <w:p w:rsidR="00CC7D19" w:rsidRDefault="00CC7D19" w:rsidP="00CC7D19"/>
    <w:p w:rsidR="00CC7D19" w:rsidRDefault="00CC7D19" w:rsidP="00CC7D19"/>
    <w:p w:rsidR="00CC7D19" w:rsidRDefault="00CC7D19" w:rsidP="00CC7D19">
      <w:pPr>
        <w:jc w:val="right"/>
      </w:pPr>
      <w:r>
        <w:t xml:space="preserve">Приложение </w:t>
      </w:r>
    </w:p>
    <w:p w:rsidR="00CC7D19" w:rsidRDefault="00CC7D19" w:rsidP="00CC7D19">
      <w:pPr>
        <w:jc w:val="right"/>
      </w:pPr>
      <w:r>
        <w:t>к решению Совета депутатов</w:t>
      </w:r>
    </w:p>
    <w:p w:rsidR="00CC7D19" w:rsidRDefault="00CC7D19" w:rsidP="00CC7D19">
      <w:pPr>
        <w:jc w:val="right"/>
      </w:pPr>
      <w:r>
        <w:t>Комсомольского городского поселения</w:t>
      </w:r>
    </w:p>
    <w:p w:rsidR="00CC7D19" w:rsidRDefault="00CC7D19" w:rsidP="00CC7D19">
      <w:pPr>
        <w:jc w:val="right"/>
      </w:pPr>
      <w:r>
        <w:t>от _______2023г. № _______</w:t>
      </w:r>
    </w:p>
    <w:p w:rsidR="00CC7D19" w:rsidRDefault="00CC7D19" w:rsidP="00CC7D19"/>
    <w:p w:rsidR="00CC7D19" w:rsidRDefault="00CC7D19" w:rsidP="00CC7D19"/>
    <w:p w:rsidR="00CC7D19" w:rsidRDefault="00CC7D19" w:rsidP="00CC7D19"/>
    <w:p w:rsidR="00CC7D19" w:rsidRPr="00CC7D19" w:rsidRDefault="00CC7D19" w:rsidP="00CC7D19">
      <w:pPr>
        <w:jc w:val="center"/>
        <w:rPr>
          <w:lang w:eastAsia="en-US"/>
        </w:rPr>
      </w:pPr>
      <w:r w:rsidRPr="00CC7D19">
        <w:rPr>
          <w:lang w:eastAsia="en-US"/>
        </w:rPr>
        <w:t>СХЕМА ВОДОСНАБЖЕНИЯ И ВОДООТВЕДЕНИЯ</w:t>
      </w:r>
    </w:p>
    <w:p w:rsidR="00CC7D19" w:rsidRPr="00CC7D19" w:rsidRDefault="00CC7D19" w:rsidP="00CC7D19">
      <w:pPr>
        <w:jc w:val="center"/>
        <w:rPr>
          <w:lang w:eastAsia="en-US"/>
        </w:rPr>
      </w:pPr>
      <w:r w:rsidRPr="00CC7D19">
        <w:rPr>
          <w:lang w:eastAsia="en-US"/>
        </w:rPr>
        <w:t>КОМСОМОЛЬСКОГО ГОРОДСКОГО ПОСЕЛЕНИЯ</w:t>
      </w:r>
    </w:p>
    <w:p w:rsidR="00CC7D19" w:rsidRPr="00CC7D19" w:rsidRDefault="00CC7D19" w:rsidP="00CC7D19">
      <w:pPr>
        <w:jc w:val="center"/>
        <w:rPr>
          <w:lang w:eastAsia="en-US"/>
        </w:rPr>
      </w:pPr>
      <w:r w:rsidRPr="00CC7D19">
        <w:t>ЧАМЗИНСКОГО МУНИЦИПАЛЬНОГО РАЙОНА</w:t>
      </w:r>
    </w:p>
    <w:p w:rsidR="00CC7D19" w:rsidRPr="00CC7D19" w:rsidRDefault="00CC7D19" w:rsidP="00CC7D19">
      <w:pPr>
        <w:jc w:val="center"/>
        <w:rPr>
          <w:lang w:eastAsia="en-US"/>
        </w:rPr>
      </w:pPr>
      <w:r w:rsidRPr="00CC7D19">
        <w:rPr>
          <w:lang w:eastAsia="en-US"/>
        </w:rPr>
        <w:t>РЕСПУБЛИКИ МОРДОВИЯ</w:t>
      </w:r>
    </w:p>
    <w:p w:rsidR="00CC7D19" w:rsidRPr="00CC7D19" w:rsidRDefault="00CC7D19" w:rsidP="00CC7D19">
      <w:pPr>
        <w:jc w:val="center"/>
        <w:rPr>
          <w:rFonts w:eastAsia="Microsoft YaHei"/>
          <w:lang w:eastAsia="en-US"/>
        </w:rPr>
      </w:pPr>
      <w:r w:rsidRPr="00CC7D19">
        <w:rPr>
          <w:rFonts w:eastAsia="Microsoft YaHei"/>
          <w:lang w:eastAsia="en-US"/>
        </w:rPr>
        <w:t>НА ПЕРИОД С 2023 ПО 2033 годы</w:t>
      </w:r>
    </w:p>
    <w:p w:rsidR="00CC7D19" w:rsidRPr="00CC7D19" w:rsidRDefault="00CC7D19" w:rsidP="00CC7D19">
      <w:pPr>
        <w:rPr>
          <w:rFonts w:eastAsia="Microsoft YaHei"/>
          <w:lang w:eastAsia="en-US"/>
        </w:rPr>
      </w:pPr>
    </w:p>
    <w:p w:rsidR="00CC7D19" w:rsidRPr="00CC7D19" w:rsidRDefault="00CC7D19" w:rsidP="00CC7D19">
      <w:pPr>
        <w:rPr>
          <w:lang w:eastAsia="en-US"/>
        </w:rPr>
      </w:pPr>
    </w:p>
    <w:p w:rsidR="00CC7D19" w:rsidRPr="00CC7D19" w:rsidRDefault="00CC7D19" w:rsidP="00CC7D19">
      <w:pPr>
        <w:jc w:val="center"/>
        <w:rPr>
          <w:lang w:eastAsia="en-US"/>
        </w:rPr>
      </w:pPr>
      <w:r w:rsidRPr="00CC7D19">
        <w:rPr>
          <w:lang w:eastAsia="en-US"/>
        </w:rPr>
        <w:t>2023 год</w:t>
      </w:r>
    </w:p>
    <w:p w:rsidR="00CC7D19" w:rsidRPr="00CC7D19" w:rsidRDefault="00CC7D19" w:rsidP="00CC7D19">
      <w:pPr>
        <w:jc w:val="center"/>
      </w:pPr>
      <w:r w:rsidRPr="00CC7D19">
        <w:rPr>
          <w:lang w:eastAsia="en-US"/>
        </w:rPr>
        <w:t>СОДЕРЖАНИЕ</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shd w:val="clear" w:color="auto" w:fill="FFFFFF"/>
        <w:tblLook w:val="00A0" w:firstRow="1" w:lastRow="0" w:firstColumn="1" w:lastColumn="0" w:noHBand="0" w:noVBand="0"/>
      </w:tblPr>
      <w:tblGrid>
        <w:gridCol w:w="8755"/>
        <w:gridCol w:w="1134"/>
      </w:tblGrid>
      <w:tr w:rsidR="00CC7D19" w:rsidRPr="00CC7D19" w:rsidTr="00800026">
        <w:tc>
          <w:tcPr>
            <w:tcW w:w="8755" w:type="dxa"/>
            <w:shd w:val="clear" w:color="auto" w:fill="FFFFFF"/>
          </w:tcPr>
          <w:p w:rsidR="00CC7D19" w:rsidRPr="00CC7D19" w:rsidRDefault="00CC7D19" w:rsidP="00CC7D19">
            <w:r w:rsidRPr="00CC7D19">
              <w:t>Введение</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t>Паспорт схемы</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t>Глава 1. Водоснабжение</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rPr>
                <w:lang w:eastAsia="en-US"/>
              </w:rPr>
              <w:t>1.1.Технико-экономическое состояние централизованных систем водоснабжения</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pPr>
              <w:rPr>
                <w:lang w:eastAsia="en-US"/>
              </w:rPr>
            </w:pPr>
            <w:r w:rsidRPr="00CC7D19">
              <w:rPr>
                <w:lang w:eastAsia="en-US"/>
              </w:rPr>
              <w:t>1.1.1. Описание системы и структуры водоснабжения поселения  и  деление территории на эксплуатационные зоны</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pPr>
              <w:rPr>
                <w:lang w:eastAsia="en-US"/>
              </w:rPr>
            </w:pPr>
            <w:r w:rsidRPr="00CC7D19">
              <w:rPr>
                <w:lang w:eastAsia="en-US"/>
              </w:rPr>
              <w:t>1.1.2.  Описание территорий поселения, не охваченных централизованными системами водоснабжения</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pPr>
              <w:rPr>
                <w:lang w:eastAsia="en-US"/>
              </w:rPr>
            </w:pPr>
            <w:r w:rsidRPr="00CC7D19">
              <w:rPr>
                <w:lang w:eastAsia="en-US"/>
              </w:rPr>
              <w:t>1.1.3.Описание технологических зон водоснабжения, зон централизованного и нецентрализованного водоснабжения и перечень централизованных систем водоснабжения</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pPr>
              <w:rPr>
                <w:lang w:eastAsia="en-US"/>
              </w:rPr>
            </w:pPr>
            <w:r w:rsidRPr="00CC7D19">
              <w:rPr>
                <w:lang w:eastAsia="en-US"/>
              </w:rPr>
              <w:t>1.1.4. Описание результатов технического обследования централизованных</w:t>
            </w:r>
          </w:p>
          <w:p w:rsidR="00CC7D19" w:rsidRPr="00CC7D19" w:rsidRDefault="00CC7D19" w:rsidP="00CC7D19">
            <w:pPr>
              <w:rPr>
                <w:lang w:eastAsia="en-US"/>
              </w:rPr>
            </w:pPr>
            <w:r w:rsidRPr="00CC7D19">
              <w:rPr>
                <w:lang w:eastAsia="en-US"/>
              </w:rPr>
              <w:t>систем водоснабжения</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pPr>
              <w:rPr>
                <w:lang w:eastAsia="en-US"/>
              </w:rPr>
            </w:pPr>
            <w:r w:rsidRPr="00CC7D19">
              <w:t>1.1.5.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pPr>
              <w:rPr>
                <w:lang w:eastAsia="en-US"/>
              </w:rPr>
            </w:pPr>
            <w:r w:rsidRPr="00CC7D19">
              <w:rPr>
                <w:lang w:eastAsia="en-US"/>
              </w:rPr>
              <w:t>1.1.6. Перечень лиц, владеющих на праве собственности или другом законном основании объектами централизованной  системой водоснабжения, с  указанием принадлежащих этим лицам таких объектов</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pPr>
              <w:rPr>
                <w:lang w:eastAsia="en-US"/>
              </w:rPr>
            </w:pPr>
            <w:r w:rsidRPr="00CC7D19">
              <w:rPr>
                <w:lang w:eastAsia="en-US"/>
              </w:rPr>
              <w:t>1.2. Направления развития централизованных систем водоснабжения</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pPr>
              <w:rPr>
                <w:lang w:eastAsia="en-US"/>
              </w:rPr>
            </w:pPr>
            <w:r w:rsidRPr="00CC7D19">
              <w:t>1.2.1. Основные направления, принципы, задачи и плановые значения показателей развития централизованных систем водоснабжения</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t>1.2.2. Различные сценарии развития централизованных систем водоснабжения в зависимости от различных сценариев развития поселения</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t>1.3. Баланс водоснабжения и потребления горячей, питьевой, технической воды</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t>1.3.1. Общий баланс подачи и реализации воды, включая анализ и оценку структурных составляющих потерь горячей, питьевой, технической воды при её производстве и транспортировке</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t>1.3.2. Территориальный баланс подачи  горячей, питьевой, технической  воды по технологическим зонам водоснабжения (годовой и в сутки максимального потребления)</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t>1.3.3.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поселения</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t xml:space="preserve">1.3.4. Сведения о фактическом потреблении населением горячей, питьевой, технической  воды исходя из статистических и расчетных данных и сведений о </w:t>
            </w:r>
            <w:r w:rsidRPr="00CC7D19">
              <w:lastRenderedPageBreak/>
              <w:t>действующих нормативах потребления коммунальных услуг</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lastRenderedPageBreak/>
              <w:t>1.3.5. Описание существующей системы коммерческого учета горячей, питьевой технической  воды и планов по установке приборов учета</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t>1.3.6. Анализ резервов и дефицитов производственных мощностей системы водоснабжения поселения</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t xml:space="preserve">1.3.7. </w:t>
            </w:r>
            <w:proofErr w:type="gramStart"/>
            <w:r w:rsidRPr="00CC7D19">
              <w:t>Прогнозные балансы потребления горячей, питьевой технической  воды на срок не менее 10 лет с учетом различных сценариев развития поселения,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proofErr w:type="gramEnd"/>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t>1.3.8.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t>1.3.9. Сведения о фактическом и ожидаемом потреблении горячей, питьевой, технической воды (годовое, среднесуточное, максимальное суточное)</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t>1.3.10. 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pPr>
              <w:rPr>
                <w:lang w:eastAsia="en-US"/>
              </w:rPr>
            </w:pPr>
            <w:r w:rsidRPr="00CC7D19">
              <w:rPr>
                <w:lang w:eastAsia="en-US"/>
              </w:rPr>
              <w:t>1.3.11.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t>1.3.12. Сведения о фактических и планируемых потерях горячей, питьевой, технической воды при её транспортировке (годовые, среднесуточные значения)</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t xml:space="preserve">1.3.13.  </w:t>
            </w:r>
            <w:proofErr w:type="gramStart"/>
            <w:r w:rsidRPr="00CC7D19">
              <w:t>Перспективные балансы водоснабжения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proofErr w:type="gramEnd"/>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t>1.3.14. 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t>1.3.15. Наименование организации, которая наделена статусом гарантирующей организации</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pPr>
              <w:rPr>
                <w:lang w:eastAsia="en-US"/>
              </w:rPr>
            </w:pPr>
            <w:r w:rsidRPr="00CC7D19">
              <w:t xml:space="preserve">1.4. </w:t>
            </w:r>
            <w:r w:rsidRPr="00CC7D19">
              <w:rPr>
                <w:lang w:eastAsia="zh-CN"/>
              </w:rPr>
              <w:t>Предложения по строительству, реконструкции и модернизации объектов централизованных  систем водоснабжения</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t>1.4.1. Перечень основных мероприятий по реализации схем водоснабжения с разбивкой по годам</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t>1.4.2.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схемой водоснабжения</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t>1.4.3. Сведения о вновь строящихся, реконструируемых и предлагаемых к выводу из эксплуатации объектах  системы водоснабжения</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t>1.4.4. Сведения о развитии систем диспетчеризации, телемеханизации и систем управления режимами водоснабжения  на объектах организации, осуществляющих водоснабжение</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lastRenderedPageBreak/>
              <w:t>1.4.5. Сведения об оснащенности зданий, строений, сооружений приборами учета воды  и их применении при осуществлении расчетов за потребленную воду</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t>1.4.6. Описание вариантов маршрутов прохождения трубопроводов (трасс) по территории поселения и их обоснование</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t>1.4.7. Рекомендации о месте размещения насосных станций, резервуаров, водонапорных башен</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t>1.4.8. Границы планируемых зон размещения объектов централизованных систем горячего водоснабжения, холодного водоснабжения</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t>1.4.9. Карты (схемы) существующего и планируемого размещения объектов централизованных систем горячего  водоснабжения, холодного водоснабжения</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pPr>
              <w:rPr>
                <w:lang w:eastAsia="zh-CN"/>
              </w:rPr>
            </w:pPr>
            <w:r w:rsidRPr="00CC7D19">
              <w:t xml:space="preserve">1.5. </w:t>
            </w:r>
            <w:r w:rsidRPr="00CC7D19">
              <w:rPr>
                <w:lang w:eastAsia="zh-CN"/>
              </w:rPr>
              <w:t>Экологические аспекты мероприятий по строительству, реконструкции и модернизации объектов централизованных систем водоснабжения</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t>1.5.1.  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промывных вод</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t>1.5.2.  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p>
        </w:tc>
        <w:tc>
          <w:tcPr>
            <w:tcW w:w="1134" w:type="dxa"/>
            <w:shd w:val="clear" w:color="auto" w:fill="FFFFFF"/>
            <w:vAlign w:val="center"/>
          </w:tcPr>
          <w:p w:rsidR="00CC7D19" w:rsidRPr="00CC7D19" w:rsidRDefault="00CC7D19" w:rsidP="00CC7D19"/>
        </w:tc>
      </w:tr>
      <w:tr w:rsidR="00CC7D19" w:rsidRPr="00CC7D19" w:rsidTr="00800026">
        <w:trPr>
          <w:trHeight w:val="243"/>
        </w:trPr>
        <w:tc>
          <w:tcPr>
            <w:tcW w:w="8755" w:type="dxa"/>
            <w:shd w:val="clear" w:color="auto" w:fill="FFFFFF"/>
          </w:tcPr>
          <w:p w:rsidR="00CC7D19" w:rsidRPr="00CC7D19" w:rsidRDefault="00CC7D19" w:rsidP="00CC7D19">
            <w:r w:rsidRPr="00CC7D19">
              <w:t xml:space="preserve">1.6.  </w:t>
            </w:r>
            <w:r w:rsidRPr="00CC7D19">
              <w:rPr>
                <w:lang w:eastAsia="en-US"/>
              </w:rPr>
              <w:t>Оценка объемов капитальных вложений в строительство, реконструкцию и модернизацию объектов централизованных систем водоснабжения</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t xml:space="preserve">1.7. </w:t>
            </w:r>
            <w:r w:rsidRPr="00CC7D19">
              <w:rPr>
                <w:lang w:eastAsia="en-US"/>
              </w:rPr>
              <w:t xml:space="preserve"> Плановые показатели развития централизованных систем водоснабжения</w:t>
            </w:r>
          </w:p>
        </w:tc>
        <w:tc>
          <w:tcPr>
            <w:tcW w:w="1134" w:type="dxa"/>
            <w:shd w:val="clear" w:color="auto" w:fill="FFFFFF"/>
            <w:vAlign w:val="center"/>
          </w:tcPr>
          <w:p w:rsidR="00CC7D19" w:rsidRPr="00CC7D19" w:rsidRDefault="00CC7D19" w:rsidP="00CC7D19"/>
        </w:tc>
      </w:tr>
      <w:tr w:rsidR="00CC7D19" w:rsidRPr="00CC7D19" w:rsidTr="00800026">
        <w:trPr>
          <w:trHeight w:val="519"/>
        </w:trPr>
        <w:tc>
          <w:tcPr>
            <w:tcW w:w="8755" w:type="dxa"/>
            <w:shd w:val="clear" w:color="auto" w:fill="FFFFFF"/>
          </w:tcPr>
          <w:p w:rsidR="00CC7D19" w:rsidRPr="00CC7D19" w:rsidRDefault="00CC7D19" w:rsidP="00CC7D19">
            <w:pPr>
              <w:rPr>
                <w:lang w:eastAsia="en-US"/>
              </w:rPr>
            </w:pPr>
            <w:r w:rsidRPr="00CC7D19">
              <w:t xml:space="preserve">1.8. </w:t>
            </w:r>
            <w:r w:rsidRPr="00CC7D19">
              <w:rPr>
                <w:lang w:eastAsia="en-US"/>
              </w:rPr>
              <w:t>Перечень выявленных бесхозяйных объектов централизованных систем водоснабжения</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t>2. Водоотведение</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t>2.1. Существующее положение в сфере водоотведения поселения</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t>2.1.1. Описание структуры системы сбора, очистки и отведения сточных вод на территории поселения и деление территории поселения  на эксплуатационные зоны</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t>2.1.2.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t>2.1.3.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t>2.1.4. Описание технической возможности утилизации осадков сточных вод на очистных сооружениях существующей централизованной системы водоотведения</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t>2.1.5. Описание состояния и функционирование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t>2.1.6. Оценка безопасности и надежности  объектов централизованной системы водоотведения и их управляемости</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t>2.1.7. Оценка воздействия сбросов сточных вод через централизованную систему водоотведения на окружающую среду</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t>2.1.8. Описание территорий муниципального образования, не охваченных централизованной системой водоотведения</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t>2.1.9. Описание существующих технических и технологических  проблем системы водоотведения поселения</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pPr>
              <w:rPr>
                <w:lang w:eastAsia="en-US"/>
              </w:rPr>
            </w:pPr>
            <w:r w:rsidRPr="00CC7D19">
              <w:rPr>
                <w:lang w:eastAsia="en-US"/>
              </w:rPr>
              <w:lastRenderedPageBreak/>
              <w:t xml:space="preserve">2.1.10. </w:t>
            </w:r>
            <w:proofErr w:type="gramStart"/>
            <w:r w:rsidRPr="00CC7D19">
              <w:rPr>
                <w:lang w:eastAsia="en-US"/>
              </w:rPr>
              <w:t>Сведения об отнесении централизованное системы водоотведения  (канализации)  к централизованным системам водоотведения  поселения, включающие перечень и описание централизованных систем водоотведения  (канализации), отнесенных к централизованным  системам водоотведения  поселений,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w:t>
            </w:r>
            <w:proofErr w:type="gramEnd"/>
            <w:r w:rsidRPr="00CC7D19">
              <w:rPr>
                <w:lang w:eastAsia="en-US"/>
              </w:rPr>
              <w:t xml:space="preserve"> </w:t>
            </w:r>
            <w:proofErr w:type="gramStart"/>
            <w:r w:rsidRPr="00CC7D19">
              <w:rPr>
                <w:lang w:eastAsia="en-US"/>
              </w:rPr>
              <w:t>объеме</w:t>
            </w:r>
            <w:proofErr w:type="gramEnd"/>
            <w:r w:rsidRPr="00CC7D19">
              <w:rPr>
                <w:lang w:eastAsia="en-US"/>
              </w:rPr>
              <w:t xml:space="preserve"> принимаемых сточных вод</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t>2.2. Балансы сточных вод в системе водоотведения</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t>2.2.1.  Баланс поступления сточных вод в централизованную систему водоотведения и отведение стоков по технологическим зонам водоотведения</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t>2.2.2.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t>2.2.3. Сведения об оснащенности зданий, строений и сооружений приборами учета принимаемых сточных вод и их применение при осуществлении коммерческих расчетов</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t>2.2.4.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с выделением зон дефицитов и резервов  производственных мощностей</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t>2.2.5.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t>2.3. Прогноз объема сточных вод</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t>2.3.1. Сведения о фактическом и ожидаемом поступлении сточных вод в   централизованную систему водоотведения</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t>2.3.2.  Описание структуры централизованной системы водоотведения (эксплуатационные и технологические зоны)</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t>2.3.3. 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t>2.3.4. Результаты анализа гидравлических режимов  и режимов работы элементов централизованной системы водоотведения</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t xml:space="preserve">2.3.5. Анализ </w:t>
            </w:r>
            <w:proofErr w:type="gramStart"/>
            <w:r w:rsidRPr="00CC7D19">
              <w:t>резервов производственных мощностей очистных сооружений системы водоотведения</w:t>
            </w:r>
            <w:proofErr w:type="gramEnd"/>
            <w:r w:rsidRPr="00CC7D19">
              <w:t xml:space="preserve"> и возможности расширения зоны их действия</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t>2.4. Предложения по строительству, реконструкции и модернизации (техническому перевооружению) объектов централизованной системы водоотведения</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t>2.4.1. Основные направления, принципы, задачи и плановые значения  показателей развития централизованной системы водоотведения</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t>2.4.2. Перечень основных мероприятий по реализации схем водоотведения с разбивкой по годам, включая технические обоснования этих мероприятий</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t>2.4.3. Технические обоснования основных мероприятий по реализации схем водоотведения</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t>2.4.4. Сведения о вновь строящихся, реконструируемых и предлагаемых к выводу из эксплуатации объектах  централизованной системы водоотведения</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t>2.4.5.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t xml:space="preserve">2.4.6. Описание вариантов маршрутов прохождения трубопроводов (трасс) по территории поселения,  расположения  намечаемых площадок под строительство </w:t>
            </w:r>
            <w:r w:rsidRPr="00CC7D19">
              <w:lastRenderedPageBreak/>
              <w:t>сооружений водоотведения и их обоснование</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lastRenderedPageBreak/>
              <w:t>2.4.7. Границы и характеристики  охранных зон сетей и сооружений централизованной системы водоотведения</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pPr>
              <w:rPr>
                <w:lang w:eastAsia="en-US"/>
              </w:rPr>
            </w:pPr>
            <w:r w:rsidRPr="00CC7D19">
              <w:rPr>
                <w:lang w:eastAsia="en-US"/>
              </w:rPr>
              <w:t xml:space="preserve">2.4.8. Границы планируемых </w:t>
            </w:r>
            <w:proofErr w:type="gramStart"/>
            <w:r w:rsidRPr="00CC7D19">
              <w:rPr>
                <w:lang w:eastAsia="en-US"/>
              </w:rPr>
              <w:t>зон размещения объектов централизованной системы водоотведения</w:t>
            </w:r>
            <w:proofErr w:type="gramEnd"/>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t>2.5. Экологические аспекты мероприятий по строительству и реконструкции объектов централизованной системы водоотведения</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t>2.5.1. Сведения о мероприятиях, содержащихся в планах по снижению сбросов загрязняющих веществ в поверхностные водные объекты,  подземные водные объекты и на водозаборные площади</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t>2.5.2. Сведения о применении методов, безопасных для окружающей среды, при утилизации осадков сточных вод</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t>2.6. Оценка потребности в капитальных вложениях  в строительство, реконструкции и модернизацию объектов  централизованной системы водоотведения</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t>2.7. Плановые значения  показателей развития централизованных систем водоотведения</w:t>
            </w:r>
          </w:p>
        </w:tc>
        <w:tc>
          <w:tcPr>
            <w:tcW w:w="1134" w:type="dxa"/>
            <w:shd w:val="clear" w:color="auto" w:fill="FFFFFF"/>
            <w:vAlign w:val="center"/>
          </w:tcPr>
          <w:p w:rsidR="00CC7D19" w:rsidRPr="00CC7D19" w:rsidRDefault="00CC7D19" w:rsidP="00CC7D19"/>
        </w:tc>
      </w:tr>
      <w:tr w:rsidR="00CC7D19" w:rsidRPr="00CC7D19" w:rsidTr="00800026">
        <w:tc>
          <w:tcPr>
            <w:tcW w:w="8755" w:type="dxa"/>
            <w:shd w:val="clear" w:color="auto" w:fill="FFFFFF"/>
          </w:tcPr>
          <w:p w:rsidR="00CC7D19" w:rsidRPr="00CC7D19" w:rsidRDefault="00CC7D19" w:rsidP="00CC7D19">
            <w:r w:rsidRPr="00CC7D19">
              <w:t>2.8.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tc>
        <w:tc>
          <w:tcPr>
            <w:tcW w:w="1134" w:type="dxa"/>
            <w:shd w:val="clear" w:color="auto" w:fill="FFFFFF"/>
            <w:vAlign w:val="center"/>
          </w:tcPr>
          <w:p w:rsidR="00CC7D19" w:rsidRPr="00CC7D19" w:rsidRDefault="00CC7D19" w:rsidP="00CC7D19"/>
        </w:tc>
      </w:tr>
    </w:tbl>
    <w:p w:rsidR="00CC7D19" w:rsidRPr="00CC7D19" w:rsidRDefault="00CC7D19" w:rsidP="00CC7D19">
      <w:pPr>
        <w:sectPr w:rsidR="00CC7D19" w:rsidRPr="00CC7D19" w:rsidSect="00CC7D19">
          <w:pgSz w:w="11907" w:h="16840" w:code="9"/>
          <w:pgMar w:top="851" w:right="851" w:bottom="851" w:left="1134" w:header="720" w:footer="720" w:gutter="0"/>
          <w:cols w:space="720"/>
        </w:sectPr>
      </w:pPr>
    </w:p>
    <w:p w:rsidR="00CC7D19" w:rsidRPr="00CC7D19" w:rsidRDefault="00CC7D19" w:rsidP="00CC7D19">
      <w:pPr>
        <w:jc w:val="center"/>
      </w:pPr>
      <w:r w:rsidRPr="00CC7D19">
        <w:lastRenderedPageBreak/>
        <w:t>ВВЕДЕНИЕ</w:t>
      </w:r>
    </w:p>
    <w:p w:rsidR="00CC7D19" w:rsidRPr="00CC7D19" w:rsidRDefault="00CC7D19" w:rsidP="00CC7D19">
      <w:pPr>
        <w:ind w:left="-567"/>
        <w:jc w:val="both"/>
      </w:pPr>
      <w:r w:rsidRPr="00CC7D19">
        <w:t xml:space="preserve">Схема водоснабжения и водоотведения на период с 2023 по 2033 гг. Комсомольского городского поселения Чамзинского муниципального района Республики Мордовия разработана на основании следующих документов: </w:t>
      </w:r>
    </w:p>
    <w:p w:rsidR="00CC7D19" w:rsidRPr="00CC7D19" w:rsidRDefault="00CC7D19" w:rsidP="00CC7D19">
      <w:pPr>
        <w:ind w:left="-567"/>
        <w:jc w:val="both"/>
        <w:rPr>
          <w:lang w:eastAsia="en-US"/>
        </w:rPr>
      </w:pPr>
      <w:r w:rsidRPr="00CC7D19">
        <w:rPr>
          <w:lang w:eastAsia="en-US"/>
        </w:rPr>
        <w:t>- постановление Правительства Российской Федерации от 05.09.2013 г.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с изменениями от 22.05.2020 г.</w:t>
      </w:r>
    </w:p>
    <w:p w:rsidR="00CC7D19" w:rsidRPr="00CC7D19" w:rsidRDefault="00CC7D19" w:rsidP="00CC7D19">
      <w:pPr>
        <w:ind w:left="-567"/>
        <w:jc w:val="both"/>
      </w:pPr>
      <w:r w:rsidRPr="00CC7D19">
        <w:t>- техническое задание, утвержденное Главой Комсомольского городского поселения Чамзинского муниципального района;</w:t>
      </w:r>
    </w:p>
    <w:p w:rsidR="00CC7D19" w:rsidRPr="00CC7D19" w:rsidRDefault="00CC7D19" w:rsidP="00CC7D19">
      <w:pPr>
        <w:ind w:left="-567"/>
        <w:jc w:val="both"/>
      </w:pPr>
      <w:r w:rsidRPr="00CC7D19">
        <w:t>-генеральный план Комсомольского городского поселения Чамзинского муниципального района Республики Мордовия;</w:t>
      </w:r>
    </w:p>
    <w:p w:rsidR="00CC7D19" w:rsidRPr="00CC7D19" w:rsidRDefault="00CC7D19" w:rsidP="00CC7D19">
      <w:pPr>
        <w:ind w:left="-567"/>
        <w:jc w:val="both"/>
      </w:pPr>
      <w:r w:rsidRPr="00CC7D19">
        <w:t>- Перечень поручений Президента Российской Федерации от 17 марта 2011 г. Пр-701.</w:t>
      </w:r>
    </w:p>
    <w:p w:rsidR="00CC7D19" w:rsidRPr="00CC7D19" w:rsidRDefault="00CC7D19" w:rsidP="00CC7D19">
      <w:pPr>
        <w:ind w:left="-567"/>
        <w:jc w:val="both"/>
        <w:rPr>
          <w:lang w:eastAsia="en-US"/>
        </w:rPr>
      </w:pPr>
      <w:r w:rsidRPr="00CC7D19">
        <w:rPr>
          <w:lang w:eastAsia="en-US"/>
        </w:rPr>
        <w:t>- Градостроительный кодекс Российской Федерации.</w:t>
      </w:r>
    </w:p>
    <w:p w:rsidR="00CC7D19" w:rsidRPr="00CC7D19" w:rsidRDefault="00CC7D19" w:rsidP="00CC7D19">
      <w:pPr>
        <w:ind w:left="-567"/>
        <w:jc w:val="both"/>
        <w:rPr>
          <w:lang w:eastAsia="en-US"/>
        </w:rPr>
      </w:pPr>
      <w:r w:rsidRPr="00CC7D19">
        <w:rPr>
          <w:lang w:eastAsia="en-US"/>
        </w:rPr>
        <w:t>- Федеральный закон от 30.12.2004 г. № 210-ФЗ «Об основах регулирования тарифов организаций коммунального комплекса».</w:t>
      </w:r>
    </w:p>
    <w:p w:rsidR="00CC7D19" w:rsidRPr="00CC7D19" w:rsidRDefault="00CC7D19" w:rsidP="00CC7D19">
      <w:pPr>
        <w:ind w:left="-567"/>
        <w:jc w:val="both"/>
        <w:rPr>
          <w:lang w:eastAsia="en-US"/>
        </w:rPr>
      </w:pPr>
      <w:r w:rsidRPr="00CC7D19">
        <w:rPr>
          <w:lang w:eastAsia="en-US"/>
        </w:rPr>
        <w:t>- Федеральный закон от 23.11.2009г. № 261-ФЗ «Об энергоснабжении и о повышении энергетической эффективности и о внесении изменений в отдельные законодательные акты Российской Федерации».</w:t>
      </w:r>
    </w:p>
    <w:p w:rsidR="00CC7D19" w:rsidRPr="00CC7D19" w:rsidRDefault="00CC7D19" w:rsidP="00CC7D19">
      <w:pPr>
        <w:ind w:left="-567"/>
        <w:jc w:val="both"/>
        <w:rPr>
          <w:lang w:eastAsia="en-US"/>
        </w:rPr>
      </w:pPr>
      <w:r w:rsidRPr="00CC7D19">
        <w:rPr>
          <w:lang w:eastAsia="en-US"/>
        </w:rPr>
        <w:t>- Постановление Правительства Российской Федерации от 29.07.2013 №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CC7D19" w:rsidRPr="00CC7D19" w:rsidRDefault="00CC7D19" w:rsidP="00CC7D19">
      <w:pPr>
        <w:ind w:left="-567"/>
        <w:jc w:val="both"/>
        <w:rPr>
          <w:lang w:eastAsia="en-US"/>
        </w:rPr>
      </w:pPr>
      <w:r w:rsidRPr="00CC7D19">
        <w:rPr>
          <w:lang w:eastAsia="en-US"/>
        </w:rPr>
        <w:t>- Постановление Правительства Российской Федерации от 17.01.2013 № 6 «О стандартах раскрытия информации в сфере водоснабжения и водоотведения».</w:t>
      </w:r>
    </w:p>
    <w:p w:rsidR="00CC7D19" w:rsidRPr="00CC7D19" w:rsidRDefault="00CC7D19" w:rsidP="00CC7D19">
      <w:pPr>
        <w:ind w:left="-567"/>
        <w:jc w:val="both"/>
        <w:rPr>
          <w:lang w:eastAsia="en-US"/>
        </w:rPr>
      </w:pPr>
      <w:r w:rsidRPr="00CC7D19">
        <w:rPr>
          <w:lang w:eastAsia="en-US"/>
        </w:rPr>
        <w:t>- Градостроительный кодекс Республики Мордовия.</w:t>
      </w:r>
    </w:p>
    <w:p w:rsidR="00CC7D19" w:rsidRPr="00CC7D19" w:rsidRDefault="00CC7D19" w:rsidP="00CC7D19">
      <w:pPr>
        <w:ind w:left="-567"/>
        <w:jc w:val="both"/>
        <w:rPr>
          <w:lang w:eastAsia="en-US"/>
        </w:rPr>
      </w:pPr>
      <w:r w:rsidRPr="00CC7D19">
        <w:rPr>
          <w:lang w:eastAsia="en-US"/>
        </w:rPr>
        <w:t>- Федеральный закон от 30 декабря 2009 г. № 384-ФЗ «Технический регламент о безопасности зданий и сооружений»;</w:t>
      </w:r>
    </w:p>
    <w:p w:rsidR="00CC7D19" w:rsidRPr="00CC7D19" w:rsidRDefault="00CC7D19" w:rsidP="00CC7D19">
      <w:pPr>
        <w:ind w:left="-567"/>
        <w:jc w:val="both"/>
        <w:rPr>
          <w:lang w:eastAsia="en-US"/>
        </w:rPr>
      </w:pPr>
      <w:r w:rsidRPr="00CC7D19">
        <w:rPr>
          <w:lang w:eastAsia="en-US"/>
        </w:rPr>
        <w:t>- Федеральный закон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CC7D19" w:rsidRPr="00CC7D19" w:rsidRDefault="00CC7D19" w:rsidP="00CC7D19">
      <w:pPr>
        <w:ind w:left="-567"/>
        <w:jc w:val="both"/>
        <w:rPr>
          <w:lang w:eastAsia="en-US"/>
        </w:rPr>
      </w:pPr>
      <w:r w:rsidRPr="00CC7D19">
        <w:rPr>
          <w:lang w:eastAsia="en-US"/>
        </w:rPr>
        <w:t>- Закон РФ от 21.02.1992 № 2395-1 "О недрах".</w:t>
      </w:r>
    </w:p>
    <w:p w:rsidR="00CC7D19" w:rsidRPr="00CC7D19" w:rsidRDefault="00CC7D19" w:rsidP="00CC7D19">
      <w:pPr>
        <w:ind w:left="-567"/>
        <w:jc w:val="both"/>
        <w:rPr>
          <w:lang w:eastAsia="en-US"/>
        </w:rPr>
      </w:pPr>
      <w:r w:rsidRPr="00CC7D19">
        <w:rPr>
          <w:lang w:eastAsia="en-US"/>
        </w:rPr>
        <w:t>- "Водный кодекс Российской Федерации" от 03.06.2006 № 74-ФЗ.</w:t>
      </w:r>
    </w:p>
    <w:p w:rsidR="00CC7D19" w:rsidRPr="00CC7D19" w:rsidRDefault="00CC7D19" w:rsidP="00CC7D19">
      <w:pPr>
        <w:ind w:left="-567"/>
        <w:jc w:val="both"/>
        <w:rPr>
          <w:lang w:eastAsia="en-US"/>
        </w:rPr>
      </w:pPr>
      <w:r w:rsidRPr="00CC7D19">
        <w:rPr>
          <w:lang w:eastAsia="en-US"/>
        </w:rPr>
        <w:t>- Закон РФ от 10.01.2002 № 7-ФЗ «Об охране окружающей среды».</w:t>
      </w:r>
    </w:p>
    <w:p w:rsidR="00CC7D19" w:rsidRPr="00CC7D19" w:rsidRDefault="00CC7D19" w:rsidP="00CC7D19">
      <w:pPr>
        <w:ind w:left="-567"/>
        <w:jc w:val="both"/>
        <w:rPr>
          <w:lang w:eastAsia="en-US"/>
        </w:rPr>
      </w:pPr>
      <w:r w:rsidRPr="00CC7D19">
        <w:rPr>
          <w:lang w:eastAsia="en-US"/>
        </w:rPr>
        <w:t>- Закон РФ от 4.05.1999 № 96-ФЗ «Об охране атмосферного воздуха».</w:t>
      </w:r>
    </w:p>
    <w:p w:rsidR="00CC7D19" w:rsidRPr="00CC7D19" w:rsidRDefault="00CC7D19" w:rsidP="00CC7D19">
      <w:pPr>
        <w:ind w:left="-567"/>
        <w:jc w:val="both"/>
        <w:rPr>
          <w:lang w:eastAsia="en-US"/>
        </w:rPr>
      </w:pPr>
      <w:r w:rsidRPr="00CC7D19">
        <w:rPr>
          <w:lang w:eastAsia="en-US"/>
        </w:rPr>
        <w:t>- Закон РФ от 24.06.1998 № 89-ФЗ «Об отходах производства и потребления».</w:t>
      </w:r>
    </w:p>
    <w:p w:rsidR="00CC7D19" w:rsidRPr="00CC7D19" w:rsidRDefault="00CC7D19" w:rsidP="00CC7D19">
      <w:pPr>
        <w:ind w:left="-567"/>
        <w:jc w:val="both"/>
        <w:rPr>
          <w:lang w:eastAsia="en-US"/>
        </w:rPr>
      </w:pPr>
      <w:r w:rsidRPr="00CC7D19">
        <w:rPr>
          <w:lang w:eastAsia="en-US"/>
        </w:rPr>
        <w:t>- Закон РФ от 30.03.1999 г. № 52-ФЗ «О санитарно-эпидемиологическом благополучии населения».</w:t>
      </w:r>
    </w:p>
    <w:p w:rsidR="00CC7D19" w:rsidRPr="00CC7D19" w:rsidRDefault="00CC7D19" w:rsidP="00CC7D19">
      <w:pPr>
        <w:ind w:left="-567"/>
        <w:jc w:val="both"/>
      </w:pPr>
      <w:r w:rsidRPr="00CC7D19">
        <w:t>Схема включает первоочередные мероприятия по созданию и развитию централизованных систем водоснабжения и водоотведения, повышению надежности функционирования этих систем и обеспечивающие комфортные и безопасные условия для проживания людей в Комсомольском городском поселении Чамзинского муниципального района.</w:t>
      </w:r>
    </w:p>
    <w:p w:rsidR="00CC7D19" w:rsidRPr="00CC7D19" w:rsidRDefault="00CC7D19" w:rsidP="00CC7D19">
      <w:pPr>
        <w:ind w:left="-567"/>
        <w:jc w:val="both"/>
      </w:pPr>
      <w:r w:rsidRPr="00CC7D19">
        <w:tab/>
        <w:t xml:space="preserve">Мероприятия охватывают следующие объекты системы коммунальной инфраструктуры: </w:t>
      </w:r>
    </w:p>
    <w:p w:rsidR="00CC7D19" w:rsidRPr="00CC7D19" w:rsidRDefault="00CC7D19" w:rsidP="00CC7D19">
      <w:pPr>
        <w:ind w:left="-567"/>
        <w:jc w:val="both"/>
      </w:pPr>
      <w:r w:rsidRPr="00CC7D19">
        <w:t xml:space="preserve">– в системе водоснабжения – разводящие сети водопровода, источники водоснабжения. </w:t>
      </w:r>
    </w:p>
    <w:p w:rsidR="00CC7D19" w:rsidRPr="00CC7D19" w:rsidRDefault="00CC7D19" w:rsidP="00CC7D19">
      <w:pPr>
        <w:ind w:left="-567"/>
        <w:jc w:val="both"/>
      </w:pPr>
      <w:r w:rsidRPr="00CC7D19">
        <w:t>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затраты на реализацию мероприятий схемы планируется финансировать за счет средств эксплуатирующей организации и бюджета Комсомольского городского поселения.</w:t>
      </w:r>
    </w:p>
    <w:p w:rsidR="00CC7D19" w:rsidRPr="00CC7D19" w:rsidRDefault="00CC7D19" w:rsidP="00CC7D19">
      <w:pPr>
        <w:ind w:left="-567"/>
        <w:jc w:val="both"/>
      </w:pPr>
      <w:r w:rsidRPr="00CC7D19">
        <w:t xml:space="preserve">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 </w:t>
      </w:r>
    </w:p>
    <w:p w:rsidR="00CC7D19" w:rsidRPr="00CC7D19" w:rsidRDefault="00CC7D19" w:rsidP="00CC7D19">
      <w:pPr>
        <w:sectPr w:rsidR="00CC7D19" w:rsidRPr="00CC7D19" w:rsidSect="00F868CB">
          <w:headerReference w:type="default" r:id="rId6"/>
          <w:footerReference w:type="default" r:id="rId7"/>
          <w:pgSz w:w="11907" w:h="16840" w:code="9"/>
          <w:pgMar w:top="567" w:right="851" w:bottom="851" w:left="1701" w:header="454" w:footer="720" w:gutter="0"/>
          <w:cols w:space="720"/>
          <w:docGrid w:linePitch="299"/>
        </w:sectPr>
      </w:pPr>
    </w:p>
    <w:p w:rsidR="00CC7D19" w:rsidRPr="00CC7D19" w:rsidRDefault="00CC7D19" w:rsidP="00CC7D19">
      <w:pPr>
        <w:jc w:val="center"/>
      </w:pPr>
      <w:r w:rsidRPr="00CC7D19">
        <w:lastRenderedPageBreak/>
        <w:t>ПАСПОРТ СХЕМЫ</w:t>
      </w:r>
    </w:p>
    <w:p w:rsidR="00CC7D19" w:rsidRPr="00CC7D19" w:rsidRDefault="00CC7D19" w:rsidP="00CC7D19">
      <w:pPr>
        <w:ind w:left="-284"/>
        <w:jc w:val="both"/>
      </w:pPr>
      <w:r w:rsidRPr="00CC7D19">
        <w:t xml:space="preserve">Наименование </w:t>
      </w:r>
    </w:p>
    <w:p w:rsidR="00CC7D19" w:rsidRPr="00CC7D19" w:rsidRDefault="00CC7D19" w:rsidP="00CC7D19">
      <w:pPr>
        <w:ind w:left="-284"/>
        <w:jc w:val="both"/>
      </w:pPr>
      <w:r w:rsidRPr="00CC7D19">
        <w:t xml:space="preserve">Схема водоснабжения и водоотведения Комсомольского городского поселения      Чамзинского муниципального района Республики Мордовия на 2023-2033  годы. </w:t>
      </w:r>
    </w:p>
    <w:p w:rsidR="00CC7D19" w:rsidRPr="00CC7D19" w:rsidRDefault="00CC7D19" w:rsidP="00CC7D19">
      <w:pPr>
        <w:ind w:left="-284"/>
        <w:jc w:val="both"/>
      </w:pPr>
      <w:r w:rsidRPr="00CC7D19">
        <w:t>Инициатор проекта (муниципальный заказчик) Администрация Чамзинского муниципального района Республики Мордовия.</w:t>
      </w:r>
    </w:p>
    <w:p w:rsidR="00CC7D19" w:rsidRPr="00CC7D19" w:rsidRDefault="00CC7D19" w:rsidP="00CC7D19">
      <w:pPr>
        <w:ind w:left="-284"/>
        <w:jc w:val="both"/>
        <w:rPr>
          <w:lang w:eastAsia="en-US"/>
        </w:rPr>
      </w:pPr>
      <w:r w:rsidRPr="00CC7D19">
        <w:t xml:space="preserve">Местонахождение проекта: Республика Мордовия, </w:t>
      </w:r>
      <w:r w:rsidRPr="00CC7D19">
        <w:rPr>
          <w:lang w:eastAsia="en-US"/>
        </w:rPr>
        <w:t xml:space="preserve">Чамзинский муниципальный район, </w:t>
      </w:r>
      <w:proofErr w:type="spellStart"/>
      <w:r w:rsidRPr="00CC7D19">
        <w:rPr>
          <w:lang w:eastAsia="en-US"/>
        </w:rPr>
        <w:t>р.п</w:t>
      </w:r>
      <w:proofErr w:type="spellEnd"/>
      <w:r w:rsidRPr="00CC7D19">
        <w:rPr>
          <w:lang w:eastAsia="en-US"/>
        </w:rPr>
        <w:t>. Комсомольский, ул. Коммунистическая, 1.</w:t>
      </w:r>
    </w:p>
    <w:p w:rsidR="00CC7D19" w:rsidRPr="00CC7D19" w:rsidRDefault="00CC7D19" w:rsidP="00CC7D19">
      <w:pPr>
        <w:ind w:left="-284"/>
        <w:jc w:val="both"/>
      </w:pPr>
      <w:r w:rsidRPr="00CC7D19">
        <w:t>Нормативно-правовая база для разработки схемы:</w:t>
      </w:r>
    </w:p>
    <w:p w:rsidR="00CC7D19" w:rsidRPr="00CC7D19" w:rsidRDefault="00CC7D19" w:rsidP="00CC7D19">
      <w:pPr>
        <w:ind w:left="-284"/>
        <w:jc w:val="both"/>
        <w:rPr>
          <w:lang w:eastAsia="en-US"/>
        </w:rPr>
      </w:pPr>
      <w:r w:rsidRPr="00CC7D19">
        <w:rPr>
          <w:lang w:eastAsia="en-US"/>
        </w:rPr>
        <w:t>- СП 31.13333.2012 «Водоснабжение. Наружные сети и сооружения»;</w:t>
      </w:r>
    </w:p>
    <w:p w:rsidR="00CC7D19" w:rsidRPr="00CC7D19" w:rsidRDefault="00CC7D19" w:rsidP="00CC7D19">
      <w:pPr>
        <w:ind w:left="-284"/>
        <w:jc w:val="both"/>
      </w:pPr>
      <w:r w:rsidRPr="00CC7D19">
        <w:t>- СанПиН 1.2.3685-21 «Гигиенические нормативы и требования к обеспечению безопасности и (или) безвредности для человека факторов среды обитания»;</w:t>
      </w:r>
    </w:p>
    <w:p w:rsidR="00CC7D19" w:rsidRPr="00CC7D19" w:rsidRDefault="00CC7D19" w:rsidP="00CC7D19">
      <w:pPr>
        <w:ind w:left="-284"/>
        <w:jc w:val="both"/>
      </w:pPr>
      <w:r w:rsidRPr="00CC7D19">
        <w:t>- НЦС 81-02-14-2020 Укрупненные нормативы цены строительства «Наружные сети водоснабжения и канализации».</w:t>
      </w:r>
    </w:p>
    <w:p w:rsidR="00CC7D19" w:rsidRPr="00CC7D19" w:rsidRDefault="00CC7D19" w:rsidP="00CC7D19">
      <w:pPr>
        <w:ind w:left="-284"/>
        <w:jc w:val="both"/>
      </w:pPr>
      <w:r w:rsidRPr="00CC7D19">
        <w:t xml:space="preserve">Цели схемы: </w:t>
      </w:r>
    </w:p>
    <w:p w:rsidR="00CC7D19" w:rsidRPr="00CC7D19" w:rsidRDefault="00CC7D19" w:rsidP="00CC7D19">
      <w:pPr>
        <w:ind w:left="-284"/>
        <w:jc w:val="both"/>
      </w:pPr>
      <w:r w:rsidRPr="00CC7D19">
        <w:t xml:space="preserve">– обеспечение развития систем централизованного водоснабжения и водоотведения для существующего и перспективного жилищного комплекса, а также объектов социально-культурного и рекреационного назначения в период с 2021 г. до 2033 г.; </w:t>
      </w:r>
    </w:p>
    <w:p w:rsidR="00CC7D19" w:rsidRPr="00CC7D19" w:rsidRDefault="00CC7D19" w:rsidP="00CC7D19">
      <w:pPr>
        <w:ind w:left="-284"/>
        <w:jc w:val="both"/>
      </w:pPr>
      <w:r w:rsidRPr="00CC7D19">
        <w:t xml:space="preserve">- увеличение объемов производства коммунальной продукции (оказание услуг) по водоснабжению при повышении качества и сохранении приемлемости действующей ценовой политики; </w:t>
      </w:r>
    </w:p>
    <w:p w:rsidR="00CC7D19" w:rsidRPr="00CC7D19" w:rsidRDefault="00CC7D19" w:rsidP="00CC7D19">
      <w:pPr>
        <w:ind w:left="-284"/>
        <w:jc w:val="both"/>
      </w:pPr>
      <w:r w:rsidRPr="00CC7D19">
        <w:t xml:space="preserve">– улучшение работы системы водоснабжения и водоотведения; </w:t>
      </w:r>
    </w:p>
    <w:p w:rsidR="00CC7D19" w:rsidRPr="00CC7D19" w:rsidRDefault="00CC7D19" w:rsidP="00CC7D19">
      <w:pPr>
        <w:ind w:left="-284"/>
        <w:jc w:val="both"/>
      </w:pPr>
      <w:r w:rsidRPr="00CC7D19">
        <w:t xml:space="preserve">- повышение качества питьевой воды, поступающей к потребителям; </w:t>
      </w:r>
    </w:p>
    <w:p w:rsidR="00CC7D19" w:rsidRPr="00CC7D19" w:rsidRDefault="00CC7D19" w:rsidP="00CC7D19">
      <w:pPr>
        <w:ind w:left="-284"/>
        <w:jc w:val="both"/>
      </w:pPr>
      <w:r w:rsidRPr="00CC7D19">
        <w:t xml:space="preserve">- снижение вредного воздействия на окружающую среду. </w:t>
      </w:r>
    </w:p>
    <w:p w:rsidR="00CC7D19" w:rsidRPr="00CC7D19" w:rsidRDefault="00CC7D19" w:rsidP="00CC7D19">
      <w:pPr>
        <w:ind w:left="-284"/>
        <w:jc w:val="both"/>
      </w:pPr>
      <w:r w:rsidRPr="00CC7D19">
        <w:t xml:space="preserve">Способ достижения цели: </w:t>
      </w:r>
    </w:p>
    <w:p w:rsidR="00CC7D19" w:rsidRPr="00CC7D19" w:rsidRDefault="00CC7D19" w:rsidP="00CC7D19">
      <w:pPr>
        <w:ind w:left="-284"/>
        <w:jc w:val="both"/>
      </w:pPr>
      <w:r w:rsidRPr="00CC7D19">
        <w:t xml:space="preserve">- реконструкция существующих сетей водопровода и канализационной сети; </w:t>
      </w:r>
    </w:p>
    <w:p w:rsidR="00CC7D19" w:rsidRPr="00CC7D19" w:rsidRDefault="00CC7D19" w:rsidP="00CC7D19">
      <w:pPr>
        <w:ind w:left="-284"/>
        <w:jc w:val="both"/>
      </w:pPr>
      <w:r w:rsidRPr="00CC7D19">
        <w:t>- установка приборов учета.</w:t>
      </w:r>
    </w:p>
    <w:p w:rsidR="00CC7D19" w:rsidRPr="00CC7D19" w:rsidRDefault="00CC7D19" w:rsidP="00CC7D19">
      <w:pPr>
        <w:ind w:left="-284"/>
        <w:jc w:val="both"/>
      </w:pPr>
      <w:r w:rsidRPr="00CC7D19">
        <w:t xml:space="preserve">Сроки и этапы реализации схемы </w:t>
      </w:r>
    </w:p>
    <w:p w:rsidR="00CC7D19" w:rsidRPr="00CC7D19" w:rsidRDefault="00CC7D19" w:rsidP="00CC7D19">
      <w:pPr>
        <w:ind w:left="-284"/>
        <w:jc w:val="both"/>
      </w:pPr>
      <w:r w:rsidRPr="00CC7D19">
        <w:t xml:space="preserve">Этап строительства – с 2023 по 2033 годы: </w:t>
      </w:r>
    </w:p>
    <w:p w:rsidR="00CC7D19" w:rsidRPr="00CC7D19" w:rsidRDefault="00CC7D19" w:rsidP="00CC7D19">
      <w:pPr>
        <w:ind w:left="-284"/>
        <w:jc w:val="both"/>
      </w:pPr>
      <w:r w:rsidRPr="00CC7D19">
        <w:t xml:space="preserve">Финансовые ресурсы, необходимые для реализации схемы </w:t>
      </w:r>
    </w:p>
    <w:p w:rsidR="00CC7D19" w:rsidRPr="00CC7D19" w:rsidRDefault="00CC7D19" w:rsidP="00CC7D19">
      <w:pPr>
        <w:ind w:left="-284"/>
        <w:jc w:val="both"/>
      </w:pPr>
      <w:r w:rsidRPr="00CC7D19">
        <w:t xml:space="preserve">Общий объем финансирования схемы составляет </w:t>
      </w:r>
      <w:r w:rsidRPr="00CC7D19">
        <w:rPr>
          <w:lang w:eastAsia="en-US"/>
        </w:rPr>
        <w:t xml:space="preserve">15618,871 </w:t>
      </w:r>
      <w:r w:rsidRPr="00CC7D19">
        <w:t xml:space="preserve">тыс. руб., в том числе: </w:t>
      </w:r>
    </w:p>
    <w:p w:rsidR="00CC7D19" w:rsidRPr="00CC7D19" w:rsidRDefault="00CC7D19" w:rsidP="00CC7D19">
      <w:pPr>
        <w:ind w:left="-284"/>
        <w:jc w:val="both"/>
        <w:rPr>
          <w:highlight w:val="yellow"/>
        </w:rPr>
      </w:pPr>
      <w:r w:rsidRPr="00CC7D19">
        <w:rPr>
          <w:lang w:eastAsia="en-US"/>
        </w:rPr>
        <w:t xml:space="preserve">14993,482 </w:t>
      </w:r>
      <w:r w:rsidRPr="00CC7D19">
        <w:t xml:space="preserve">тыс. руб. - финансирование мероприятий по водоснабжению; </w:t>
      </w:r>
    </w:p>
    <w:p w:rsidR="00CC7D19" w:rsidRPr="00CC7D19" w:rsidRDefault="00CC7D19" w:rsidP="00CC7D19">
      <w:pPr>
        <w:ind w:left="-284"/>
        <w:jc w:val="both"/>
      </w:pPr>
      <w:r w:rsidRPr="00CC7D19">
        <w:rPr>
          <w:lang w:eastAsia="en-US"/>
        </w:rPr>
        <w:t xml:space="preserve">625,389 </w:t>
      </w:r>
      <w:r w:rsidRPr="00CC7D19">
        <w:t xml:space="preserve">тыс. руб. - финансирование мероприятий по водоотведению. </w:t>
      </w:r>
    </w:p>
    <w:p w:rsidR="00CC7D19" w:rsidRPr="00CC7D19" w:rsidRDefault="00CC7D19" w:rsidP="00CC7D19">
      <w:pPr>
        <w:ind w:left="-284"/>
        <w:jc w:val="both"/>
      </w:pPr>
      <w:r w:rsidRPr="00CC7D19">
        <w:t>Ожидаемые результаты от реализации мероприятий схемы</w:t>
      </w:r>
    </w:p>
    <w:p w:rsidR="00CC7D19" w:rsidRPr="00CC7D19" w:rsidRDefault="00CC7D19" w:rsidP="00CC7D19">
      <w:pPr>
        <w:ind w:left="-284"/>
        <w:jc w:val="both"/>
      </w:pPr>
      <w:r w:rsidRPr="00CC7D19">
        <w:t>Водоснабжения</w:t>
      </w:r>
    </w:p>
    <w:p w:rsidR="00CC7D19" w:rsidRPr="00CC7D19" w:rsidRDefault="00CC7D19" w:rsidP="00CC7D19">
      <w:pPr>
        <w:ind w:left="-284"/>
        <w:jc w:val="both"/>
        <w:rPr>
          <w:lang w:eastAsia="en-US"/>
        </w:rPr>
      </w:pPr>
      <w:r w:rsidRPr="00CC7D19">
        <w:rPr>
          <w:lang w:eastAsia="en-US"/>
        </w:rPr>
        <w:t xml:space="preserve">Повышение качества услуг водоснабжения </w:t>
      </w:r>
    </w:p>
    <w:p w:rsidR="00CC7D19" w:rsidRPr="00CC7D19" w:rsidRDefault="00CC7D19" w:rsidP="00CC7D19">
      <w:pPr>
        <w:ind w:left="-284"/>
        <w:jc w:val="both"/>
        <w:rPr>
          <w:lang w:eastAsia="en-US"/>
        </w:rPr>
      </w:pPr>
      <w:r w:rsidRPr="00CC7D19">
        <w:rPr>
          <w:lang w:eastAsia="en-US"/>
        </w:rPr>
        <w:t xml:space="preserve">Прогноз и предупреждение загрязнения и истощения пресных подземных и поверхностных вод. </w:t>
      </w:r>
    </w:p>
    <w:p w:rsidR="00CC7D19" w:rsidRPr="00CC7D19" w:rsidRDefault="00CC7D19" w:rsidP="00CC7D19">
      <w:pPr>
        <w:ind w:left="-284"/>
        <w:jc w:val="both"/>
        <w:rPr>
          <w:lang w:eastAsia="en-US"/>
        </w:rPr>
      </w:pPr>
      <w:r w:rsidRPr="00CC7D19">
        <w:rPr>
          <w:lang w:eastAsia="en-US"/>
        </w:rPr>
        <w:t xml:space="preserve"> Установление оптимального значения нормативов потребления воды с учетом применения эффективных технологических решений, использования современных материалов и оборудования.</w:t>
      </w:r>
    </w:p>
    <w:p w:rsidR="00CC7D19" w:rsidRPr="00CC7D19" w:rsidRDefault="00CC7D19" w:rsidP="00CC7D19">
      <w:pPr>
        <w:ind w:left="-284"/>
        <w:jc w:val="both"/>
        <w:rPr>
          <w:lang w:eastAsia="en-US"/>
        </w:rPr>
      </w:pPr>
      <w:r w:rsidRPr="00CC7D19">
        <w:rPr>
          <w:lang w:eastAsia="en-US"/>
        </w:rPr>
        <w:t xml:space="preserve"> Внедрение новых методик и современных технологий, в том числе энергосберегающих, в функционировании системы водоснабжения.</w:t>
      </w:r>
    </w:p>
    <w:p w:rsidR="00CC7D19" w:rsidRPr="00CC7D19" w:rsidRDefault="00CC7D19" w:rsidP="00CC7D19">
      <w:pPr>
        <w:ind w:left="-284"/>
        <w:jc w:val="both"/>
        <w:rPr>
          <w:lang w:eastAsia="en-US"/>
        </w:rPr>
      </w:pPr>
      <w:r w:rsidRPr="00CC7D19">
        <w:rPr>
          <w:lang w:eastAsia="en-US"/>
        </w:rPr>
        <w:t>Определение затрат на реализацию мероприятий.</w:t>
      </w:r>
    </w:p>
    <w:p w:rsidR="00CC7D19" w:rsidRPr="00CC7D19" w:rsidRDefault="00CC7D19" w:rsidP="00CC7D19">
      <w:pPr>
        <w:ind w:left="-284"/>
        <w:jc w:val="both"/>
        <w:rPr>
          <w:lang w:val="x-none"/>
        </w:rPr>
      </w:pPr>
      <w:r w:rsidRPr="00CC7D19">
        <w:rPr>
          <w:lang w:val="x-none" w:eastAsia="en-US"/>
        </w:rPr>
        <w:t xml:space="preserve">Обеспечение надежности, качества и эффективности работы системы  водоснабжения и водоотведения  в соответствии с планируемыми потребностями  развития </w:t>
      </w:r>
      <w:r w:rsidRPr="00CC7D19">
        <w:rPr>
          <w:lang w:eastAsia="en-US"/>
        </w:rPr>
        <w:t xml:space="preserve">Комсомольского городского поселения  </w:t>
      </w:r>
      <w:r w:rsidRPr="00CC7D19">
        <w:rPr>
          <w:lang w:val="x-none" w:eastAsia="en-US"/>
        </w:rPr>
        <w:t>на период до 2033 года.</w:t>
      </w:r>
    </w:p>
    <w:p w:rsidR="00CC7D19" w:rsidRPr="00CC7D19" w:rsidRDefault="00CC7D19" w:rsidP="00CC7D19">
      <w:pPr>
        <w:ind w:left="-284"/>
        <w:jc w:val="both"/>
      </w:pPr>
    </w:p>
    <w:p w:rsidR="00CC7D19" w:rsidRPr="00CC7D19" w:rsidRDefault="00CC7D19" w:rsidP="00CC7D19">
      <w:pPr>
        <w:ind w:left="-284"/>
        <w:jc w:val="both"/>
      </w:pPr>
    </w:p>
    <w:p w:rsidR="00CC7D19" w:rsidRPr="00CC7D19" w:rsidRDefault="00CC7D19" w:rsidP="00CC7D19">
      <w:pPr>
        <w:ind w:left="-284"/>
        <w:jc w:val="both"/>
      </w:pPr>
    </w:p>
    <w:p w:rsidR="00CC7D19" w:rsidRDefault="00CC7D19" w:rsidP="00CC7D19"/>
    <w:p w:rsidR="00CC7D19" w:rsidRPr="00CC7D19" w:rsidRDefault="00CC7D19" w:rsidP="00CC7D19"/>
    <w:p w:rsidR="00CC7D19" w:rsidRPr="00CC7D19" w:rsidRDefault="00CC7D19" w:rsidP="00CC7D19"/>
    <w:p w:rsidR="00CC7D19" w:rsidRPr="00CC7D19" w:rsidRDefault="00CC7D19" w:rsidP="00CC7D19"/>
    <w:p w:rsidR="00CC7D19" w:rsidRPr="00CC7D19" w:rsidRDefault="00CC7D19" w:rsidP="00CC7D19">
      <w:pPr>
        <w:jc w:val="center"/>
      </w:pPr>
      <w:r w:rsidRPr="00CC7D19">
        <w:t>Характеристика Комсомольского городского поселения</w:t>
      </w:r>
    </w:p>
    <w:p w:rsidR="00CC7D19" w:rsidRPr="00CC7D19" w:rsidRDefault="00CC7D19" w:rsidP="00CC7D19">
      <w:pPr>
        <w:rPr>
          <w:lang w:eastAsia="en-US"/>
        </w:rPr>
      </w:pPr>
      <w:r w:rsidRPr="00CC7D19">
        <w:rPr>
          <w:lang w:eastAsia="en-US"/>
        </w:rPr>
        <w:lastRenderedPageBreak/>
        <w:t>Комсомольское городское поселение — муниципальное образование в Чамзинском муниципальном районе Республики Мордовия Российской Федерации.</w:t>
      </w:r>
    </w:p>
    <w:p w:rsidR="00CC7D19" w:rsidRPr="00CC7D19" w:rsidRDefault="00CC7D19" w:rsidP="00CC7D19">
      <w:pPr>
        <w:rPr>
          <w:lang w:eastAsia="en-US"/>
        </w:rPr>
      </w:pPr>
      <w:r w:rsidRPr="00CC7D19">
        <w:rPr>
          <w:lang w:eastAsia="en-US"/>
        </w:rPr>
        <w:t>В состав Комсомольского городского поселения входит: п. Комсомольский (административный центр)</w:t>
      </w:r>
    </w:p>
    <w:p w:rsidR="00CC7D19" w:rsidRPr="00CC7D19" w:rsidRDefault="00CC7D19" w:rsidP="00CC7D19">
      <w:pPr>
        <w:rPr>
          <w:lang w:eastAsia="en-US"/>
        </w:rPr>
      </w:pPr>
      <w:r w:rsidRPr="00CC7D19">
        <w:rPr>
          <w:lang w:eastAsia="en-US"/>
        </w:rPr>
        <w:t xml:space="preserve">Население </w:t>
      </w:r>
    </w:p>
    <w:p w:rsidR="00CC7D19" w:rsidRPr="00CC7D19" w:rsidRDefault="00CC7D19" w:rsidP="00CC7D19">
      <w:pPr>
        <w:rPr>
          <w:lang w:eastAsia="en-US"/>
        </w:rPr>
      </w:pPr>
      <w:r w:rsidRPr="00CC7D19">
        <w:rPr>
          <w:lang w:eastAsia="en-US"/>
        </w:rPr>
        <w:t xml:space="preserve">Численность населения Комсомольского городского поселения    по состоянию на 01.01.2021 г. Составляет 11255 человека. </w:t>
      </w:r>
    </w:p>
    <w:p w:rsidR="00CC7D19" w:rsidRPr="00CC7D19" w:rsidRDefault="00CC7D19" w:rsidP="00CC7D19">
      <w:pPr>
        <w:rPr>
          <w:lang w:eastAsia="en-US"/>
        </w:rPr>
      </w:pPr>
      <w:r w:rsidRPr="00CC7D19">
        <w:rPr>
          <w:lang w:eastAsia="en-US"/>
        </w:rPr>
        <w:t>Таблица 1 – Оценка численности постоянного населения</w:t>
      </w:r>
    </w:p>
    <w:tbl>
      <w:tblPr>
        <w:tblW w:w="9654" w:type="dxa"/>
        <w:tblInd w:w="93" w:type="dxa"/>
        <w:tblLayout w:type="fixed"/>
        <w:tblLook w:val="04A0" w:firstRow="1" w:lastRow="0" w:firstColumn="1" w:lastColumn="0" w:noHBand="0" w:noVBand="1"/>
      </w:tblPr>
      <w:tblGrid>
        <w:gridCol w:w="3276"/>
        <w:gridCol w:w="1417"/>
        <w:gridCol w:w="1418"/>
        <w:gridCol w:w="1842"/>
        <w:gridCol w:w="1701"/>
      </w:tblGrid>
      <w:tr w:rsidR="00CC7D19" w:rsidRPr="00CC7D19" w:rsidTr="00800026">
        <w:trPr>
          <w:trHeight w:val="521"/>
        </w:trPr>
        <w:tc>
          <w:tcPr>
            <w:tcW w:w="327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CC7D19" w:rsidRPr="00CC7D19" w:rsidRDefault="00CC7D19" w:rsidP="00CC7D19">
            <w:pPr>
              <w:rPr>
                <w:lang w:eastAsia="en-US"/>
              </w:rPr>
            </w:pPr>
            <w:r w:rsidRPr="00CC7D19">
              <w:rPr>
                <w:lang w:eastAsia="en-US"/>
              </w:rPr>
              <w:t>Наименование</w:t>
            </w:r>
          </w:p>
        </w:tc>
        <w:tc>
          <w:tcPr>
            <w:tcW w:w="2835" w:type="dxa"/>
            <w:gridSpan w:val="2"/>
            <w:tcBorders>
              <w:top w:val="single" w:sz="8" w:space="0" w:color="auto"/>
              <w:left w:val="nil"/>
              <w:bottom w:val="single" w:sz="8" w:space="0" w:color="auto"/>
              <w:right w:val="single" w:sz="8" w:space="0" w:color="000000"/>
            </w:tcBorders>
            <w:shd w:val="clear" w:color="auto" w:fill="auto"/>
            <w:vAlign w:val="center"/>
          </w:tcPr>
          <w:p w:rsidR="00CC7D19" w:rsidRPr="00CC7D19" w:rsidRDefault="00CC7D19" w:rsidP="00CC7D19">
            <w:pPr>
              <w:rPr>
                <w:lang w:eastAsia="en-US"/>
              </w:rPr>
            </w:pPr>
            <w:r w:rsidRPr="00CC7D19">
              <w:rPr>
                <w:lang w:eastAsia="en-US"/>
              </w:rPr>
              <w:t>Численность населения, чел.</w:t>
            </w:r>
          </w:p>
        </w:tc>
        <w:tc>
          <w:tcPr>
            <w:tcW w:w="3543" w:type="dxa"/>
            <w:gridSpan w:val="2"/>
            <w:tcBorders>
              <w:top w:val="single" w:sz="8" w:space="0" w:color="auto"/>
              <w:left w:val="nil"/>
              <w:bottom w:val="single" w:sz="8" w:space="0" w:color="auto"/>
              <w:right w:val="single" w:sz="8" w:space="0" w:color="000000"/>
            </w:tcBorders>
            <w:shd w:val="clear" w:color="auto" w:fill="auto"/>
            <w:vAlign w:val="center"/>
          </w:tcPr>
          <w:p w:rsidR="00CC7D19" w:rsidRPr="00CC7D19" w:rsidRDefault="00CC7D19" w:rsidP="00CC7D19">
            <w:pPr>
              <w:rPr>
                <w:lang w:eastAsia="en-US"/>
              </w:rPr>
            </w:pPr>
            <w:r w:rsidRPr="00CC7D19">
              <w:rPr>
                <w:lang w:eastAsia="en-US"/>
              </w:rPr>
              <w:t xml:space="preserve">Динамика численности </w:t>
            </w:r>
          </w:p>
          <w:p w:rsidR="00CC7D19" w:rsidRPr="00CC7D19" w:rsidRDefault="00CC7D19" w:rsidP="00CC7D19">
            <w:pPr>
              <w:rPr>
                <w:lang w:eastAsia="en-US"/>
              </w:rPr>
            </w:pPr>
            <w:r w:rsidRPr="00CC7D19">
              <w:rPr>
                <w:lang w:eastAsia="en-US"/>
              </w:rPr>
              <w:t>населения (2021/2010 гг.)</w:t>
            </w:r>
          </w:p>
        </w:tc>
      </w:tr>
      <w:tr w:rsidR="00CC7D19" w:rsidRPr="00CC7D19" w:rsidTr="00800026">
        <w:trPr>
          <w:trHeight w:val="515"/>
        </w:trPr>
        <w:tc>
          <w:tcPr>
            <w:tcW w:w="3276" w:type="dxa"/>
            <w:vMerge/>
            <w:tcBorders>
              <w:top w:val="single" w:sz="8" w:space="0" w:color="auto"/>
              <w:left w:val="single" w:sz="8" w:space="0" w:color="auto"/>
              <w:bottom w:val="single" w:sz="8" w:space="0" w:color="000000"/>
              <w:right w:val="single" w:sz="8" w:space="0" w:color="auto"/>
            </w:tcBorders>
            <w:vAlign w:val="center"/>
          </w:tcPr>
          <w:p w:rsidR="00CC7D19" w:rsidRPr="00CC7D19" w:rsidRDefault="00CC7D19" w:rsidP="00CC7D19">
            <w:pPr>
              <w:rPr>
                <w:lang w:eastAsia="en-US"/>
              </w:rPr>
            </w:pPr>
          </w:p>
        </w:tc>
        <w:tc>
          <w:tcPr>
            <w:tcW w:w="1417" w:type="dxa"/>
            <w:tcBorders>
              <w:top w:val="nil"/>
              <w:left w:val="nil"/>
              <w:bottom w:val="single" w:sz="8" w:space="0" w:color="auto"/>
              <w:right w:val="single" w:sz="8" w:space="0" w:color="auto"/>
            </w:tcBorders>
            <w:shd w:val="clear" w:color="auto" w:fill="auto"/>
            <w:noWrap/>
            <w:vAlign w:val="center"/>
          </w:tcPr>
          <w:p w:rsidR="00CC7D19" w:rsidRPr="00CC7D19" w:rsidRDefault="00CC7D19" w:rsidP="00CC7D19">
            <w:pPr>
              <w:rPr>
                <w:lang w:eastAsia="en-US"/>
              </w:rPr>
            </w:pPr>
            <w:r w:rsidRPr="00CC7D19">
              <w:rPr>
                <w:lang w:eastAsia="en-US"/>
              </w:rPr>
              <w:t>2010 г.</w:t>
            </w:r>
          </w:p>
        </w:tc>
        <w:tc>
          <w:tcPr>
            <w:tcW w:w="1418" w:type="dxa"/>
            <w:tcBorders>
              <w:top w:val="nil"/>
              <w:left w:val="nil"/>
              <w:bottom w:val="single" w:sz="8" w:space="0" w:color="auto"/>
              <w:right w:val="single" w:sz="8" w:space="0" w:color="auto"/>
            </w:tcBorders>
            <w:shd w:val="clear" w:color="auto" w:fill="auto"/>
            <w:noWrap/>
            <w:vAlign w:val="center"/>
          </w:tcPr>
          <w:p w:rsidR="00CC7D19" w:rsidRPr="00CC7D19" w:rsidRDefault="00CC7D19" w:rsidP="00CC7D19">
            <w:pPr>
              <w:rPr>
                <w:lang w:eastAsia="en-US"/>
              </w:rPr>
            </w:pPr>
            <w:r w:rsidRPr="00CC7D19">
              <w:rPr>
                <w:lang w:eastAsia="en-US"/>
              </w:rPr>
              <w:t>2021 г.</w:t>
            </w:r>
          </w:p>
        </w:tc>
        <w:tc>
          <w:tcPr>
            <w:tcW w:w="1842" w:type="dxa"/>
            <w:tcBorders>
              <w:top w:val="nil"/>
              <w:left w:val="nil"/>
              <w:bottom w:val="single" w:sz="8" w:space="0" w:color="auto"/>
              <w:right w:val="single" w:sz="8" w:space="0" w:color="auto"/>
            </w:tcBorders>
            <w:shd w:val="clear" w:color="auto" w:fill="auto"/>
            <w:vAlign w:val="center"/>
          </w:tcPr>
          <w:p w:rsidR="00CC7D19" w:rsidRPr="00CC7D19" w:rsidRDefault="00CC7D19" w:rsidP="00CC7D19">
            <w:pPr>
              <w:rPr>
                <w:lang w:eastAsia="en-US"/>
              </w:rPr>
            </w:pPr>
            <w:r w:rsidRPr="00CC7D19">
              <w:rPr>
                <w:lang w:eastAsia="en-US"/>
              </w:rPr>
              <w:t xml:space="preserve">абсолютное </w:t>
            </w:r>
          </w:p>
          <w:p w:rsidR="00CC7D19" w:rsidRPr="00CC7D19" w:rsidRDefault="00CC7D19" w:rsidP="00CC7D19">
            <w:pPr>
              <w:rPr>
                <w:lang w:eastAsia="en-US"/>
              </w:rPr>
            </w:pPr>
            <w:r w:rsidRPr="00CC7D19">
              <w:rPr>
                <w:lang w:eastAsia="en-US"/>
              </w:rPr>
              <w:t>изменение, чел.</w:t>
            </w:r>
          </w:p>
        </w:tc>
        <w:tc>
          <w:tcPr>
            <w:tcW w:w="1701" w:type="dxa"/>
            <w:tcBorders>
              <w:top w:val="nil"/>
              <w:left w:val="nil"/>
              <w:bottom w:val="single" w:sz="8" w:space="0" w:color="auto"/>
              <w:right w:val="single" w:sz="8" w:space="0" w:color="auto"/>
            </w:tcBorders>
            <w:shd w:val="clear" w:color="auto" w:fill="auto"/>
            <w:vAlign w:val="center"/>
          </w:tcPr>
          <w:p w:rsidR="00CC7D19" w:rsidRPr="00CC7D19" w:rsidRDefault="00CC7D19" w:rsidP="00CC7D19">
            <w:pPr>
              <w:rPr>
                <w:highlight w:val="yellow"/>
                <w:lang w:eastAsia="en-US"/>
              </w:rPr>
            </w:pPr>
            <w:r w:rsidRPr="00CC7D19">
              <w:rPr>
                <w:lang w:eastAsia="en-US"/>
              </w:rPr>
              <w:t>относительное изменение, %</w:t>
            </w:r>
          </w:p>
        </w:tc>
      </w:tr>
      <w:tr w:rsidR="00CC7D19" w:rsidRPr="00CC7D19" w:rsidTr="00800026">
        <w:trPr>
          <w:trHeight w:val="281"/>
        </w:trPr>
        <w:tc>
          <w:tcPr>
            <w:tcW w:w="3276" w:type="dxa"/>
            <w:tcBorders>
              <w:top w:val="nil"/>
              <w:left w:val="single" w:sz="8" w:space="0" w:color="auto"/>
              <w:bottom w:val="single" w:sz="4" w:space="0" w:color="auto"/>
              <w:right w:val="single" w:sz="8" w:space="0" w:color="auto"/>
            </w:tcBorders>
            <w:shd w:val="clear" w:color="auto" w:fill="auto"/>
            <w:noWrap/>
          </w:tcPr>
          <w:p w:rsidR="00CC7D19" w:rsidRPr="00CC7D19" w:rsidRDefault="00CC7D19" w:rsidP="00CC7D19">
            <w:pPr>
              <w:rPr>
                <w:lang w:eastAsia="en-US"/>
              </w:rPr>
            </w:pPr>
            <w:r w:rsidRPr="00CC7D19">
              <w:rPr>
                <w:lang w:eastAsia="en-US"/>
              </w:rPr>
              <w:t xml:space="preserve">Комсомольское городское поселение   </w:t>
            </w:r>
          </w:p>
        </w:tc>
        <w:tc>
          <w:tcPr>
            <w:tcW w:w="1417" w:type="dxa"/>
            <w:tcBorders>
              <w:top w:val="nil"/>
              <w:left w:val="nil"/>
              <w:bottom w:val="single" w:sz="4" w:space="0" w:color="auto"/>
              <w:right w:val="single" w:sz="8" w:space="0" w:color="auto"/>
            </w:tcBorders>
            <w:shd w:val="clear" w:color="auto" w:fill="auto"/>
            <w:noWrap/>
            <w:vAlign w:val="center"/>
          </w:tcPr>
          <w:p w:rsidR="00CC7D19" w:rsidRPr="00CC7D19" w:rsidRDefault="00CC7D19" w:rsidP="00CC7D19">
            <w:pPr>
              <w:rPr>
                <w:lang w:eastAsia="en-US"/>
              </w:rPr>
            </w:pPr>
            <w:r w:rsidRPr="00CC7D19">
              <w:rPr>
                <w:lang w:eastAsia="en-US"/>
              </w:rPr>
              <w:t>13513</w:t>
            </w:r>
          </w:p>
        </w:tc>
        <w:tc>
          <w:tcPr>
            <w:tcW w:w="1418" w:type="dxa"/>
            <w:tcBorders>
              <w:top w:val="nil"/>
              <w:left w:val="nil"/>
              <w:bottom w:val="single" w:sz="4" w:space="0" w:color="auto"/>
              <w:right w:val="single" w:sz="8" w:space="0" w:color="auto"/>
            </w:tcBorders>
            <w:shd w:val="clear" w:color="auto" w:fill="auto"/>
            <w:noWrap/>
            <w:vAlign w:val="center"/>
          </w:tcPr>
          <w:p w:rsidR="00CC7D19" w:rsidRPr="00CC7D19" w:rsidRDefault="00CC7D19" w:rsidP="00CC7D19">
            <w:pPr>
              <w:rPr>
                <w:lang w:eastAsia="en-US"/>
              </w:rPr>
            </w:pPr>
            <w:r w:rsidRPr="00CC7D19">
              <w:rPr>
                <w:lang w:eastAsia="en-US"/>
              </w:rPr>
              <w:t>11255</w:t>
            </w:r>
          </w:p>
        </w:tc>
        <w:tc>
          <w:tcPr>
            <w:tcW w:w="1842" w:type="dxa"/>
            <w:tcBorders>
              <w:top w:val="nil"/>
              <w:left w:val="nil"/>
              <w:bottom w:val="single" w:sz="4" w:space="0" w:color="auto"/>
              <w:right w:val="single" w:sz="8" w:space="0" w:color="auto"/>
            </w:tcBorders>
            <w:shd w:val="clear" w:color="auto" w:fill="auto"/>
            <w:noWrap/>
            <w:vAlign w:val="center"/>
          </w:tcPr>
          <w:p w:rsidR="00CC7D19" w:rsidRPr="00CC7D19" w:rsidRDefault="00CC7D19" w:rsidP="00CC7D19">
            <w:pPr>
              <w:rPr>
                <w:lang w:eastAsia="en-US"/>
              </w:rPr>
            </w:pPr>
            <w:r w:rsidRPr="00CC7D19">
              <w:rPr>
                <w:lang w:eastAsia="en-US"/>
              </w:rPr>
              <w:t>-2258</w:t>
            </w:r>
          </w:p>
        </w:tc>
        <w:tc>
          <w:tcPr>
            <w:tcW w:w="1701" w:type="dxa"/>
            <w:tcBorders>
              <w:top w:val="nil"/>
              <w:left w:val="nil"/>
              <w:bottom w:val="single" w:sz="4" w:space="0" w:color="auto"/>
              <w:right w:val="single" w:sz="8" w:space="0" w:color="auto"/>
            </w:tcBorders>
            <w:shd w:val="clear" w:color="auto" w:fill="auto"/>
            <w:noWrap/>
            <w:vAlign w:val="center"/>
          </w:tcPr>
          <w:p w:rsidR="00CC7D19" w:rsidRPr="00CC7D19" w:rsidRDefault="00CC7D19" w:rsidP="00CC7D19">
            <w:pPr>
              <w:rPr>
                <w:lang w:eastAsia="en-US"/>
              </w:rPr>
            </w:pPr>
            <w:r w:rsidRPr="00CC7D19">
              <w:rPr>
                <w:lang w:eastAsia="en-US"/>
              </w:rPr>
              <w:t>-16,71%</w:t>
            </w:r>
          </w:p>
        </w:tc>
      </w:tr>
    </w:tbl>
    <w:p w:rsidR="00CC7D19" w:rsidRPr="00CC7D19" w:rsidRDefault="00CC7D19" w:rsidP="00CC7D19">
      <w:pPr>
        <w:rPr>
          <w:lang w:eastAsia="en-US"/>
        </w:rPr>
      </w:pPr>
      <w:r w:rsidRPr="00CC7D19">
        <w:rPr>
          <w:lang w:eastAsia="en-US"/>
        </w:rPr>
        <w:tab/>
      </w:r>
    </w:p>
    <w:p w:rsidR="00CC7D19" w:rsidRPr="00CC7D19" w:rsidRDefault="00CC7D19" w:rsidP="00CC7D19">
      <w:pPr>
        <w:rPr>
          <w:lang w:eastAsia="en-US"/>
        </w:rPr>
      </w:pPr>
      <w:r w:rsidRPr="00CC7D19">
        <w:rPr>
          <w:lang w:eastAsia="en-US"/>
        </w:rPr>
        <w:t xml:space="preserve"> </w:t>
      </w:r>
      <w:r w:rsidRPr="00CC7D19">
        <w:rPr>
          <w:lang w:eastAsia="en-US"/>
        </w:rPr>
        <w:tab/>
        <w:t xml:space="preserve"> </w:t>
      </w:r>
    </w:p>
    <w:p w:rsidR="00CC7D19" w:rsidRPr="00CC7D19" w:rsidRDefault="00CC7D19" w:rsidP="00CC7D19">
      <w:pPr>
        <w:jc w:val="center"/>
        <w:rPr>
          <w:lang w:val="x-none"/>
        </w:rPr>
      </w:pPr>
      <w:r w:rsidRPr="00CC7D19">
        <w:rPr>
          <w:lang w:val="x-none"/>
        </w:rPr>
        <w:t>1.    ВОДОСНАБЖЕНИЕ</w:t>
      </w:r>
    </w:p>
    <w:p w:rsidR="00CC7D19" w:rsidRPr="00CC7D19" w:rsidRDefault="00CC7D19" w:rsidP="00CC7D19">
      <w:pPr>
        <w:jc w:val="center"/>
        <w:rPr>
          <w:lang w:val="x-none" w:eastAsia="en-US"/>
        </w:rPr>
      </w:pPr>
      <w:r w:rsidRPr="00CC7D19">
        <w:rPr>
          <w:lang w:val="x-none" w:eastAsia="en-US"/>
        </w:rPr>
        <w:t>1.1. ТЕХНИКО-ЭКОНОМИЧЕСКОЕ СОСТОЯНИЕ ЦЕНТРАЛИЗОВАННЫХ СИСТЕМ ВОДОСНАБЖЕНИЯ</w:t>
      </w:r>
    </w:p>
    <w:p w:rsidR="00CC7D19" w:rsidRPr="00CC7D19" w:rsidRDefault="00CC7D19" w:rsidP="00CC7D19">
      <w:pPr>
        <w:jc w:val="both"/>
        <w:rPr>
          <w:lang w:val="x-none" w:eastAsia="en-US"/>
        </w:rPr>
      </w:pPr>
      <w:r w:rsidRPr="00CC7D19">
        <w:rPr>
          <w:lang w:val="x-none" w:eastAsia="en-US"/>
        </w:rPr>
        <w:t>1.1.1. Описание системы и структуры водоснабжения поселения и деление территории на эксплуатационные зоны</w:t>
      </w:r>
    </w:p>
    <w:p w:rsidR="00CC7D19" w:rsidRPr="00CC7D19" w:rsidRDefault="00CC7D19" w:rsidP="00CC7D19">
      <w:pPr>
        <w:jc w:val="both"/>
        <w:rPr>
          <w:lang w:eastAsia="ar-SA"/>
        </w:rPr>
      </w:pPr>
      <w:r w:rsidRPr="00CC7D19">
        <w:rPr>
          <w:lang w:eastAsia="en-US"/>
        </w:rPr>
        <w:t xml:space="preserve">В Комсомольском городском поселении есть централизованное водоснабжение. </w:t>
      </w:r>
      <w:r w:rsidRPr="00CC7D19">
        <w:t xml:space="preserve">Источником водоснабжения Комсомольского городского поселения </w:t>
      </w:r>
      <w:r w:rsidRPr="00CC7D19">
        <w:rPr>
          <w:lang w:eastAsia="ar-SA"/>
        </w:rPr>
        <w:t xml:space="preserve">являются шесть источников водоснабжения, расположенных на территории Комсомольского городского поселения. </w:t>
      </w:r>
    </w:p>
    <w:p w:rsidR="00CC7D19" w:rsidRPr="00CC7D19" w:rsidRDefault="00CC7D19" w:rsidP="00CC7D19">
      <w:pPr>
        <w:jc w:val="both"/>
        <w:rPr>
          <w:lang w:eastAsia="en-US"/>
        </w:rPr>
      </w:pPr>
      <w:r w:rsidRPr="00CC7D19">
        <w:rPr>
          <w:lang w:eastAsia="ar-SA"/>
        </w:rPr>
        <w:t>Подача воды со скважины осуществляется насосом марки ЭЦВ 10</w:t>
      </w:r>
      <w:r w:rsidRPr="00CC7D19">
        <w:rPr>
          <w:lang w:val="en-US" w:eastAsia="ar-SA"/>
        </w:rPr>
        <w:t>x</w:t>
      </w:r>
      <w:r w:rsidRPr="00CC7D19">
        <w:rPr>
          <w:lang w:eastAsia="ar-SA"/>
        </w:rPr>
        <w:t>63</w:t>
      </w:r>
      <w:r w:rsidRPr="00CC7D19">
        <w:rPr>
          <w:lang w:val="en-US" w:eastAsia="ar-SA"/>
        </w:rPr>
        <w:t>x</w:t>
      </w:r>
      <w:r w:rsidRPr="00CC7D19">
        <w:rPr>
          <w:lang w:eastAsia="ar-SA"/>
        </w:rPr>
        <w:t xml:space="preserve">80. Подача воды в сеть осуществляется через водонапорные башни. </w:t>
      </w:r>
    </w:p>
    <w:p w:rsidR="00CC7D19" w:rsidRPr="00CC7D19" w:rsidRDefault="00CC7D19" w:rsidP="00CC7D19">
      <w:pPr>
        <w:jc w:val="both"/>
      </w:pPr>
      <w:r w:rsidRPr="00CC7D19">
        <w:t>Эксплуатацию водоснабжения на территории Комсомольского городского поселения осуществляет МУП «Водоканал+».</w:t>
      </w:r>
    </w:p>
    <w:p w:rsidR="00CC7D19" w:rsidRPr="00CC7D19" w:rsidRDefault="00CC7D19" w:rsidP="00CC7D19">
      <w:pPr>
        <w:jc w:val="both"/>
      </w:pPr>
      <w:r w:rsidRPr="00CC7D19">
        <w:t>1.1.2. Описание территорий поселения не охваченных централизованными системами водоснабжения</w:t>
      </w:r>
    </w:p>
    <w:p w:rsidR="00CC7D19" w:rsidRPr="00CC7D19" w:rsidRDefault="00CC7D19" w:rsidP="00CC7D19">
      <w:pPr>
        <w:jc w:val="both"/>
      </w:pPr>
      <w:r w:rsidRPr="00CC7D19">
        <w:tab/>
        <w:t>Централизованной системой водоснабжения не охвачены часть улиц и домов частного сектора, а также некоторые промышленные потребители. Жители частного сектора, не охваченных централизованной системой водоснабжения, пользуются водой из собственных колодцев и скважин. Промышленные потребители используют собственные скважины.</w:t>
      </w:r>
    </w:p>
    <w:p w:rsidR="00CC7D19" w:rsidRPr="00CC7D19" w:rsidRDefault="00CC7D19" w:rsidP="00CC7D19">
      <w:pPr>
        <w:jc w:val="both"/>
        <w:rPr>
          <w:lang w:val="x-none"/>
        </w:rPr>
      </w:pPr>
      <w:r w:rsidRPr="00CC7D19">
        <w:rPr>
          <w:lang w:val="x-none"/>
        </w:rPr>
        <w:t>1.1.3. 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p>
    <w:p w:rsidR="00CC7D19" w:rsidRPr="00CC7D19" w:rsidRDefault="00CC7D19" w:rsidP="00CC7D19">
      <w:pPr>
        <w:jc w:val="both"/>
        <w:rPr>
          <w:rFonts w:eastAsia="Microsoft YaHei"/>
          <w:lang w:eastAsia="en-US"/>
        </w:rPr>
      </w:pPr>
      <w:proofErr w:type="gramStart"/>
      <w:r w:rsidRPr="00CC7D19">
        <w:rPr>
          <w:rFonts w:eastAsia="Microsoft YaHei"/>
          <w:lang w:eastAsia="en-US"/>
        </w:rPr>
        <w:t xml:space="preserve">Согласно  Постановления  Правительства  Российской  Федерации №782 от 5 сентября  2013 года (с изменениями от 22.05.2020 г)   применяется понятие «технологическая зона водоснабжения» -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расчётным расходом воды.  </w:t>
      </w:r>
      <w:proofErr w:type="gramEnd"/>
    </w:p>
    <w:p w:rsidR="00CC7D19" w:rsidRPr="00CC7D19" w:rsidRDefault="00CC7D19" w:rsidP="00CC7D19">
      <w:pPr>
        <w:jc w:val="both"/>
        <w:rPr>
          <w:rFonts w:eastAsia="Microsoft YaHei"/>
          <w:lang w:eastAsia="en-US"/>
        </w:rPr>
      </w:pPr>
      <w:r w:rsidRPr="00CC7D19">
        <w:rPr>
          <w:rFonts w:eastAsia="Microsoft YaHei"/>
          <w:lang w:eastAsia="en-US"/>
        </w:rPr>
        <w:t xml:space="preserve">Комсомольское городское поселение    входит в одну технологическую зону, водопроводные сети которого находятся в собственности  администрации Комсомольского городского поселения    и переданы в хозяйственное ведение МУП «Водоканал+» </w:t>
      </w:r>
    </w:p>
    <w:p w:rsidR="00CC7D19" w:rsidRPr="00CC7D19" w:rsidRDefault="00CC7D19" w:rsidP="00CC7D19">
      <w:pPr>
        <w:jc w:val="both"/>
        <w:rPr>
          <w:rFonts w:eastAsia="Microsoft YaHei"/>
          <w:lang w:eastAsia="en-US"/>
        </w:rPr>
      </w:pPr>
      <w:r w:rsidRPr="00CC7D19">
        <w:rPr>
          <w:rFonts w:eastAsia="Microsoft YaHei"/>
          <w:lang w:eastAsia="en-US"/>
        </w:rPr>
        <w:t>Технологическая зона  МУП «Водоканал+»</w:t>
      </w:r>
    </w:p>
    <w:p w:rsidR="00CC7D19" w:rsidRPr="00CC7D19" w:rsidRDefault="00CC7D19" w:rsidP="00CC7D19">
      <w:pPr>
        <w:jc w:val="both"/>
        <w:rPr>
          <w:lang w:eastAsia="en-US"/>
        </w:rPr>
      </w:pPr>
      <w:r w:rsidRPr="00CC7D19">
        <w:rPr>
          <w:lang w:eastAsia="en-US"/>
        </w:rPr>
        <w:t>- Водопровод, объединенный для хозяйственно-питьевых и противопожарных нужд, протяженностью 30490 м;</w:t>
      </w:r>
    </w:p>
    <w:p w:rsidR="00CC7D19" w:rsidRPr="00CC7D19" w:rsidRDefault="00CC7D19" w:rsidP="00CC7D19">
      <w:pPr>
        <w:jc w:val="both"/>
        <w:rPr>
          <w:lang w:eastAsia="en-US"/>
        </w:rPr>
      </w:pPr>
      <w:r w:rsidRPr="00CC7D19">
        <w:rPr>
          <w:lang w:eastAsia="en-US"/>
        </w:rPr>
        <w:t>- Насосное оборудование от скважин 6 ед.;</w:t>
      </w:r>
    </w:p>
    <w:p w:rsidR="00CC7D19" w:rsidRPr="00CC7D19" w:rsidRDefault="00CC7D19" w:rsidP="00CC7D19">
      <w:pPr>
        <w:jc w:val="both"/>
        <w:rPr>
          <w:lang w:eastAsia="en-US"/>
        </w:rPr>
      </w:pPr>
      <w:r w:rsidRPr="00CC7D19">
        <w:rPr>
          <w:lang w:eastAsia="en-US"/>
        </w:rPr>
        <w:lastRenderedPageBreak/>
        <w:t>- Насосная станция подъема 3 ед.;</w:t>
      </w:r>
    </w:p>
    <w:p w:rsidR="00CC7D19" w:rsidRPr="00CC7D19" w:rsidRDefault="00CC7D19" w:rsidP="00CC7D19">
      <w:pPr>
        <w:jc w:val="both"/>
        <w:rPr>
          <w:lang w:eastAsia="en-US"/>
        </w:rPr>
      </w:pPr>
      <w:r w:rsidRPr="00CC7D19">
        <w:rPr>
          <w:lang w:eastAsia="en-US"/>
        </w:rPr>
        <w:t>- Водонапорная башня 6 ед.;</w:t>
      </w:r>
    </w:p>
    <w:p w:rsidR="00CC7D19" w:rsidRPr="00CC7D19" w:rsidRDefault="00CC7D19" w:rsidP="00CC7D19">
      <w:pPr>
        <w:jc w:val="both"/>
        <w:rPr>
          <w:lang w:eastAsia="en-US"/>
        </w:rPr>
      </w:pPr>
      <w:r w:rsidRPr="00CC7D19">
        <w:rPr>
          <w:lang w:eastAsia="en-US"/>
        </w:rPr>
        <w:t>- Запорная и регулирующая арматура.</w:t>
      </w:r>
    </w:p>
    <w:p w:rsidR="00CC7D19" w:rsidRPr="00CC7D19" w:rsidRDefault="00CC7D19" w:rsidP="00CC7D19">
      <w:pPr>
        <w:jc w:val="both"/>
      </w:pPr>
      <w:r w:rsidRPr="00CC7D19">
        <w:t>1.1.4.  Описание результатов технического обследования централизованных систем водоснабжения</w:t>
      </w:r>
    </w:p>
    <w:p w:rsidR="00CC7D19" w:rsidRPr="00CC7D19" w:rsidRDefault="00CC7D19" w:rsidP="00CC7D19">
      <w:pPr>
        <w:jc w:val="both"/>
      </w:pPr>
      <w:r w:rsidRPr="00CC7D19">
        <w:t>А) Описание состояния существующих источников водоснабжения и водозаборных сооружений</w:t>
      </w:r>
    </w:p>
    <w:p w:rsidR="00CC7D19" w:rsidRPr="00CC7D19" w:rsidRDefault="00CC7D19" w:rsidP="00CC7D19">
      <w:pPr>
        <w:jc w:val="both"/>
        <w:rPr>
          <w:lang w:eastAsia="en-US"/>
        </w:rPr>
      </w:pPr>
      <w:r w:rsidRPr="00CC7D19">
        <w:t xml:space="preserve">Источником хозяйственно-питьевого водоснабжения являются артезианские скважины, расположенные на территории Комсомольского городского поселения.  Скважины оборудованы кранами для отбора проб воды, отверстиями для замера уровня воды и устройствами для учета поднимаемой воды. Скважины оборудованы оголовками и герметично закрыты. На артезианских скважинах установлены погружные насосы марки ЭЦВ. Для водозаборного узла и водопроводов питьевого назначения установлены зоны санитарной охраны в соответствии со СанПиН 2.1.4.1110-02 «Зоны санитарной охраны источников водоснабжения и водопроводов питьевого назначения». </w:t>
      </w:r>
      <w:r w:rsidRPr="00CC7D19">
        <w:rPr>
          <w:lang w:eastAsia="en-US"/>
        </w:rPr>
        <w:t xml:space="preserve"> </w:t>
      </w:r>
    </w:p>
    <w:p w:rsidR="00CC7D19" w:rsidRPr="00CC7D19" w:rsidRDefault="00CC7D19" w:rsidP="00CC7D19">
      <w:pPr>
        <w:jc w:val="both"/>
      </w:pPr>
      <w:r w:rsidRPr="00CC7D19">
        <w:t>Таблица 2 – Основные показатели источника водоснабжения</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3243"/>
        <w:gridCol w:w="1276"/>
        <w:gridCol w:w="1701"/>
        <w:gridCol w:w="2551"/>
      </w:tblGrid>
      <w:tr w:rsidR="00CC7D19" w:rsidRPr="00CC7D19" w:rsidTr="00800026">
        <w:trPr>
          <w:trHeight w:val="90"/>
        </w:trPr>
        <w:tc>
          <w:tcPr>
            <w:tcW w:w="726" w:type="dxa"/>
            <w:shd w:val="clear" w:color="auto" w:fill="auto"/>
            <w:vAlign w:val="center"/>
          </w:tcPr>
          <w:p w:rsidR="00CC7D19" w:rsidRPr="00CC7D19" w:rsidRDefault="00CC7D19" w:rsidP="00CC7D19">
            <w:pPr>
              <w:jc w:val="both"/>
              <w:rPr>
                <w:lang w:eastAsia="en-US"/>
              </w:rPr>
            </w:pPr>
            <w:r w:rsidRPr="00CC7D19">
              <w:rPr>
                <w:lang w:eastAsia="en-US"/>
              </w:rPr>
              <w:t>№</w:t>
            </w:r>
          </w:p>
          <w:p w:rsidR="00CC7D19" w:rsidRPr="00CC7D19" w:rsidRDefault="00CC7D19" w:rsidP="00CC7D19">
            <w:pPr>
              <w:jc w:val="both"/>
              <w:rPr>
                <w:lang w:eastAsia="en-US"/>
              </w:rPr>
            </w:pPr>
            <w:proofErr w:type="gramStart"/>
            <w:r w:rsidRPr="00CC7D19">
              <w:rPr>
                <w:lang w:eastAsia="en-US"/>
              </w:rPr>
              <w:t>п</w:t>
            </w:r>
            <w:proofErr w:type="gramEnd"/>
            <w:r w:rsidRPr="00CC7D19">
              <w:rPr>
                <w:lang w:eastAsia="en-US"/>
              </w:rPr>
              <w:t>/п</w:t>
            </w:r>
          </w:p>
        </w:tc>
        <w:tc>
          <w:tcPr>
            <w:tcW w:w="3243" w:type="dxa"/>
            <w:shd w:val="clear" w:color="auto" w:fill="auto"/>
            <w:vAlign w:val="center"/>
          </w:tcPr>
          <w:p w:rsidR="00CC7D19" w:rsidRPr="00CC7D19" w:rsidRDefault="00CC7D19" w:rsidP="00CC7D19">
            <w:pPr>
              <w:jc w:val="both"/>
              <w:rPr>
                <w:lang w:eastAsia="en-US"/>
              </w:rPr>
            </w:pPr>
            <w:r w:rsidRPr="00CC7D19">
              <w:rPr>
                <w:lang w:eastAsia="en-US"/>
              </w:rPr>
              <w:t>Наименование</w:t>
            </w:r>
          </w:p>
          <w:p w:rsidR="00CC7D19" w:rsidRPr="00CC7D19" w:rsidRDefault="00CC7D19" w:rsidP="00CC7D19">
            <w:pPr>
              <w:jc w:val="both"/>
              <w:rPr>
                <w:lang w:eastAsia="en-US"/>
              </w:rPr>
            </w:pPr>
            <w:r w:rsidRPr="00CC7D19">
              <w:rPr>
                <w:lang w:eastAsia="en-US"/>
              </w:rPr>
              <w:t>скважины, населенный пункт, адрес</w:t>
            </w:r>
          </w:p>
        </w:tc>
        <w:tc>
          <w:tcPr>
            <w:tcW w:w="1276" w:type="dxa"/>
            <w:shd w:val="clear" w:color="auto" w:fill="auto"/>
            <w:vAlign w:val="center"/>
          </w:tcPr>
          <w:p w:rsidR="00CC7D19" w:rsidRPr="00CC7D19" w:rsidRDefault="00CC7D19" w:rsidP="00CC7D19">
            <w:pPr>
              <w:jc w:val="both"/>
              <w:rPr>
                <w:lang w:eastAsia="en-US"/>
              </w:rPr>
            </w:pPr>
            <w:r w:rsidRPr="00CC7D19">
              <w:rPr>
                <w:lang w:eastAsia="en-US"/>
              </w:rPr>
              <w:t>Дебит,</w:t>
            </w:r>
          </w:p>
          <w:p w:rsidR="00CC7D19" w:rsidRPr="00CC7D19" w:rsidRDefault="00CC7D19" w:rsidP="00CC7D19">
            <w:pPr>
              <w:jc w:val="both"/>
              <w:rPr>
                <w:lang w:eastAsia="en-US"/>
              </w:rPr>
            </w:pPr>
            <w:r w:rsidRPr="00CC7D19">
              <w:rPr>
                <w:lang w:eastAsia="en-US"/>
              </w:rPr>
              <w:t>м3/час</w:t>
            </w:r>
          </w:p>
        </w:tc>
        <w:tc>
          <w:tcPr>
            <w:tcW w:w="1701" w:type="dxa"/>
            <w:shd w:val="clear" w:color="auto" w:fill="auto"/>
            <w:vAlign w:val="center"/>
          </w:tcPr>
          <w:p w:rsidR="00CC7D19" w:rsidRPr="00CC7D19" w:rsidRDefault="00CC7D19" w:rsidP="00CC7D19">
            <w:pPr>
              <w:jc w:val="both"/>
              <w:rPr>
                <w:lang w:eastAsia="en-US"/>
              </w:rPr>
            </w:pPr>
            <w:r w:rsidRPr="00CC7D19">
              <w:rPr>
                <w:lang w:eastAsia="en-US"/>
              </w:rPr>
              <w:t xml:space="preserve">Глубина, </w:t>
            </w:r>
            <w:proofErr w:type="gramStart"/>
            <w:r w:rsidRPr="00CC7D19">
              <w:rPr>
                <w:lang w:eastAsia="en-US"/>
              </w:rPr>
              <w:t>м</w:t>
            </w:r>
            <w:proofErr w:type="gramEnd"/>
          </w:p>
        </w:tc>
        <w:tc>
          <w:tcPr>
            <w:tcW w:w="2551" w:type="dxa"/>
            <w:shd w:val="clear" w:color="auto" w:fill="auto"/>
            <w:vAlign w:val="center"/>
          </w:tcPr>
          <w:p w:rsidR="00CC7D19" w:rsidRPr="00CC7D19" w:rsidRDefault="00CC7D19" w:rsidP="00CC7D19">
            <w:pPr>
              <w:jc w:val="both"/>
              <w:rPr>
                <w:lang w:eastAsia="en-US"/>
              </w:rPr>
            </w:pPr>
            <w:r w:rsidRPr="00CC7D19">
              <w:rPr>
                <w:lang w:eastAsia="en-US"/>
              </w:rPr>
              <w:t xml:space="preserve">Марка насоса </w:t>
            </w:r>
          </w:p>
        </w:tc>
      </w:tr>
      <w:tr w:rsidR="00CC7D19" w:rsidRPr="00CC7D19" w:rsidTr="00800026">
        <w:tc>
          <w:tcPr>
            <w:tcW w:w="726" w:type="dxa"/>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1</w:t>
            </w:r>
          </w:p>
        </w:tc>
        <w:tc>
          <w:tcPr>
            <w:tcW w:w="3243" w:type="dxa"/>
            <w:shd w:val="clear" w:color="auto" w:fill="auto"/>
            <w:vAlign w:val="center"/>
          </w:tcPr>
          <w:p w:rsidR="00CC7D19" w:rsidRPr="00CC7D19" w:rsidRDefault="00CC7D19" w:rsidP="00CC7D19">
            <w:pPr>
              <w:jc w:val="both"/>
              <w:rPr>
                <w:rFonts w:eastAsia="Microsoft YaHei"/>
                <w:lang w:eastAsia="en-US"/>
              </w:rPr>
            </w:pPr>
            <w:proofErr w:type="gramStart"/>
            <w:r w:rsidRPr="00CC7D19">
              <w:rPr>
                <w:rFonts w:eastAsia="Microsoft YaHei"/>
                <w:lang w:eastAsia="en-US"/>
              </w:rPr>
              <w:t>б</w:t>
            </w:r>
            <w:proofErr w:type="gramEnd"/>
            <w:r w:rsidRPr="00CC7D19">
              <w:rPr>
                <w:rFonts w:eastAsia="Microsoft YaHei"/>
                <w:lang w:eastAsia="en-US"/>
              </w:rPr>
              <w:t>/н/1</w:t>
            </w:r>
          </w:p>
        </w:tc>
        <w:tc>
          <w:tcPr>
            <w:tcW w:w="1276" w:type="dxa"/>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63</w:t>
            </w:r>
          </w:p>
        </w:tc>
        <w:tc>
          <w:tcPr>
            <w:tcW w:w="1701" w:type="dxa"/>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80</w:t>
            </w:r>
          </w:p>
        </w:tc>
        <w:tc>
          <w:tcPr>
            <w:tcW w:w="2551" w:type="dxa"/>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ЭЦВ 10х63х80</w:t>
            </w:r>
          </w:p>
        </w:tc>
      </w:tr>
      <w:tr w:rsidR="00CC7D19" w:rsidRPr="00CC7D19" w:rsidTr="00800026">
        <w:tc>
          <w:tcPr>
            <w:tcW w:w="726" w:type="dxa"/>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2</w:t>
            </w:r>
          </w:p>
        </w:tc>
        <w:tc>
          <w:tcPr>
            <w:tcW w:w="3243" w:type="dxa"/>
            <w:shd w:val="clear" w:color="auto" w:fill="auto"/>
            <w:vAlign w:val="center"/>
          </w:tcPr>
          <w:p w:rsidR="00CC7D19" w:rsidRPr="00CC7D19" w:rsidRDefault="00CC7D19" w:rsidP="00CC7D19">
            <w:pPr>
              <w:jc w:val="both"/>
              <w:rPr>
                <w:rFonts w:eastAsia="Microsoft YaHei"/>
                <w:lang w:eastAsia="en-US"/>
              </w:rPr>
            </w:pPr>
            <w:proofErr w:type="gramStart"/>
            <w:r w:rsidRPr="00CC7D19">
              <w:rPr>
                <w:rFonts w:eastAsia="Microsoft YaHei"/>
                <w:lang w:eastAsia="en-US"/>
              </w:rPr>
              <w:t>б</w:t>
            </w:r>
            <w:proofErr w:type="gramEnd"/>
            <w:r w:rsidRPr="00CC7D19">
              <w:rPr>
                <w:rFonts w:eastAsia="Microsoft YaHei"/>
                <w:lang w:eastAsia="en-US"/>
              </w:rPr>
              <w:t>/н/1</w:t>
            </w:r>
          </w:p>
        </w:tc>
        <w:tc>
          <w:tcPr>
            <w:tcW w:w="1276" w:type="dxa"/>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63</w:t>
            </w:r>
          </w:p>
        </w:tc>
        <w:tc>
          <w:tcPr>
            <w:tcW w:w="1701" w:type="dxa"/>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80</w:t>
            </w:r>
          </w:p>
        </w:tc>
        <w:tc>
          <w:tcPr>
            <w:tcW w:w="2551" w:type="dxa"/>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ЭЦВ 10х63х80</w:t>
            </w:r>
          </w:p>
        </w:tc>
      </w:tr>
      <w:tr w:rsidR="00CC7D19" w:rsidRPr="00CC7D19" w:rsidTr="00800026">
        <w:tc>
          <w:tcPr>
            <w:tcW w:w="726" w:type="dxa"/>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3</w:t>
            </w:r>
          </w:p>
        </w:tc>
        <w:tc>
          <w:tcPr>
            <w:tcW w:w="3243" w:type="dxa"/>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5519/6</w:t>
            </w:r>
          </w:p>
        </w:tc>
        <w:tc>
          <w:tcPr>
            <w:tcW w:w="1276" w:type="dxa"/>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63</w:t>
            </w:r>
          </w:p>
        </w:tc>
        <w:tc>
          <w:tcPr>
            <w:tcW w:w="1701" w:type="dxa"/>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80</w:t>
            </w:r>
          </w:p>
        </w:tc>
        <w:tc>
          <w:tcPr>
            <w:tcW w:w="2551" w:type="dxa"/>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ЭЦВ 10х63х80</w:t>
            </w:r>
          </w:p>
        </w:tc>
      </w:tr>
      <w:tr w:rsidR="00CC7D19" w:rsidRPr="00CC7D19" w:rsidTr="00800026">
        <w:tc>
          <w:tcPr>
            <w:tcW w:w="726" w:type="dxa"/>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4</w:t>
            </w:r>
          </w:p>
        </w:tc>
        <w:tc>
          <w:tcPr>
            <w:tcW w:w="3243" w:type="dxa"/>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3083/7</w:t>
            </w:r>
          </w:p>
        </w:tc>
        <w:tc>
          <w:tcPr>
            <w:tcW w:w="1276" w:type="dxa"/>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63</w:t>
            </w:r>
          </w:p>
        </w:tc>
        <w:tc>
          <w:tcPr>
            <w:tcW w:w="1701" w:type="dxa"/>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80</w:t>
            </w:r>
          </w:p>
        </w:tc>
        <w:tc>
          <w:tcPr>
            <w:tcW w:w="2551" w:type="dxa"/>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ЭЦВ 10х63х80</w:t>
            </w:r>
          </w:p>
        </w:tc>
      </w:tr>
      <w:tr w:rsidR="00CC7D19" w:rsidRPr="00CC7D19" w:rsidTr="00800026">
        <w:tc>
          <w:tcPr>
            <w:tcW w:w="726" w:type="dxa"/>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5</w:t>
            </w:r>
          </w:p>
        </w:tc>
        <w:tc>
          <w:tcPr>
            <w:tcW w:w="3243" w:type="dxa"/>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3330/9</w:t>
            </w:r>
          </w:p>
        </w:tc>
        <w:tc>
          <w:tcPr>
            <w:tcW w:w="1276" w:type="dxa"/>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63</w:t>
            </w:r>
          </w:p>
        </w:tc>
        <w:tc>
          <w:tcPr>
            <w:tcW w:w="1701" w:type="dxa"/>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80</w:t>
            </w:r>
          </w:p>
        </w:tc>
        <w:tc>
          <w:tcPr>
            <w:tcW w:w="2551" w:type="dxa"/>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ЭЦВ 10х63х80</w:t>
            </w:r>
          </w:p>
        </w:tc>
      </w:tr>
      <w:tr w:rsidR="00CC7D19" w:rsidRPr="00CC7D19" w:rsidTr="00800026">
        <w:tc>
          <w:tcPr>
            <w:tcW w:w="726" w:type="dxa"/>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6</w:t>
            </w:r>
          </w:p>
        </w:tc>
        <w:tc>
          <w:tcPr>
            <w:tcW w:w="3243" w:type="dxa"/>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3331/10</w:t>
            </w:r>
          </w:p>
        </w:tc>
        <w:tc>
          <w:tcPr>
            <w:tcW w:w="1276" w:type="dxa"/>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63</w:t>
            </w:r>
          </w:p>
        </w:tc>
        <w:tc>
          <w:tcPr>
            <w:tcW w:w="1701" w:type="dxa"/>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80</w:t>
            </w:r>
          </w:p>
        </w:tc>
        <w:tc>
          <w:tcPr>
            <w:tcW w:w="2551" w:type="dxa"/>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ЭЦВ 10х63х80</w:t>
            </w:r>
          </w:p>
        </w:tc>
      </w:tr>
    </w:tbl>
    <w:p w:rsidR="00CC7D19" w:rsidRPr="00CC7D19" w:rsidRDefault="00CC7D19" w:rsidP="00CC7D19">
      <w:pPr>
        <w:jc w:val="both"/>
      </w:pPr>
    </w:p>
    <w:p w:rsidR="00CC7D19" w:rsidRPr="00CC7D19" w:rsidRDefault="00CC7D19" w:rsidP="00CC7D19">
      <w:pPr>
        <w:jc w:val="both"/>
      </w:pPr>
      <w:r w:rsidRPr="00CC7D19">
        <w:t>Б)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p>
    <w:p w:rsidR="00CC7D19" w:rsidRPr="00CC7D19" w:rsidRDefault="00CC7D19" w:rsidP="00CC7D19">
      <w:pPr>
        <w:jc w:val="both"/>
      </w:pPr>
      <w:r w:rsidRPr="00CC7D19">
        <w:t>На территории Комсомольского городского поселения сооружения очистки и подготовки воды отсутствуют.</w:t>
      </w:r>
    </w:p>
    <w:p w:rsidR="00CC7D19" w:rsidRPr="00CC7D19" w:rsidRDefault="00CC7D19" w:rsidP="00CC7D19">
      <w:pPr>
        <w:jc w:val="both"/>
      </w:pPr>
      <w:proofErr w:type="gramStart"/>
      <w:r w:rsidRPr="00CC7D19">
        <w:t xml:space="preserve">Согласно протоколам испытаний  питьевой воды,  вода не соответствует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по сухому остатку и фторидам, то необходимо строительство сооружений водоподготовки. </w:t>
      </w:r>
      <w:proofErr w:type="gramEnd"/>
    </w:p>
    <w:p w:rsidR="00CC7D19" w:rsidRPr="00CC7D19" w:rsidRDefault="00CC7D19" w:rsidP="00CC7D19">
      <w:pPr>
        <w:jc w:val="both"/>
      </w:pPr>
      <w:r w:rsidRPr="00CC7D19">
        <w:t xml:space="preserve">В) Описание состояния и функционирования существующих насосных централизованных станций, в том числе оценку </w:t>
      </w:r>
      <w:proofErr w:type="spellStart"/>
      <w:r w:rsidRPr="00CC7D19">
        <w:t>энергоэффективности</w:t>
      </w:r>
      <w:proofErr w:type="spellEnd"/>
      <w:r w:rsidRPr="00CC7D19">
        <w:t xml:space="preserve">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p>
    <w:p w:rsidR="00CC7D19" w:rsidRPr="00CC7D19" w:rsidRDefault="00CC7D19" w:rsidP="00CC7D19">
      <w:pPr>
        <w:jc w:val="both"/>
      </w:pPr>
      <w:r w:rsidRPr="00CC7D19">
        <w:t>Насосное оборудование в системах водоснабжения Комсомольского городского поселения    выполняют следующие задачи:</w:t>
      </w:r>
    </w:p>
    <w:p w:rsidR="00CC7D19" w:rsidRPr="00CC7D19" w:rsidRDefault="00CC7D19" w:rsidP="00CC7D19">
      <w:pPr>
        <w:jc w:val="both"/>
      </w:pPr>
      <w:r w:rsidRPr="00CC7D19">
        <w:t xml:space="preserve">  - забор воды из источника и подачи в водопроводную сеть, необходимого давления.</w:t>
      </w:r>
    </w:p>
    <w:p w:rsidR="00CC7D19" w:rsidRPr="00CC7D19" w:rsidRDefault="00CC7D19" w:rsidP="00CC7D19">
      <w:pPr>
        <w:sectPr w:rsidR="00CC7D19" w:rsidRPr="00CC7D19" w:rsidSect="00CC7D19">
          <w:pgSz w:w="11907" w:h="16840" w:code="9"/>
          <w:pgMar w:top="851" w:right="567" w:bottom="851" w:left="1418" w:header="454" w:footer="720" w:gutter="0"/>
          <w:cols w:space="720"/>
          <w:docGrid w:linePitch="299"/>
        </w:sectPr>
      </w:pPr>
    </w:p>
    <w:p w:rsidR="00CC7D19" w:rsidRPr="00CC7D19" w:rsidRDefault="00CC7D19" w:rsidP="00CC7D19">
      <w:r w:rsidRPr="00CC7D19">
        <w:lastRenderedPageBreak/>
        <w:t>Таблица 3 – Характеристика насосного оборудования</w:t>
      </w:r>
    </w:p>
    <w:tbl>
      <w:tblPr>
        <w:tblW w:w="15134"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2518"/>
        <w:gridCol w:w="2835"/>
        <w:gridCol w:w="1880"/>
        <w:gridCol w:w="3932"/>
        <w:gridCol w:w="3969"/>
      </w:tblGrid>
      <w:tr w:rsidR="00CC7D19" w:rsidRPr="00CC7D19" w:rsidTr="00800026">
        <w:trPr>
          <w:trHeight w:val="1092"/>
        </w:trPr>
        <w:tc>
          <w:tcPr>
            <w:tcW w:w="2518" w:type="dxa"/>
            <w:shd w:val="clear" w:color="auto" w:fill="auto"/>
            <w:vAlign w:val="center"/>
          </w:tcPr>
          <w:p w:rsidR="00CC7D19" w:rsidRPr="00CC7D19" w:rsidRDefault="00CC7D19" w:rsidP="00CC7D19">
            <w:r w:rsidRPr="00CC7D19">
              <w:t>Насосная станция</w:t>
            </w:r>
          </w:p>
        </w:tc>
        <w:tc>
          <w:tcPr>
            <w:tcW w:w="2835" w:type="dxa"/>
            <w:shd w:val="clear" w:color="auto" w:fill="auto"/>
            <w:vAlign w:val="center"/>
          </w:tcPr>
          <w:p w:rsidR="00CC7D19" w:rsidRPr="00CC7D19" w:rsidRDefault="00CC7D19" w:rsidP="00CC7D19">
            <w:r w:rsidRPr="00CC7D19">
              <w:t>Насос</w:t>
            </w:r>
          </w:p>
        </w:tc>
        <w:tc>
          <w:tcPr>
            <w:tcW w:w="1880" w:type="dxa"/>
            <w:shd w:val="clear" w:color="auto" w:fill="auto"/>
            <w:vAlign w:val="center"/>
          </w:tcPr>
          <w:p w:rsidR="00CC7D19" w:rsidRPr="00CC7D19" w:rsidRDefault="00CC7D19" w:rsidP="00CC7D19">
            <w:r w:rsidRPr="00CC7D19">
              <w:t>Кол-во</w:t>
            </w:r>
          </w:p>
        </w:tc>
        <w:tc>
          <w:tcPr>
            <w:tcW w:w="3932" w:type="dxa"/>
            <w:shd w:val="clear" w:color="auto" w:fill="auto"/>
            <w:vAlign w:val="center"/>
          </w:tcPr>
          <w:p w:rsidR="00CC7D19" w:rsidRPr="00CC7D19" w:rsidRDefault="00CC7D19" w:rsidP="00CC7D19">
            <w:r w:rsidRPr="00CC7D19">
              <w:t>Производительность, м3/час</w:t>
            </w:r>
          </w:p>
        </w:tc>
        <w:tc>
          <w:tcPr>
            <w:tcW w:w="3969" w:type="dxa"/>
            <w:shd w:val="clear" w:color="auto" w:fill="auto"/>
            <w:vAlign w:val="center"/>
          </w:tcPr>
          <w:p w:rsidR="00CC7D19" w:rsidRPr="00CC7D19" w:rsidRDefault="00CC7D19" w:rsidP="00CC7D19">
            <w:r w:rsidRPr="00CC7D19">
              <w:t>Мощность двигателя, кВт</w:t>
            </w:r>
          </w:p>
        </w:tc>
      </w:tr>
      <w:tr w:rsidR="00CC7D19" w:rsidRPr="00CC7D19" w:rsidTr="00800026">
        <w:trPr>
          <w:trHeight w:val="791"/>
        </w:trPr>
        <w:tc>
          <w:tcPr>
            <w:tcW w:w="2518" w:type="dxa"/>
            <w:vMerge w:val="restart"/>
            <w:shd w:val="clear" w:color="auto" w:fill="auto"/>
            <w:vAlign w:val="center"/>
          </w:tcPr>
          <w:p w:rsidR="00CC7D19" w:rsidRPr="00CC7D19" w:rsidRDefault="00CC7D19" w:rsidP="00CC7D19">
            <w:pPr>
              <w:rPr>
                <w:rFonts w:eastAsia="Microsoft YaHei"/>
                <w:lang w:eastAsia="en-US"/>
              </w:rPr>
            </w:pPr>
            <w:r w:rsidRPr="00CC7D19">
              <w:rPr>
                <w:rFonts w:eastAsia="Microsoft YaHei"/>
                <w:lang w:eastAsia="en-US"/>
              </w:rPr>
              <w:t>№1</w:t>
            </w:r>
          </w:p>
        </w:tc>
        <w:tc>
          <w:tcPr>
            <w:tcW w:w="2835" w:type="dxa"/>
            <w:shd w:val="clear" w:color="auto" w:fill="auto"/>
            <w:vAlign w:val="center"/>
          </w:tcPr>
          <w:p w:rsidR="00CC7D19" w:rsidRPr="00CC7D19" w:rsidRDefault="00CC7D19" w:rsidP="00CC7D19">
            <w:pPr>
              <w:rPr>
                <w:rFonts w:eastAsia="Microsoft YaHei"/>
                <w:lang w:eastAsia="en-US"/>
              </w:rPr>
            </w:pPr>
            <w:r w:rsidRPr="00CC7D19">
              <w:rPr>
                <w:lang w:eastAsia="en-US"/>
              </w:rPr>
              <w:t xml:space="preserve">ЦНС 200-30 </w:t>
            </w:r>
          </w:p>
        </w:tc>
        <w:tc>
          <w:tcPr>
            <w:tcW w:w="1880" w:type="dxa"/>
            <w:shd w:val="clear" w:color="auto" w:fill="FFFFFF"/>
            <w:vAlign w:val="center"/>
          </w:tcPr>
          <w:p w:rsidR="00CC7D19" w:rsidRPr="00CC7D19" w:rsidRDefault="00CC7D19" w:rsidP="00CC7D19">
            <w:pPr>
              <w:rPr>
                <w:lang w:eastAsia="en-US" w:bidi="en-US"/>
              </w:rPr>
            </w:pPr>
            <w:r w:rsidRPr="00CC7D19">
              <w:rPr>
                <w:lang w:eastAsia="en-US" w:bidi="en-US"/>
              </w:rPr>
              <w:t>1</w:t>
            </w:r>
          </w:p>
        </w:tc>
        <w:tc>
          <w:tcPr>
            <w:tcW w:w="3932" w:type="dxa"/>
            <w:shd w:val="clear" w:color="auto" w:fill="FFFFFF"/>
            <w:vAlign w:val="center"/>
          </w:tcPr>
          <w:p w:rsidR="00CC7D19" w:rsidRPr="00CC7D19" w:rsidRDefault="00CC7D19" w:rsidP="00CC7D19">
            <w:pPr>
              <w:rPr>
                <w:rFonts w:eastAsia="Microsoft YaHei"/>
                <w:lang w:eastAsia="en-US"/>
              </w:rPr>
            </w:pPr>
            <w:r w:rsidRPr="00CC7D19">
              <w:rPr>
                <w:rFonts w:eastAsia="Microsoft YaHei"/>
                <w:lang w:eastAsia="en-US"/>
              </w:rPr>
              <w:t>200</w:t>
            </w:r>
          </w:p>
        </w:tc>
        <w:tc>
          <w:tcPr>
            <w:tcW w:w="3969" w:type="dxa"/>
            <w:shd w:val="clear" w:color="auto" w:fill="FFFFFF"/>
            <w:vAlign w:val="center"/>
          </w:tcPr>
          <w:p w:rsidR="00CC7D19" w:rsidRPr="00CC7D19" w:rsidRDefault="00CC7D19" w:rsidP="00CC7D19">
            <w:pPr>
              <w:rPr>
                <w:rFonts w:eastAsia="Microsoft YaHei"/>
                <w:lang w:eastAsia="en-US"/>
              </w:rPr>
            </w:pPr>
            <w:r w:rsidRPr="00CC7D19">
              <w:rPr>
                <w:rFonts w:eastAsia="Microsoft YaHei"/>
                <w:lang w:eastAsia="en-US"/>
              </w:rPr>
              <w:t>200</w:t>
            </w:r>
          </w:p>
        </w:tc>
      </w:tr>
      <w:tr w:rsidR="00CC7D19" w:rsidRPr="00CC7D19" w:rsidTr="00800026">
        <w:trPr>
          <w:trHeight w:val="791"/>
        </w:trPr>
        <w:tc>
          <w:tcPr>
            <w:tcW w:w="2518" w:type="dxa"/>
            <w:vMerge/>
            <w:shd w:val="clear" w:color="auto" w:fill="auto"/>
            <w:vAlign w:val="center"/>
          </w:tcPr>
          <w:p w:rsidR="00CC7D19" w:rsidRPr="00CC7D19" w:rsidRDefault="00CC7D19" w:rsidP="00CC7D19">
            <w:pPr>
              <w:rPr>
                <w:rFonts w:eastAsia="Microsoft YaHei"/>
                <w:lang w:eastAsia="en-US"/>
              </w:rPr>
            </w:pPr>
          </w:p>
        </w:tc>
        <w:tc>
          <w:tcPr>
            <w:tcW w:w="2835" w:type="dxa"/>
            <w:shd w:val="clear" w:color="auto" w:fill="auto"/>
            <w:vAlign w:val="center"/>
          </w:tcPr>
          <w:p w:rsidR="00CC7D19" w:rsidRPr="00CC7D19" w:rsidRDefault="00CC7D19" w:rsidP="00CC7D19">
            <w:pPr>
              <w:rPr>
                <w:rFonts w:eastAsia="Microsoft YaHei"/>
                <w:lang w:eastAsia="en-US"/>
              </w:rPr>
            </w:pPr>
            <w:r w:rsidRPr="00CC7D19">
              <w:rPr>
                <w:lang w:eastAsia="en-US"/>
              </w:rPr>
              <w:t xml:space="preserve">ЦНС 200-30 </w:t>
            </w:r>
          </w:p>
        </w:tc>
        <w:tc>
          <w:tcPr>
            <w:tcW w:w="1880" w:type="dxa"/>
            <w:shd w:val="clear" w:color="auto" w:fill="FFFFFF"/>
            <w:vAlign w:val="center"/>
          </w:tcPr>
          <w:p w:rsidR="00CC7D19" w:rsidRPr="00CC7D19" w:rsidRDefault="00CC7D19" w:rsidP="00CC7D19">
            <w:pPr>
              <w:rPr>
                <w:lang w:eastAsia="en-US" w:bidi="en-US"/>
              </w:rPr>
            </w:pPr>
            <w:r w:rsidRPr="00CC7D19">
              <w:rPr>
                <w:lang w:eastAsia="en-US" w:bidi="en-US"/>
              </w:rPr>
              <w:t>1</w:t>
            </w:r>
          </w:p>
        </w:tc>
        <w:tc>
          <w:tcPr>
            <w:tcW w:w="3932" w:type="dxa"/>
            <w:shd w:val="clear" w:color="auto" w:fill="FFFFFF"/>
            <w:vAlign w:val="center"/>
          </w:tcPr>
          <w:p w:rsidR="00CC7D19" w:rsidRPr="00CC7D19" w:rsidRDefault="00CC7D19" w:rsidP="00CC7D19">
            <w:pPr>
              <w:rPr>
                <w:rFonts w:eastAsia="Microsoft YaHei"/>
                <w:lang w:eastAsia="en-US"/>
              </w:rPr>
            </w:pPr>
            <w:r w:rsidRPr="00CC7D19">
              <w:rPr>
                <w:rFonts w:eastAsia="Microsoft YaHei"/>
                <w:lang w:eastAsia="en-US"/>
              </w:rPr>
              <w:t>200</w:t>
            </w:r>
          </w:p>
        </w:tc>
        <w:tc>
          <w:tcPr>
            <w:tcW w:w="3969" w:type="dxa"/>
            <w:shd w:val="clear" w:color="auto" w:fill="FFFFFF"/>
            <w:vAlign w:val="center"/>
          </w:tcPr>
          <w:p w:rsidR="00CC7D19" w:rsidRPr="00CC7D19" w:rsidRDefault="00CC7D19" w:rsidP="00CC7D19">
            <w:pPr>
              <w:rPr>
                <w:rFonts w:eastAsia="Microsoft YaHei"/>
                <w:lang w:eastAsia="en-US"/>
              </w:rPr>
            </w:pPr>
            <w:r w:rsidRPr="00CC7D19">
              <w:rPr>
                <w:rFonts w:eastAsia="Microsoft YaHei"/>
                <w:lang w:eastAsia="en-US"/>
              </w:rPr>
              <w:t>200</w:t>
            </w:r>
          </w:p>
        </w:tc>
      </w:tr>
      <w:tr w:rsidR="00CC7D19" w:rsidRPr="00CC7D19" w:rsidTr="00800026">
        <w:trPr>
          <w:trHeight w:val="791"/>
        </w:trPr>
        <w:tc>
          <w:tcPr>
            <w:tcW w:w="2518" w:type="dxa"/>
            <w:vMerge/>
            <w:shd w:val="clear" w:color="auto" w:fill="auto"/>
            <w:vAlign w:val="center"/>
          </w:tcPr>
          <w:p w:rsidR="00CC7D19" w:rsidRPr="00CC7D19" w:rsidRDefault="00CC7D19" w:rsidP="00CC7D19">
            <w:pPr>
              <w:rPr>
                <w:rFonts w:eastAsia="Microsoft YaHei"/>
                <w:lang w:eastAsia="en-US"/>
              </w:rPr>
            </w:pPr>
          </w:p>
        </w:tc>
        <w:tc>
          <w:tcPr>
            <w:tcW w:w="2835" w:type="dxa"/>
            <w:shd w:val="clear" w:color="auto" w:fill="auto"/>
            <w:vAlign w:val="center"/>
          </w:tcPr>
          <w:p w:rsidR="00CC7D19" w:rsidRPr="00CC7D19" w:rsidRDefault="00CC7D19" w:rsidP="00CC7D19">
            <w:pPr>
              <w:rPr>
                <w:rFonts w:eastAsia="Microsoft YaHei"/>
                <w:lang w:eastAsia="en-US"/>
              </w:rPr>
            </w:pPr>
            <w:r w:rsidRPr="00CC7D19">
              <w:rPr>
                <w:lang w:eastAsia="en-US"/>
              </w:rPr>
              <w:t xml:space="preserve">ЦНС 200-30 </w:t>
            </w:r>
          </w:p>
        </w:tc>
        <w:tc>
          <w:tcPr>
            <w:tcW w:w="1880" w:type="dxa"/>
            <w:shd w:val="clear" w:color="auto" w:fill="FFFFFF"/>
            <w:vAlign w:val="center"/>
          </w:tcPr>
          <w:p w:rsidR="00CC7D19" w:rsidRPr="00CC7D19" w:rsidRDefault="00CC7D19" w:rsidP="00CC7D19">
            <w:pPr>
              <w:rPr>
                <w:lang w:eastAsia="en-US" w:bidi="en-US"/>
              </w:rPr>
            </w:pPr>
            <w:r w:rsidRPr="00CC7D19">
              <w:rPr>
                <w:lang w:eastAsia="en-US" w:bidi="en-US"/>
              </w:rPr>
              <w:t>1</w:t>
            </w:r>
          </w:p>
        </w:tc>
        <w:tc>
          <w:tcPr>
            <w:tcW w:w="3932" w:type="dxa"/>
            <w:shd w:val="clear" w:color="auto" w:fill="FFFFFF"/>
            <w:vAlign w:val="center"/>
          </w:tcPr>
          <w:p w:rsidR="00CC7D19" w:rsidRPr="00CC7D19" w:rsidRDefault="00CC7D19" w:rsidP="00CC7D19">
            <w:pPr>
              <w:rPr>
                <w:rFonts w:eastAsia="Microsoft YaHei"/>
                <w:lang w:eastAsia="en-US"/>
              </w:rPr>
            </w:pPr>
            <w:r w:rsidRPr="00CC7D19">
              <w:rPr>
                <w:rFonts w:eastAsia="Microsoft YaHei"/>
                <w:lang w:eastAsia="en-US"/>
              </w:rPr>
              <w:t>200</w:t>
            </w:r>
          </w:p>
        </w:tc>
        <w:tc>
          <w:tcPr>
            <w:tcW w:w="3969" w:type="dxa"/>
            <w:shd w:val="clear" w:color="auto" w:fill="FFFFFF"/>
            <w:vAlign w:val="center"/>
          </w:tcPr>
          <w:p w:rsidR="00CC7D19" w:rsidRPr="00CC7D19" w:rsidRDefault="00CC7D19" w:rsidP="00CC7D19">
            <w:pPr>
              <w:rPr>
                <w:rFonts w:eastAsia="Microsoft YaHei"/>
                <w:lang w:eastAsia="en-US"/>
              </w:rPr>
            </w:pPr>
            <w:r w:rsidRPr="00CC7D19">
              <w:rPr>
                <w:rFonts w:eastAsia="Microsoft YaHei"/>
                <w:lang w:eastAsia="en-US"/>
              </w:rPr>
              <w:t>250</w:t>
            </w:r>
          </w:p>
        </w:tc>
      </w:tr>
    </w:tbl>
    <w:p w:rsidR="00CC7D19" w:rsidRPr="00CC7D19" w:rsidRDefault="00CC7D19" w:rsidP="00CC7D19"/>
    <w:p w:rsidR="00CC7D19" w:rsidRPr="00CC7D19" w:rsidRDefault="00CC7D19" w:rsidP="00CC7D19"/>
    <w:p w:rsidR="00CC7D19" w:rsidRPr="00CC7D19" w:rsidRDefault="00CC7D19" w:rsidP="00CC7D19">
      <w:pPr>
        <w:rPr>
          <w:rFonts w:eastAsia="Microsoft YaHei"/>
          <w:lang w:eastAsia="en-US"/>
        </w:rPr>
      </w:pPr>
    </w:p>
    <w:p w:rsidR="00CC7D19" w:rsidRPr="00CC7D19" w:rsidRDefault="00CC7D19" w:rsidP="00CC7D19">
      <w:pPr>
        <w:rPr>
          <w:rFonts w:eastAsia="Microsoft YaHei"/>
          <w:lang w:eastAsia="en-US"/>
        </w:rPr>
      </w:pPr>
      <w:r w:rsidRPr="00CC7D19">
        <w:rPr>
          <w:rFonts w:eastAsia="Microsoft YaHei"/>
          <w:lang w:eastAsia="en-US"/>
        </w:rPr>
        <w:tab/>
      </w:r>
    </w:p>
    <w:p w:rsidR="00CC7D19" w:rsidRPr="00CC7D19" w:rsidRDefault="00CC7D19" w:rsidP="00CC7D19">
      <w:pPr>
        <w:rPr>
          <w:rFonts w:eastAsia="Microsoft YaHei"/>
          <w:lang w:eastAsia="en-US"/>
        </w:rPr>
      </w:pPr>
      <w:r w:rsidRPr="00CC7D19">
        <w:rPr>
          <w:rFonts w:eastAsia="Microsoft YaHei"/>
          <w:lang w:eastAsia="en-US"/>
        </w:rPr>
        <w:tab/>
      </w:r>
    </w:p>
    <w:p w:rsidR="00CC7D19" w:rsidRPr="00CC7D19" w:rsidRDefault="00CC7D19" w:rsidP="00CC7D19">
      <w:pPr>
        <w:sectPr w:rsidR="00CC7D19" w:rsidRPr="00CC7D19" w:rsidSect="00F73748">
          <w:pgSz w:w="16840" w:h="11907" w:orient="landscape" w:code="9"/>
          <w:pgMar w:top="1701" w:right="851" w:bottom="1701" w:left="851" w:header="454" w:footer="720" w:gutter="0"/>
          <w:cols w:space="720"/>
          <w:docGrid w:linePitch="299"/>
        </w:sectPr>
      </w:pPr>
    </w:p>
    <w:p w:rsidR="00CC7D19" w:rsidRPr="00CC7D19" w:rsidRDefault="00CC7D19" w:rsidP="00CC7D19">
      <w:pPr>
        <w:jc w:val="both"/>
      </w:pPr>
      <w:r w:rsidRPr="00CC7D19">
        <w:lastRenderedPageBreak/>
        <w:t>Г)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p>
    <w:p w:rsidR="00CC7D19" w:rsidRPr="00CC7D19" w:rsidRDefault="00CC7D19" w:rsidP="00CC7D19">
      <w:pPr>
        <w:jc w:val="both"/>
      </w:pPr>
      <w:r w:rsidRPr="00CC7D19">
        <w:t xml:space="preserve">Снабжение потребителей холодной питьевой водой надлежащего качества осуществляется через централизованную систему сетей водопровода. 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Российской Федерации от 30.12.1999 N 168. </w:t>
      </w:r>
    </w:p>
    <w:p w:rsidR="00CC7D19" w:rsidRPr="00CC7D19" w:rsidRDefault="00CC7D19" w:rsidP="00CC7D19">
      <w:pPr>
        <w:jc w:val="both"/>
        <w:rPr>
          <w:lang w:eastAsia="en-US"/>
        </w:rPr>
      </w:pPr>
      <w:r w:rsidRPr="00CC7D19">
        <w:rPr>
          <w:lang w:eastAsia="en-US"/>
        </w:rPr>
        <w:t>Водопроводные сети находятся в аренде МУП «Водоканал+». Общая протяженность трубопроводов составляет 30,49 км:</w:t>
      </w:r>
    </w:p>
    <w:p w:rsidR="00CC7D19" w:rsidRPr="00CC7D19" w:rsidRDefault="00CC7D19" w:rsidP="00CC7D19">
      <w:pPr>
        <w:jc w:val="both"/>
      </w:pPr>
      <w:r w:rsidRPr="00CC7D19">
        <w:t>Таблица 4 - Сведения по водопроводным сетям</w:t>
      </w:r>
    </w:p>
    <w:tbl>
      <w:tblPr>
        <w:tblW w:w="9639"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410"/>
        <w:gridCol w:w="2410"/>
        <w:gridCol w:w="2268"/>
        <w:gridCol w:w="2551"/>
      </w:tblGrid>
      <w:tr w:rsidR="00CC7D19" w:rsidRPr="00CC7D19" w:rsidTr="00800026">
        <w:tc>
          <w:tcPr>
            <w:tcW w:w="2410" w:type="dxa"/>
            <w:tcBorders>
              <w:bottom w:val="single" w:sz="12" w:space="0" w:color="000000"/>
            </w:tcBorders>
          </w:tcPr>
          <w:p w:rsidR="00CC7D19" w:rsidRPr="00CC7D19" w:rsidRDefault="00CC7D19" w:rsidP="00CC7D19">
            <w:pPr>
              <w:jc w:val="both"/>
              <w:rPr>
                <w:lang w:eastAsia="en-US"/>
              </w:rPr>
            </w:pPr>
            <w:r w:rsidRPr="00CC7D19">
              <w:rPr>
                <w:lang w:eastAsia="en-US"/>
              </w:rPr>
              <w:t>Наименование улиц</w:t>
            </w:r>
          </w:p>
        </w:tc>
        <w:tc>
          <w:tcPr>
            <w:tcW w:w="2410" w:type="dxa"/>
            <w:tcBorders>
              <w:bottom w:val="single" w:sz="12" w:space="0" w:color="000000"/>
            </w:tcBorders>
            <w:shd w:val="clear" w:color="auto" w:fill="auto"/>
            <w:vAlign w:val="center"/>
          </w:tcPr>
          <w:p w:rsidR="00CC7D19" w:rsidRPr="00CC7D19" w:rsidRDefault="00CC7D19" w:rsidP="00CC7D19">
            <w:pPr>
              <w:jc w:val="both"/>
              <w:rPr>
                <w:lang w:eastAsia="en-US"/>
              </w:rPr>
            </w:pPr>
            <w:r w:rsidRPr="00CC7D19">
              <w:rPr>
                <w:lang w:eastAsia="en-US"/>
              </w:rPr>
              <w:t xml:space="preserve">Протяженность, </w:t>
            </w:r>
            <w:proofErr w:type="gramStart"/>
            <w:r w:rsidRPr="00CC7D19">
              <w:rPr>
                <w:lang w:eastAsia="en-US"/>
              </w:rPr>
              <w:t>км</w:t>
            </w:r>
            <w:proofErr w:type="gramEnd"/>
          </w:p>
        </w:tc>
        <w:tc>
          <w:tcPr>
            <w:tcW w:w="2268" w:type="dxa"/>
            <w:tcBorders>
              <w:bottom w:val="single" w:sz="12" w:space="0" w:color="000000"/>
            </w:tcBorders>
            <w:shd w:val="clear" w:color="auto" w:fill="auto"/>
            <w:vAlign w:val="center"/>
          </w:tcPr>
          <w:p w:rsidR="00CC7D19" w:rsidRPr="00CC7D19" w:rsidRDefault="00CC7D19" w:rsidP="00CC7D19">
            <w:pPr>
              <w:jc w:val="both"/>
              <w:rPr>
                <w:lang w:eastAsia="en-US"/>
              </w:rPr>
            </w:pPr>
            <w:r w:rsidRPr="00CC7D19">
              <w:rPr>
                <w:lang w:eastAsia="en-US"/>
              </w:rPr>
              <w:t>Материал труб</w:t>
            </w:r>
          </w:p>
        </w:tc>
        <w:tc>
          <w:tcPr>
            <w:tcW w:w="2551" w:type="dxa"/>
            <w:tcBorders>
              <w:bottom w:val="single" w:sz="12" w:space="0" w:color="000000"/>
            </w:tcBorders>
            <w:shd w:val="clear" w:color="auto" w:fill="auto"/>
            <w:vAlign w:val="center"/>
          </w:tcPr>
          <w:p w:rsidR="00CC7D19" w:rsidRPr="00CC7D19" w:rsidRDefault="00CC7D19" w:rsidP="00CC7D19">
            <w:pPr>
              <w:jc w:val="both"/>
              <w:rPr>
                <w:lang w:eastAsia="en-US"/>
              </w:rPr>
            </w:pPr>
            <w:r w:rsidRPr="00CC7D19">
              <w:rPr>
                <w:lang w:eastAsia="en-US"/>
              </w:rPr>
              <w:t>Степень износа, %</w:t>
            </w:r>
          </w:p>
        </w:tc>
      </w:tr>
      <w:tr w:rsidR="00CC7D19" w:rsidRPr="00CC7D19" w:rsidTr="00800026">
        <w:tc>
          <w:tcPr>
            <w:tcW w:w="2410" w:type="dxa"/>
            <w:tcBorders>
              <w:top w:val="single" w:sz="6" w:space="0" w:color="000000"/>
              <w:left w:val="single" w:sz="6" w:space="0" w:color="000000"/>
              <w:bottom w:val="single" w:sz="6" w:space="0" w:color="000000"/>
              <w:right w:val="single" w:sz="6" w:space="0" w:color="000000"/>
            </w:tcBorders>
            <w:vAlign w:val="center"/>
          </w:tcPr>
          <w:p w:rsidR="00CC7D19" w:rsidRPr="00CC7D19" w:rsidRDefault="00CC7D19" w:rsidP="00CC7D19">
            <w:pPr>
              <w:jc w:val="both"/>
              <w:rPr>
                <w:rFonts w:eastAsia="Microsoft YaHei"/>
                <w:lang w:eastAsia="en-US"/>
              </w:rPr>
            </w:pPr>
            <w:r w:rsidRPr="00CC7D19">
              <w:rPr>
                <w:rFonts w:eastAsia="Microsoft YaHei"/>
                <w:lang w:eastAsia="en-US"/>
              </w:rPr>
              <w:t>ул. Республиканская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1,7</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чугун</w:t>
            </w:r>
          </w:p>
        </w:tc>
        <w:tc>
          <w:tcPr>
            <w:tcW w:w="2551" w:type="dxa"/>
            <w:tcBorders>
              <w:top w:val="single" w:sz="6" w:space="0" w:color="000000"/>
              <w:left w:val="single" w:sz="6" w:space="0" w:color="000000"/>
              <w:right w:val="single" w:sz="12"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75</w:t>
            </w:r>
          </w:p>
        </w:tc>
      </w:tr>
      <w:tr w:rsidR="00CC7D19" w:rsidRPr="00CC7D19" w:rsidTr="00800026">
        <w:tc>
          <w:tcPr>
            <w:tcW w:w="2410" w:type="dxa"/>
            <w:tcBorders>
              <w:top w:val="single" w:sz="6" w:space="0" w:color="000000"/>
              <w:left w:val="single" w:sz="6" w:space="0" w:color="000000"/>
              <w:bottom w:val="single" w:sz="6" w:space="0" w:color="000000"/>
              <w:right w:val="single" w:sz="6" w:space="0" w:color="000000"/>
            </w:tcBorders>
            <w:vAlign w:val="center"/>
          </w:tcPr>
          <w:p w:rsidR="00CC7D19" w:rsidRPr="00CC7D19" w:rsidRDefault="00CC7D19" w:rsidP="00CC7D19">
            <w:pPr>
              <w:jc w:val="both"/>
              <w:rPr>
                <w:rFonts w:eastAsia="Microsoft YaHei"/>
                <w:lang w:eastAsia="en-US"/>
              </w:rPr>
            </w:pPr>
            <w:r w:rsidRPr="00CC7D19">
              <w:rPr>
                <w:rFonts w:eastAsia="Microsoft YaHei"/>
                <w:lang w:eastAsia="en-US"/>
              </w:rPr>
              <w:t>Микрорайон №1</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6</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чугун, металл</w:t>
            </w:r>
          </w:p>
        </w:tc>
        <w:tc>
          <w:tcPr>
            <w:tcW w:w="2551" w:type="dxa"/>
            <w:tcBorders>
              <w:left w:val="single" w:sz="6" w:space="0" w:color="000000"/>
              <w:right w:val="single" w:sz="12"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70</w:t>
            </w:r>
          </w:p>
        </w:tc>
      </w:tr>
      <w:tr w:rsidR="00CC7D19" w:rsidRPr="00CC7D19" w:rsidTr="00800026">
        <w:tc>
          <w:tcPr>
            <w:tcW w:w="2410" w:type="dxa"/>
            <w:tcBorders>
              <w:top w:val="single" w:sz="6" w:space="0" w:color="000000"/>
              <w:left w:val="single" w:sz="6" w:space="0" w:color="000000"/>
              <w:bottom w:val="single" w:sz="6" w:space="0" w:color="000000"/>
              <w:right w:val="single" w:sz="6" w:space="0" w:color="000000"/>
            </w:tcBorders>
            <w:vAlign w:val="center"/>
          </w:tcPr>
          <w:p w:rsidR="00CC7D19" w:rsidRPr="00CC7D19" w:rsidRDefault="00CC7D19" w:rsidP="00CC7D19">
            <w:pPr>
              <w:jc w:val="both"/>
              <w:rPr>
                <w:rFonts w:eastAsia="Microsoft YaHei"/>
                <w:lang w:eastAsia="en-US"/>
              </w:rPr>
            </w:pPr>
            <w:r w:rsidRPr="00CC7D19">
              <w:rPr>
                <w:rFonts w:eastAsia="Microsoft YaHei"/>
                <w:lang w:eastAsia="en-US"/>
              </w:rPr>
              <w:t>Микрорайон №2</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4,6</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чугун, металл</w:t>
            </w:r>
          </w:p>
        </w:tc>
        <w:tc>
          <w:tcPr>
            <w:tcW w:w="2551" w:type="dxa"/>
            <w:tcBorders>
              <w:left w:val="single" w:sz="6" w:space="0" w:color="000000"/>
              <w:right w:val="single" w:sz="12"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70</w:t>
            </w:r>
          </w:p>
        </w:tc>
      </w:tr>
      <w:tr w:rsidR="00CC7D19" w:rsidRPr="00CC7D19" w:rsidTr="00800026">
        <w:tc>
          <w:tcPr>
            <w:tcW w:w="2410" w:type="dxa"/>
            <w:tcBorders>
              <w:top w:val="single" w:sz="6" w:space="0" w:color="000000"/>
              <w:left w:val="single" w:sz="6" w:space="0" w:color="000000"/>
              <w:bottom w:val="single" w:sz="6" w:space="0" w:color="000000"/>
              <w:right w:val="single" w:sz="6" w:space="0" w:color="000000"/>
            </w:tcBorders>
            <w:vAlign w:val="center"/>
          </w:tcPr>
          <w:p w:rsidR="00CC7D19" w:rsidRPr="00CC7D19" w:rsidRDefault="00CC7D19" w:rsidP="00CC7D19">
            <w:pPr>
              <w:jc w:val="both"/>
              <w:rPr>
                <w:rFonts w:eastAsia="Microsoft YaHei"/>
                <w:lang w:eastAsia="en-US"/>
              </w:rPr>
            </w:pPr>
            <w:r w:rsidRPr="00CC7D19">
              <w:rPr>
                <w:rFonts w:eastAsia="Microsoft YaHei"/>
                <w:lang w:eastAsia="en-US"/>
              </w:rPr>
              <w:t>ул. Цветочная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0, 85</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ПНД, метал</w:t>
            </w:r>
          </w:p>
        </w:tc>
        <w:tc>
          <w:tcPr>
            <w:tcW w:w="2551" w:type="dxa"/>
            <w:tcBorders>
              <w:left w:val="single" w:sz="6" w:space="0" w:color="000000"/>
              <w:right w:val="single" w:sz="12"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50</w:t>
            </w:r>
          </w:p>
        </w:tc>
      </w:tr>
      <w:tr w:rsidR="00CC7D19" w:rsidRPr="00CC7D19" w:rsidTr="00800026">
        <w:tc>
          <w:tcPr>
            <w:tcW w:w="2410" w:type="dxa"/>
            <w:tcBorders>
              <w:top w:val="single" w:sz="6" w:space="0" w:color="000000"/>
              <w:left w:val="single" w:sz="6" w:space="0" w:color="000000"/>
              <w:bottom w:val="single" w:sz="6" w:space="0" w:color="000000"/>
              <w:right w:val="single" w:sz="6" w:space="0" w:color="000000"/>
            </w:tcBorders>
            <w:vAlign w:val="center"/>
          </w:tcPr>
          <w:p w:rsidR="00CC7D19" w:rsidRPr="00CC7D19" w:rsidRDefault="00CC7D19" w:rsidP="00CC7D19">
            <w:pPr>
              <w:jc w:val="both"/>
              <w:rPr>
                <w:rFonts w:eastAsia="Microsoft YaHei"/>
                <w:lang w:eastAsia="en-US"/>
              </w:rPr>
            </w:pPr>
            <w:r w:rsidRPr="00CC7D19">
              <w:rPr>
                <w:rFonts w:eastAsia="Microsoft YaHei"/>
                <w:lang w:eastAsia="en-US"/>
              </w:rPr>
              <w:t>ул. Молодежная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0,7</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ПНД, металл, чугун</w:t>
            </w:r>
          </w:p>
        </w:tc>
        <w:tc>
          <w:tcPr>
            <w:tcW w:w="2551" w:type="dxa"/>
            <w:tcBorders>
              <w:left w:val="single" w:sz="6" w:space="0" w:color="000000"/>
              <w:right w:val="single" w:sz="12"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60</w:t>
            </w:r>
          </w:p>
        </w:tc>
      </w:tr>
      <w:tr w:rsidR="00CC7D19" w:rsidRPr="00CC7D19" w:rsidTr="00800026">
        <w:tc>
          <w:tcPr>
            <w:tcW w:w="2410" w:type="dxa"/>
            <w:tcBorders>
              <w:top w:val="single" w:sz="6" w:space="0" w:color="000000"/>
              <w:left w:val="single" w:sz="6" w:space="0" w:color="000000"/>
              <w:bottom w:val="single" w:sz="6" w:space="0" w:color="000000"/>
              <w:right w:val="single" w:sz="6" w:space="0" w:color="000000"/>
            </w:tcBorders>
            <w:vAlign w:val="center"/>
          </w:tcPr>
          <w:p w:rsidR="00CC7D19" w:rsidRPr="00CC7D19" w:rsidRDefault="00CC7D19" w:rsidP="00CC7D19">
            <w:pPr>
              <w:jc w:val="both"/>
              <w:rPr>
                <w:rFonts w:eastAsia="Microsoft YaHei"/>
                <w:lang w:eastAsia="en-US"/>
              </w:rPr>
            </w:pPr>
            <w:r w:rsidRPr="00CC7D19">
              <w:rPr>
                <w:rFonts w:eastAsia="Microsoft YaHei"/>
                <w:lang w:eastAsia="en-US"/>
              </w:rPr>
              <w:t>ул. Первомайская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0,7</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металл, чугун</w:t>
            </w:r>
          </w:p>
        </w:tc>
        <w:tc>
          <w:tcPr>
            <w:tcW w:w="2551" w:type="dxa"/>
            <w:tcBorders>
              <w:left w:val="single" w:sz="6" w:space="0" w:color="000000"/>
              <w:right w:val="single" w:sz="12"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75</w:t>
            </w:r>
          </w:p>
        </w:tc>
      </w:tr>
      <w:tr w:rsidR="00CC7D19" w:rsidRPr="00CC7D19" w:rsidTr="00800026">
        <w:tc>
          <w:tcPr>
            <w:tcW w:w="2410" w:type="dxa"/>
            <w:tcBorders>
              <w:top w:val="single" w:sz="6" w:space="0" w:color="000000"/>
              <w:left w:val="single" w:sz="6" w:space="0" w:color="000000"/>
              <w:bottom w:val="single" w:sz="6" w:space="0" w:color="000000"/>
              <w:right w:val="single" w:sz="6" w:space="0" w:color="000000"/>
            </w:tcBorders>
            <w:vAlign w:val="center"/>
          </w:tcPr>
          <w:p w:rsidR="00CC7D19" w:rsidRPr="00CC7D19" w:rsidRDefault="00CC7D19" w:rsidP="00CC7D19">
            <w:pPr>
              <w:jc w:val="both"/>
              <w:rPr>
                <w:rFonts w:eastAsia="Microsoft YaHei"/>
                <w:lang w:eastAsia="en-US"/>
              </w:rPr>
            </w:pPr>
            <w:r w:rsidRPr="00CC7D19">
              <w:rPr>
                <w:rFonts w:eastAsia="Microsoft YaHei"/>
                <w:lang w:eastAsia="en-US"/>
              </w:rPr>
              <w:t>ул. Спортивная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0,9</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металл, чугун</w:t>
            </w:r>
          </w:p>
        </w:tc>
        <w:tc>
          <w:tcPr>
            <w:tcW w:w="2551" w:type="dxa"/>
            <w:tcBorders>
              <w:left w:val="single" w:sz="6" w:space="0" w:color="000000"/>
              <w:right w:val="single" w:sz="12"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75</w:t>
            </w:r>
          </w:p>
        </w:tc>
      </w:tr>
      <w:tr w:rsidR="00CC7D19" w:rsidRPr="00CC7D19" w:rsidTr="00800026">
        <w:tc>
          <w:tcPr>
            <w:tcW w:w="2410" w:type="dxa"/>
            <w:tcBorders>
              <w:top w:val="single" w:sz="6" w:space="0" w:color="000000"/>
              <w:left w:val="single" w:sz="6" w:space="0" w:color="000000"/>
              <w:bottom w:val="single" w:sz="6" w:space="0" w:color="000000"/>
              <w:right w:val="single" w:sz="6" w:space="0" w:color="000000"/>
            </w:tcBorders>
            <w:vAlign w:val="center"/>
          </w:tcPr>
          <w:p w:rsidR="00CC7D19" w:rsidRPr="00CC7D19" w:rsidRDefault="00CC7D19" w:rsidP="00CC7D19">
            <w:pPr>
              <w:jc w:val="both"/>
              <w:rPr>
                <w:rFonts w:eastAsia="Microsoft YaHei"/>
                <w:lang w:eastAsia="en-US"/>
              </w:rPr>
            </w:pPr>
            <w:r w:rsidRPr="00CC7D19">
              <w:rPr>
                <w:rFonts w:eastAsia="Microsoft YaHei"/>
                <w:lang w:eastAsia="en-US"/>
              </w:rPr>
              <w:t xml:space="preserve">ул. Тани </w:t>
            </w:r>
            <w:proofErr w:type="spellStart"/>
            <w:r w:rsidRPr="00CC7D19">
              <w:rPr>
                <w:rFonts w:eastAsia="Microsoft YaHei"/>
                <w:lang w:eastAsia="en-US"/>
              </w:rPr>
              <w:t>Бибиной</w:t>
            </w:r>
            <w:proofErr w:type="spellEnd"/>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0,075</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металл, чугун</w:t>
            </w:r>
          </w:p>
        </w:tc>
        <w:tc>
          <w:tcPr>
            <w:tcW w:w="2551" w:type="dxa"/>
            <w:tcBorders>
              <w:left w:val="single" w:sz="6" w:space="0" w:color="000000"/>
              <w:right w:val="single" w:sz="12"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80</w:t>
            </w:r>
          </w:p>
        </w:tc>
      </w:tr>
      <w:tr w:rsidR="00CC7D19" w:rsidRPr="00CC7D19" w:rsidTr="00800026">
        <w:tc>
          <w:tcPr>
            <w:tcW w:w="2410" w:type="dxa"/>
            <w:tcBorders>
              <w:top w:val="single" w:sz="6" w:space="0" w:color="000000"/>
              <w:left w:val="single" w:sz="6" w:space="0" w:color="000000"/>
              <w:bottom w:val="single" w:sz="6" w:space="0" w:color="000000"/>
              <w:right w:val="single" w:sz="6" w:space="0" w:color="000000"/>
            </w:tcBorders>
            <w:vAlign w:val="center"/>
          </w:tcPr>
          <w:p w:rsidR="00CC7D19" w:rsidRPr="00CC7D19" w:rsidRDefault="00CC7D19" w:rsidP="00CC7D19">
            <w:pPr>
              <w:jc w:val="both"/>
              <w:rPr>
                <w:rFonts w:eastAsia="Microsoft YaHei"/>
                <w:lang w:eastAsia="en-US"/>
              </w:rPr>
            </w:pPr>
            <w:r w:rsidRPr="00CC7D19">
              <w:rPr>
                <w:rFonts w:eastAsia="Microsoft YaHei"/>
                <w:lang w:eastAsia="en-US"/>
              </w:rPr>
              <w:t>ул. Строительная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0,9</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метал</w:t>
            </w:r>
          </w:p>
        </w:tc>
        <w:tc>
          <w:tcPr>
            <w:tcW w:w="2551" w:type="dxa"/>
            <w:tcBorders>
              <w:left w:val="single" w:sz="6" w:space="0" w:color="000000"/>
              <w:right w:val="single" w:sz="12"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75</w:t>
            </w:r>
          </w:p>
        </w:tc>
      </w:tr>
      <w:tr w:rsidR="00CC7D19" w:rsidRPr="00CC7D19" w:rsidTr="00800026">
        <w:tc>
          <w:tcPr>
            <w:tcW w:w="2410" w:type="dxa"/>
            <w:tcBorders>
              <w:top w:val="single" w:sz="6" w:space="0" w:color="000000"/>
              <w:left w:val="single" w:sz="6" w:space="0" w:color="000000"/>
              <w:bottom w:val="single" w:sz="6" w:space="0" w:color="000000"/>
              <w:right w:val="single" w:sz="6" w:space="0" w:color="000000"/>
            </w:tcBorders>
            <w:vAlign w:val="center"/>
          </w:tcPr>
          <w:p w:rsidR="00CC7D19" w:rsidRPr="00CC7D19" w:rsidRDefault="00CC7D19" w:rsidP="00CC7D19">
            <w:pPr>
              <w:jc w:val="both"/>
              <w:rPr>
                <w:rFonts w:eastAsia="Microsoft YaHei"/>
                <w:lang w:eastAsia="en-US"/>
              </w:rPr>
            </w:pPr>
            <w:r w:rsidRPr="00CC7D19">
              <w:rPr>
                <w:rFonts w:eastAsia="Microsoft YaHei"/>
                <w:lang w:eastAsia="en-US"/>
              </w:rPr>
              <w:t>ул. Садовая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1,2</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чугун, металл</w:t>
            </w:r>
          </w:p>
        </w:tc>
        <w:tc>
          <w:tcPr>
            <w:tcW w:w="2551" w:type="dxa"/>
            <w:tcBorders>
              <w:left w:val="single" w:sz="6" w:space="0" w:color="000000"/>
              <w:right w:val="single" w:sz="12"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90</w:t>
            </w:r>
          </w:p>
        </w:tc>
      </w:tr>
      <w:tr w:rsidR="00CC7D19" w:rsidRPr="00CC7D19" w:rsidTr="00800026">
        <w:tc>
          <w:tcPr>
            <w:tcW w:w="2410" w:type="dxa"/>
            <w:tcBorders>
              <w:top w:val="single" w:sz="6" w:space="0" w:color="000000"/>
              <w:left w:val="single" w:sz="6" w:space="0" w:color="000000"/>
              <w:bottom w:val="single" w:sz="6" w:space="0" w:color="000000"/>
              <w:right w:val="single" w:sz="6" w:space="0" w:color="000000"/>
            </w:tcBorders>
            <w:vAlign w:val="center"/>
          </w:tcPr>
          <w:p w:rsidR="00CC7D19" w:rsidRPr="00CC7D19" w:rsidRDefault="00CC7D19" w:rsidP="00CC7D19">
            <w:pPr>
              <w:jc w:val="both"/>
              <w:rPr>
                <w:rFonts w:eastAsia="Microsoft YaHei"/>
                <w:lang w:eastAsia="en-US"/>
              </w:rPr>
            </w:pPr>
            <w:r w:rsidRPr="00CC7D19">
              <w:t>ул. Гражданская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0,4</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металл</w:t>
            </w:r>
          </w:p>
        </w:tc>
        <w:tc>
          <w:tcPr>
            <w:tcW w:w="2551" w:type="dxa"/>
            <w:tcBorders>
              <w:left w:val="single" w:sz="6" w:space="0" w:color="000000"/>
              <w:right w:val="single" w:sz="12"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70</w:t>
            </w:r>
          </w:p>
        </w:tc>
      </w:tr>
      <w:tr w:rsidR="00CC7D19" w:rsidRPr="00CC7D19" w:rsidTr="00800026">
        <w:tc>
          <w:tcPr>
            <w:tcW w:w="2410" w:type="dxa"/>
            <w:tcBorders>
              <w:top w:val="single" w:sz="6" w:space="0" w:color="000000"/>
              <w:left w:val="single" w:sz="6" w:space="0" w:color="000000"/>
              <w:bottom w:val="single" w:sz="6" w:space="0" w:color="000000"/>
              <w:right w:val="single" w:sz="6" w:space="0" w:color="000000"/>
            </w:tcBorders>
            <w:vAlign w:val="center"/>
          </w:tcPr>
          <w:p w:rsidR="00CC7D19" w:rsidRPr="00CC7D19" w:rsidRDefault="00CC7D19" w:rsidP="00CC7D19">
            <w:pPr>
              <w:jc w:val="both"/>
              <w:rPr>
                <w:rFonts w:eastAsia="Microsoft YaHei"/>
                <w:lang w:eastAsia="en-US"/>
              </w:rPr>
            </w:pPr>
            <w:r w:rsidRPr="00CC7D19">
              <w:t>ул. Рабочая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0,35</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металл</w:t>
            </w:r>
          </w:p>
        </w:tc>
        <w:tc>
          <w:tcPr>
            <w:tcW w:w="2551" w:type="dxa"/>
            <w:tcBorders>
              <w:left w:val="single" w:sz="6" w:space="0" w:color="000000"/>
              <w:right w:val="single" w:sz="12"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70</w:t>
            </w:r>
          </w:p>
        </w:tc>
      </w:tr>
      <w:tr w:rsidR="00CC7D19" w:rsidRPr="00CC7D19" w:rsidTr="00800026">
        <w:tc>
          <w:tcPr>
            <w:tcW w:w="2410" w:type="dxa"/>
            <w:tcBorders>
              <w:top w:val="single" w:sz="6" w:space="0" w:color="000000"/>
              <w:left w:val="single" w:sz="6" w:space="0" w:color="000000"/>
              <w:bottom w:val="single" w:sz="6" w:space="0" w:color="000000"/>
              <w:right w:val="single" w:sz="6" w:space="0" w:color="000000"/>
            </w:tcBorders>
            <w:vAlign w:val="center"/>
          </w:tcPr>
          <w:p w:rsidR="00CC7D19" w:rsidRPr="00CC7D19" w:rsidRDefault="00CC7D19" w:rsidP="00CC7D19">
            <w:pPr>
              <w:jc w:val="both"/>
              <w:rPr>
                <w:rFonts w:eastAsia="Microsoft YaHei"/>
                <w:lang w:eastAsia="en-US"/>
              </w:rPr>
            </w:pPr>
            <w:r w:rsidRPr="00CC7D19">
              <w:t>ул. Саранская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0,395</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металл</w:t>
            </w:r>
          </w:p>
        </w:tc>
        <w:tc>
          <w:tcPr>
            <w:tcW w:w="2551" w:type="dxa"/>
            <w:tcBorders>
              <w:left w:val="single" w:sz="6" w:space="0" w:color="000000"/>
              <w:right w:val="single" w:sz="12"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85</w:t>
            </w:r>
          </w:p>
        </w:tc>
      </w:tr>
      <w:tr w:rsidR="00CC7D19" w:rsidRPr="00CC7D19" w:rsidTr="00800026">
        <w:tc>
          <w:tcPr>
            <w:tcW w:w="2410" w:type="dxa"/>
            <w:tcBorders>
              <w:top w:val="single" w:sz="6" w:space="0" w:color="000000"/>
              <w:left w:val="single" w:sz="6" w:space="0" w:color="000000"/>
              <w:bottom w:val="single" w:sz="6" w:space="0" w:color="000000"/>
              <w:right w:val="single" w:sz="6" w:space="0" w:color="000000"/>
            </w:tcBorders>
            <w:vAlign w:val="center"/>
          </w:tcPr>
          <w:p w:rsidR="00CC7D19" w:rsidRPr="00CC7D19" w:rsidRDefault="00CC7D19" w:rsidP="00CC7D19">
            <w:pPr>
              <w:jc w:val="both"/>
              <w:rPr>
                <w:rFonts w:eastAsia="Microsoft YaHei"/>
                <w:lang w:eastAsia="en-US"/>
              </w:rPr>
            </w:pPr>
            <w:r w:rsidRPr="00CC7D19">
              <w:t>ул. Парковая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0,3</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7D19" w:rsidRPr="00CC7D19" w:rsidRDefault="00CC7D19" w:rsidP="00CC7D19">
            <w:pPr>
              <w:jc w:val="both"/>
              <w:rPr>
                <w:lang w:eastAsia="en-US"/>
              </w:rPr>
            </w:pPr>
            <w:r w:rsidRPr="00CC7D19">
              <w:rPr>
                <w:rFonts w:eastAsia="Microsoft YaHei"/>
                <w:lang w:eastAsia="en-US"/>
              </w:rPr>
              <w:t>чугун</w:t>
            </w:r>
          </w:p>
        </w:tc>
        <w:tc>
          <w:tcPr>
            <w:tcW w:w="2551" w:type="dxa"/>
            <w:tcBorders>
              <w:left w:val="single" w:sz="6" w:space="0" w:color="000000"/>
              <w:right w:val="single" w:sz="12"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70</w:t>
            </w:r>
          </w:p>
        </w:tc>
      </w:tr>
      <w:tr w:rsidR="00CC7D19" w:rsidRPr="00CC7D19" w:rsidTr="00800026">
        <w:tc>
          <w:tcPr>
            <w:tcW w:w="2410" w:type="dxa"/>
            <w:tcBorders>
              <w:top w:val="single" w:sz="6" w:space="0" w:color="000000"/>
              <w:left w:val="single" w:sz="6" w:space="0" w:color="000000"/>
              <w:bottom w:val="single" w:sz="6" w:space="0" w:color="000000"/>
              <w:right w:val="single" w:sz="6" w:space="0" w:color="000000"/>
            </w:tcBorders>
            <w:vAlign w:val="center"/>
          </w:tcPr>
          <w:p w:rsidR="00CC7D19" w:rsidRPr="00CC7D19" w:rsidRDefault="00CC7D19" w:rsidP="00CC7D19">
            <w:pPr>
              <w:jc w:val="both"/>
              <w:rPr>
                <w:rFonts w:eastAsia="Microsoft YaHei"/>
                <w:lang w:eastAsia="en-US"/>
              </w:rPr>
            </w:pPr>
            <w:r w:rsidRPr="00CC7D19">
              <w:t>ул. Театральная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0,45</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7D19" w:rsidRPr="00CC7D19" w:rsidRDefault="00CC7D19" w:rsidP="00CC7D19">
            <w:pPr>
              <w:jc w:val="both"/>
              <w:rPr>
                <w:lang w:eastAsia="en-US"/>
              </w:rPr>
            </w:pPr>
            <w:r w:rsidRPr="00CC7D19">
              <w:rPr>
                <w:rFonts w:eastAsia="Microsoft YaHei"/>
                <w:lang w:eastAsia="en-US"/>
              </w:rPr>
              <w:t>чугун</w:t>
            </w:r>
          </w:p>
        </w:tc>
        <w:tc>
          <w:tcPr>
            <w:tcW w:w="2551" w:type="dxa"/>
            <w:tcBorders>
              <w:left w:val="single" w:sz="6" w:space="0" w:color="000000"/>
              <w:right w:val="single" w:sz="12"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70</w:t>
            </w:r>
          </w:p>
        </w:tc>
      </w:tr>
      <w:tr w:rsidR="00CC7D19" w:rsidRPr="00CC7D19" w:rsidTr="00800026">
        <w:tc>
          <w:tcPr>
            <w:tcW w:w="2410" w:type="dxa"/>
            <w:tcBorders>
              <w:top w:val="single" w:sz="6" w:space="0" w:color="000000"/>
              <w:left w:val="single" w:sz="6" w:space="0" w:color="000000"/>
              <w:bottom w:val="single" w:sz="6" w:space="0" w:color="000000"/>
              <w:right w:val="single" w:sz="6" w:space="0" w:color="000000"/>
            </w:tcBorders>
            <w:vAlign w:val="center"/>
          </w:tcPr>
          <w:p w:rsidR="00CC7D19" w:rsidRPr="00CC7D19" w:rsidRDefault="00CC7D19" w:rsidP="00CC7D19">
            <w:pPr>
              <w:jc w:val="both"/>
              <w:rPr>
                <w:rFonts w:eastAsia="Microsoft YaHei"/>
                <w:lang w:eastAsia="en-US"/>
              </w:rPr>
            </w:pPr>
            <w:r w:rsidRPr="00CC7D19">
              <w:t>ул. 1-я Зеленая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0,6</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металл, чугун</w:t>
            </w:r>
          </w:p>
        </w:tc>
        <w:tc>
          <w:tcPr>
            <w:tcW w:w="2551" w:type="dxa"/>
            <w:tcBorders>
              <w:left w:val="single" w:sz="6" w:space="0" w:color="000000"/>
              <w:right w:val="single" w:sz="12"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75</w:t>
            </w:r>
          </w:p>
        </w:tc>
      </w:tr>
      <w:tr w:rsidR="00CC7D19" w:rsidRPr="00CC7D19" w:rsidTr="00800026">
        <w:tc>
          <w:tcPr>
            <w:tcW w:w="2410" w:type="dxa"/>
            <w:tcBorders>
              <w:top w:val="single" w:sz="6" w:space="0" w:color="000000"/>
              <w:left w:val="single" w:sz="6" w:space="0" w:color="000000"/>
              <w:bottom w:val="single" w:sz="6" w:space="0" w:color="000000"/>
              <w:right w:val="single" w:sz="6" w:space="0" w:color="000000"/>
            </w:tcBorders>
            <w:vAlign w:val="center"/>
          </w:tcPr>
          <w:p w:rsidR="00CC7D19" w:rsidRPr="00CC7D19" w:rsidRDefault="00CC7D19" w:rsidP="00CC7D19">
            <w:pPr>
              <w:jc w:val="both"/>
              <w:rPr>
                <w:rFonts w:eastAsia="Microsoft YaHei"/>
                <w:lang w:eastAsia="en-US"/>
              </w:rPr>
            </w:pPr>
            <w:r w:rsidRPr="00CC7D19">
              <w:t>ул. 2-я Зеленая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0,6</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металл, чугун</w:t>
            </w:r>
          </w:p>
        </w:tc>
        <w:tc>
          <w:tcPr>
            <w:tcW w:w="2551" w:type="dxa"/>
            <w:tcBorders>
              <w:left w:val="single" w:sz="6" w:space="0" w:color="000000"/>
              <w:right w:val="single" w:sz="12"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75</w:t>
            </w:r>
          </w:p>
        </w:tc>
      </w:tr>
      <w:tr w:rsidR="00CC7D19" w:rsidRPr="00CC7D19" w:rsidTr="00800026">
        <w:tc>
          <w:tcPr>
            <w:tcW w:w="2410" w:type="dxa"/>
            <w:tcBorders>
              <w:top w:val="single" w:sz="6" w:space="0" w:color="000000"/>
              <w:left w:val="single" w:sz="6" w:space="0" w:color="000000"/>
              <w:bottom w:val="single" w:sz="6" w:space="0" w:color="000000"/>
              <w:right w:val="single" w:sz="6" w:space="0" w:color="000000"/>
            </w:tcBorders>
            <w:vAlign w:val="center"/>
          </w:tcPr>
          <w:p w:rsidR="00CC7D19" w:rsidRPr="00CC7D19" w:rsidRDefault="00CC7D19" w:rsidP="00CC7D19">
            <w:pPr>
              <w:jc w:val="both"/>
              <w:rPr>
                <w:rFonts w:eastAsia="Microsoft YaHei"/>
                <w:lang w:eastAsia="en-US"/>
              </w:rPr>
            </w:pPr>
            <w:r w:rsidRPr="00CC7D19">
              <w:t>ул. 3-я Зеленая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0,6</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металл, чугун</w:t>
            </w:r>
          </w:p>
        </w:tc>
        <w:tc>
          <w:tcPr>
            <w:tcW w:w="2551" w:type="dxa"/>
            <w:tcBorders>
              <w:left w:val="single" w:sz="6" w:space="0" w:color="000000"/>
              <w:right w:val="single" w:sz="12"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75</w:t>
            </w:r>
          </w:p>
        </w:tc>
      </w:tr>
      <w:tr w:rsidR="00CC7D19" w:rsidRPr="00CC7D19" w:rsidTr="00800026">
        <w:tc>
          <w:tcPr>
            <w:tcW w:w="2410" w:type="dxa"/>
            <w:tcBorders>
              <w:top w:val="single" w:sz="6" w:space="0" w:color="000000"/>
              <w:left w:val="single" w:sz="6" w:space="0" w:color="000000"/>
              <w:bottom w:val="single" w:sz="6" w:space="0" w:color="000000"/>
              <w:right w:val="single" w:sz="6" w:space="0" w:color="000000"/>
            </w:tcBorders>
            <w:vAlign w:val="center"/>
          </w:tcPr>
          <w:p w:rsidR="00CC7D19" w:rsidRPr="00CC7D19" w:rsidRDefault="00CC7D19" w:rsidP="00CC7D19">
            <w:pPr>
              <w:jc w:val="both"/>
            </w:pPr>
            <w:r w:rsidRPr="00CC7D19">
              <w:t>ул. Полевая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0,42</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металл, чугун</w:t>
            </w:r>
          </w:p>
        </w:tc>
        <w:tc>
          <w:tcPr>
            <w:tcW w:w="2551" w:type="dxa"/>
            <w:tcBorders>
              <w:left w:val="single" w:sz="6" w:space="0" w:color="000000"/>
              <w:right w:val="single" w:sz="12"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75</w:t>
            </w:r>
          </w:p>
        </w:tc>
      </w:tr>
      <w:tr w:rsidR="00CC7D19" w:rsidRPr="00CC7D19" w:rsidTr="00800026">
        <w:tc>
          <w:tcPr>
            <w:tcW w:w="2410" w:type="dxa"/>
            <w:tcBorders>
              <w:top w:val="single" w:sz="6" w:space="0" w:color="000000"/>
              <w:left w:val="single" w:sz="6" w:space="0" w:color="000000"/>
              <w:bottom w:val="single" w:sz="6" w:space="0" w:color="000000"/>
              <w:right w:val="single" w:sz="6" w:space="0" w:color="000000"/>
            </w:tcBorders>
            <w:vAlign w:val="center"/>
          </w:tcPr>
          <w:p w:rsidR="00CC7D19" w:rsidRPr="00CC7D19" w:rsidRDefault="00CC7D19" w:rsidP="00CC7D19">
            <w:pPr>
              <w:jc w:val="both"/>
            </w:pPr>
            <w:r w:rsidRPr="00CC7D19">
              <w:t>ул. Заводская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0,5</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металл, чугун, ПНД</w:t>
            </w:r>
          </w:p>
        </w:tc>
        <w:tc>
          <w:tcPr>
            <w:tcW w:w="2551" w:type="dxa"/>
            <w:tcBorders>
              <w:left w:val="single" w:sz="6" w:space="0" w:color="000000"/>
              <w:right w:val="single" w:sz="12"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75</w:t>
            </w:r>
          </w:p>
        </w:tc>
      </w:tr>
      <w:tr w:rsidR="00CC7D19" w:rsidRPr="00CC7D19" w:rsidTr="00800026">
        <w:tc>
          <w:tcPr>
            <w:tcW w:w="2410" w:type="dxa"/>
            <w:tcBorders>
              <w:top w:val="single" w:sz="6" w:space="0" w:color="000000"/>
              <w:left w:val="single" w:sz="6" w:space="0" w:color="000000"/>
              <w:bottom w:val="single" w:sz="6" w:space="0" w:color="000000"/>
              <w:right w:val="single" w:sz="6" w:space="0" w:color="000000"/>
            </w:tcBorders>
            <w:vAlign w:val="center"/>
          </w:tcPr>
          <w:p w:rsidR="00CC7D19" w:rsidRPr="00CC7D19" w:rsidRDefault="00CC7D19" w:rsidP="00CC7D19">
            <w:pPr>
              <w:jc w:val="both"/>
            </w:pPr>
            <w:r w:rsidRPr="00CC7D19">
              <w:t>Ул.</w:t>
            </w:r>
            <w:r w:rsidRPr="00CC7D19">
              <w:rPr>
                <w:lang w:val="en-US"/>
              </w:rPr>
              <w:t xml:space="preserve"> </w:t>
            </w:r>
            <w:r w:rsidRPr="00CC7D19">
              <w:t>Калинина</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0,7</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чугун</w:t>
            </w:r>
          </w:p>
        </w:tc>
        <w:tc>
          <w:tcPr>
            <w:tcW w:w="2551" w:type="dxa"/>
            <w:tcBorders>
              <w:left w:val="single" w:sz="6" w:space="0" w:color="000000"/>
              <w:right w:val="single" w:sz="12"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75</w:t>
            </w:r>
          </w:p>
        </w:tc>
      </w:tr>
      <w:tr w:rsidR="00CC7D19" w:rsidRPr="00CC7D19" w:rsidTr="00800026">
        <w:trPr>
          <w:trHeight w:val="569"/>
        </w:trPr>
        <w:tc>
          <w:tcPr>
            <w:tcW w:w="2410" w:type="dxa"/>
            <w:tcBorders>
              <w:top w:val="single" w:sz="6" w:space="0" w:color="000000"/>
              <w:left w:val="single" w:sz="6" w:space="0" w:color="000000"/>
              <w:bottom w:val="single" w:sz="6" w:space="0" w:color="000000"/>
              <w:right w:val="single" w:sz="6" w:space="0" w:color="000000"/>
            </w:tcBorders>
            <w:vAlign w:val="center"/>
          </w:tcPr>
          <w:p w:rsidR="00CC7D19" w:rsidRPr="00CC7D19" w:rsidRDefault="00CC7D19" w:rsidP="00CC7D19">
            <w:pPr>
              <w:jc w:val="both"/>
            </w:pPr>
            <w:r w:rsidRPr="00CC7D19">
              <w:t>ул. Временная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0,45</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металл, ПНД</w:t>
            </w:r>
          </w:p>
        </w:tc>
        <w:tc>
          <w:tcPr>
            <w:tcW w:w="2551" w:type="dxa"/>
            <w:tcBorders>
              <w:left w:val="single" w:sz="6" w:space="0" w:color="000000"/>
              <w:right w:val="single" w:sz="12"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50</w:t>
            </w:r>
          </w:p>
        </w:tc>
      </w:tr>
      <w:tr w:rsidR="00CC7D19" w:rsidRPr="00CC7D19" w:rsidTr="00800026">
        <w:tc>
          <w:tcPr>
            <w:tcW w:w="2410" w:type="dxa"/>
            <w:tcBorders>
              <w:top w:val="single" w:sz="6" w:space="0" w:color="000000"/>
              <w:left w:val="single" w:sz="6" w:space="0" w:color="000000"/>
              <w:bottom w:val="single" w:sz="6" w:space="0" w:color="000000"/>
              <w:right w:val="single" w:sz="6" w:space="0" w:color="000000"/>
            </w:tcBorders>
            <w:vAlign w:val="center"/>
          </w:tcPr>
          <w:p w:rsidR="00CC7D19" w:rsidRPr="00CC7D19" w:rsidRDefault="00CC7D19" w:rsidP="00CC7D19">
            <w:pPr>
              <w:jc w:val="both"/>
            </w:pPr>
            <w:r w:rsidRPr="00CC7D19">
              <w:t xml:space="preserve">ул. </w:t>
            </w:r>
            <w:proofErr w:type="spellStart"/>
            <w:r w:rsidRPr="00CC7D19">
              <w:t>Суродеева</w:t>
            </w:r>
            <w:proofErr w:type="spellEnd"/>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0,7</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7D19" w:rsidRPr="00CC7D19" w:rsidRDefault="00CC7D19" w:rsidP="00CC7D19">
            <w:pPr>
              <w:jc w:val="both"/>
              <w:rPr>
                <w:lang w:eastAsia="en-US"/>
              </w:rPr>
            </w:pPr>
            <w:r w:rsidRPr="00CC7D19">
              <w:rPr>
                <w:rFonts w:eastAsia="Microsoft YaHei"/>
                <w:lang w:eastAsia="en-US"/>
              </w:rPr>
              <w:t>чугун</w:t>
            </w:r>
          </w:p>
        </w:tc>
        <w:tc>
          <w:tcPr>
            <w:tcW w:w="2551" w:type="dxa"/>
            <w:tcBorders>
              <w:left w:val="single" w:sz="6" w:space="0" w:color="000000"/>
              <w:right w:val="single" w:sz="12"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80</w:t>
            </w:r>
          </w:p>
        </w:tc>
      </w:tr>
      <w:tr w:rsidR="00CC7D19" w:rsidRPr="00CC7D19" w:rsidTr="00800026">
        <w:tc>
          <w:tcPr>
            <w:tcW w:w="2410" w:type="dxa"/>
            <w:tcBorders>
              <w:top w:val="single" w:sz="6" w:space="0" w:color="000000"/>
              <w:left w:val="single" w:sz="6" w:space="0" w:color="000000"/>
              <w:bottom w:val="single" w:sz="6" w:space="0" w:color="000000"/>
              <w:right w:val="single" w:sz="6" w:space="0" w:color="000000"/>
            </w:tcBorders>
            <w:vAlign w:val="center"/>
          </w:tcPr>
          <w:p w:rsidR="00CC7D19" w:rsidRPr="00CC7D19" w:rsidRDefault="00CC7D19" w:rsidP="00CC7D19">
            <w:pPr>
              <w:jc w:val="both"/>
            </w:pPr>
            <w:r w:rsidRPr="00CC7D19">
              <w:t>ул. Ленина</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0,75</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7D19" w:rsidRPr="00CC7D19" w:rsidRDefault="00CC7D19" w:rsidP="00CC7D19">
            <w:pPr>
              <w:jc w:val="both"/>
              <w:rPr>
                <w:lang w:eastAsia="en-US"/>
              </w:rPr>
            </w:pPr>
            <w:r w:rsidRPr="00CC7D19">
              <w:rPr>
                <w:rFonts w:eastAsia="Microsoft YaHei"/>
                <w:lang w:eastAsia="en-US"/>
              </w:rPr>
              <w:t>чугун</w:t>
            </w:r>
          </w:p>
        </w:tc>
        <w:tc>
          <w:tcPr>
            <w:tcW w:w="2551" w:type="dxa"/>
            <w:tcBorders>
              <w:left w:val="single" w:sz="6" w:space="0" w:color="000000"/>
              <w:right w:val="single" w:sz="12"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80</w:t>
            </w:r>
          </w:p>
        </w:tc>
      </w:tr>
      <w:tr w:rsidR="00CC7D19" w:rsidRPr="00CC7D19" w:rsidTr="00800026">
        <w:tc>
          <w:tcPr>
            <w:tcW w:w="2410" w:type="dxa"/>
            <w:tcBorders>
              <w:top w:val="single" w:sz="6" w:space="0" w:color="000000"/>
              <w:left w:val="single" w:sz="6" w:space="0" w:color="000000"/>
              <w:bottom w:val="single" w:sz="6" w:space="0" w:color="000000"/>
              <w:right w:val="single" w:sz="6" w:space="0" w:color="000000"/>
            </w:tcBorders>
            <w:vAlign w:val="center"/>
          </w:tcPr>
          <w:p w:rsidR="00CC7D19" w:rsidRPr="00CC7D19" w:rsidRDefault="00CC7D19" w:rsidP="00CC7D19">
            <w:pPr>
              <w:jc w:val="both"/>
            </w:pPr>
            <w:r w:rsidRPr="00CC7D19">
              <w:t>ул. Коммунистическая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0,5</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металл</w:t>
            </w:r>
          </w:p>
        </w:tc>
        <w:tc>
          <w:tcPr>
            <w:tcW w:w="2551" w:type="dxa"/>
            <w:tcBorders>
              <w:left w:val="single" w:sz="6" w:space="0" w:color="000000"/>
              <w:right w:val="single" w:sz="12"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70</w:t>
            </w:r>
          </w:p>
        </w:tc>
      </w:tr>
      <w:tr w:rsidR="00CC7D19" w:rsidRPr="00CC7D19" w:rsidTr="00800026">
        <w:tc>
          <w:tcPr>
            <w:tcW w:w="2410" w:type="dxa"/>
            <w:tcBorders>
              <w:top w:val="single" w:sz="6" w:space="0" w:color="000000"/>
              <w:left w:val="single" w:sz="6" w:space="0" w:color="000000"/>
              <w:bottom w:val="single" w:sz="6" w:space="0" w:color="000000"/>
              <w:right w:val="single" w:sz="6" w:space="0" w:color="000000"/>
            </w:tcBorders>
            <w:vAlign w:val="center"/>
          </w:tcPr>
          <w:p w:rsidR="00CC7D19" w:rsidRPr="00CC7D19" w:rsidRDefault="00CC7D19" w:rsidP="00CC7D19">
            <w:pPr>
              <w:jc w:val="both"/>
            </w:pPr>
            <w:r w:rsidRPr="00CC7D19">
              <w:t>ул. Пионерская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0,5</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металл, чугун</w:t>
            </w:r>
          </w:p>
        </w:tc>
        <w:tc>
          <w:tcPr>
            <w:tcW w:w="2551" w:type="dxa"/>
            <w:tcBorders>
              <w:left w:val="single" w:sz="6" w:space="0" w:color="000000"/>
              <w:right w:val="single" w:sz="12"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70</w:t>
            </w:r>
          </w:p>
        </w:tc>
      </w:tr>
      <w:tr w:rsidR="00CC7D19" w:rsidRPr="00CC7D19" w:rsidTr="00800026">
        <w:tc>
          <w:tcPr>
            <w:tcW w:w="2410" w:type="dxa"/>
            <w:tcBorders>
              <w:top w:val="single" w:sz="6" w:space="0" w:color="000000"/>
              <w:left w:val="single" w:sz="6" w:space="0" w:color="000000"/>
              <w:bottom w:val="single" w:sz="6" w:space="0" w:color="000000"/>
              <w:right w:val="single" w:sz="6" w:space="0" w:color="000000"/>
            </w:tcBorders>
            <w:vAlign w:val="center"/>
          </w:tcPr>
          <w:p w:rsidR="00CC7D19" w:rsidRPr="00CC7D19" w:rsidRDefault="00CC7D19" w:rsidP="00CC7D19">
            <w:pPr>
              <w:jc w:val="both"/>
            </w:pPr>
            <w:r w:rsidRPr="00CC7D19">
              <w:t>ул. Комсомольская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5</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металл, чугун</w:t>
            </w:r>
          </w:p>
        </w:tc>
        <w:tc>
          <w:tcPr>
            <w:tcW w:w="2551" w:type="dxa"/>
            <w:tcBorders>
              <w:left w:val="single" w:sz="6" w:space="0" w:color="000000"/>
              <w:right w:val="single" w:sz="12"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70</w:t>
            </w:r>
          </w:p>
        </w:tc>
      </w:tr>
      <w:tr w:rsidR="00CC7D19" w:rsidRPr="00CC7D19" w:rsidTr="00800026">
        <w:tc>
          <w:tcPr>
            <w:tcW w:w="2410" w:type="dxa"/>
            <w:tcBorders>
              <w:top w:val="single" w:sz="6" w:space="0" w:color="000000"/>
              <w:left w:val="single" w:sz="6" w:space="0" w:color="000000"/>
              <w:bottom w:val="single" w:sz="6" w:space="0" w:color="000000"/>
              <w:right w:val="single" w:sz="6" w:space="0" w:color="000000"/>
            </w:tcBorders>
            <w:vAlign w:val="center"/>
          </w:tcPr>
          <w:p w:rsidR="00CC7D19" w:rsidRPr="00CC7D19" w:rsidRDefault="00CC7D19" w:rsidP="00CC7D19">
            <w:pPr>
              <w:jc w:val="both"/>
            </w:pPr>
            <w:r w:rsidRPr="00CC7D19">
              <w:t>ул. Октябрьская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0,4</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7D19" w:rsidRPr="00CC7D19" w:rsidRDefault="00CC7D19" w:rsidP="00CC7D19">
            <w:pPr>
              <w:jc w:val="both"/>
              <w:rPr>
                <w:lang w:eastAsia="en-US"/>
              </w:rPr>
            </w:pPr>
            <w:r w:rsidRPr="00CC7D19">
              <w:rPr>
                <w:rFonts w:eastAsia="Microsoft YaHei"/>
                <w:lang w:eastAsia="en-US"/>
              </w:rPr>
              <w:t>чугун</w:t>
            </w:r>
          </w:p>
        </w:tc>
        <w:tc>
          <w:tcPr>
            <w:tcW w:w="2551" w:type="dxa"/>
            <w:tcBorders>
              <w:left w:val="single" w:sz="6" w:space="0" w:color="000000"/>
              <w:right w:val="single" w:sz="12"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75</w:t>
            </w:r>
          </w:p>
        </w:tc>
      </w:tr>
      <w:tr w:rsidR="00CC7D19" w:rsidRPr="00CC7D19" w:rsidTr="00800026">
        <w:tc>
          <w:tcPr>
            <w:tcW w:w="2410" w:type="dxa"/>
            <w:tcBorders>
              <w:top w:val="single" w:sz="6" w:space="0" w:color="000000"/>
              <w:left w:val="single" w:sz="6" w:space="0" w:color="000000"/>
              <w:bottom w:val="single" w:sz="6" w:space="0" w:color="000000"/>
              <w:right w:val="single" w:sz="6" w:space="0" w:color="000000"/>
            </w:tcBorders>
            <w:vAlign w:val="center"/>
          </w:tcPr>
          <w:p w:rsidR="00CC7D19" w:rsidRPr="00CC7D19" w:rsidRDefault="00CC7D19" w:rsidP="00CC7D19">
            <w:pPr>
              <w:jc w:val="both"/>
            </w:pPr>
            <w:r w:rsidRPr="00CC7D19">
              <w:t>ул. 1-я Набережная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0,1</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металл, ПНД</w:t>
            </w:r>
          </w:p>
        </w:tc>
        <w:tc>
          <w:tcPr>
            <w:tcW w:w="2551" w:type="dxa"/>
            <w:tcBorders>
              <w:left w:val="single" w:sz="6" w:space="0" w:color="000000"/>
              <w:right w:val="single" w:sz="12" w:space="0" w:color="000000"/>
            </w:tcBorders>
            <w:shd w:val="clear" w:color="auto" w:fill="auto"/>
            <w:vAlign w:val="center"/>
          </w:tcPr>
          <w:p w:rsidR="00CC7D19" w:rsidRPr="00CC7D19" w:rsidRDefault="00CC7D19" w:rsidP="00CC7D19">
            <w:pPr>
              <w:jc w:val="both"/>
              <w:rPr>
                <w:rFonts w:eastAsia="Microsoft YaHei"/>
                <w:lang w:eastAsia="en-US"/>
              </w:rPr>
            </w:pPr>
            <w:r w:rsidRPr="00CC7D19">
              <w:rPr>
                <w:rFonts w:eastAsia="Microsoft YaHei"/>
                <w:lang w:eastAsia="en-US"/>
              </w:rPr>
              <w:t>45</w:t>
            </w:r>
          </w:p>
        </w:tc>
      </w:tr>
    </w:tbl>
    <w:p w:rsidR="00CC7D19" w:rsidRPr="00CC7D19" w:rsidRDefault="00CC7D19" w:rsidP="00CC7D19">
      <w:pPr>
        <w:jc w:val="both"/>
      </w:pPr>
    </w:p>
    <w:p w:rsidR="00CC7D19" w:rsidRPr="00CC7D19" w:rsidRDefault="00CC7D19" w:rsidP="00CC7D19">
      <w:pPr>
        <w:jc w:val="both"/>
      </w:pPr>
      <w:r w:rsidRPr="00CC7D19">
        <w:t>Д) Описание существующих технических и технологических проблем, возникающих при водоснабжении поселения,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p>
    <w:p w:rsidR="00CC7D19" w:rsidRPr="00CC7D19" w:rsidRDefault="00CC7D19" w:rsidP="00CC7D19">
      <w:pPr>
        <w:jc w:val="both"/>
        <w:rPr>
          <w:lang w:eastAsia="en-US"/>
        </w:rPr>
      </w:pPr>
      <w:r w:rsidRPr="00CC7D19">
        <w:rPr>
          <w:lang w:eastAsia="en-US"/>
        </w:rPr>
        <w:lastRenderedPageBreak/>
        <w:t xml:space="preserve">Одной из главных проблем качественной поставки воды населению Комсомольского городского поселения  является изношенность водопроводных сетей. </w:t>
      </w:r>
    </w:p>
    <w:p w:rsidR="00CC7D19" w:rsidRPr="00CC7D19" w:rsidRDefault="00CC7D19" w:rsidP="00CC7D19">
      <w:pPr>
        <w:jc w:val="both"/>
      </w:pPr>
      <w:r w:rsidRPr="00CC7D19">
        <w:t xml:space="preserve">На качество обеспечения населения водой также влияет, что часть сетей в муниципальном образовании тупиковые, следствием чего является недостаточная циркуляция воды в трубопроводах. </w:t>
      </w:r>
      <w:proofErr w:type="gramStart"/>
      <w:r w:rsidRPr="00CC7D19">
        <w:t xml:space="preserve">Увеличивается действие гидравлических ударов при прекращение подачи воды при отключении поврежденного участка потребителям последующих участков. </w:t>
      </w:r>
      <w:proofErr w:type="gramEnd"/>
    </w:p>
    <w:p w:rsidR="00CC7D19" w:rsidRPr="00CC7D19" w:rsidRDefault="00CC7D19" w:rsidP="00CC7D19">
      <w:pPr>
        <w:jc w:val="both"/>
      </w:pPr>
      <w:r w:rsidRPr="00CC7D19">
        <w:rPr>
          <w:lang w:eastAsia="en-US"/>
        </w:rPr>
        <w:t xml:space="preserve">Основная доля неучтенных расходов приходится на скрытые утечки, в состав которых может входить скрытая реализация. </w:t>
      </w:r>
    </w:p>
    <w:p w:rsidR="00CC7D19" w:rsidRPr="00CC7D19" w:rsidRDefault="00CC7D19" w:rsidP="00CC7D19">
      <w:pPr>
        <w:jc w:val="both"/>
        <w:rPr>
          <w:lang w:eastAsia="en-US"/>
        </w:rPr>
      </w:pPr>
      <w:r w:rsidRPr="00CC7D19">
        <w:rPr>
          <w:lang w:eastAsia="en-US"/>
        </w:rPr>
        <w:t>Необходимость масштабных промывок сетей для обеспечения качества воды обусловлена плохим состоянием изношенных трубопроводов и высокой продолжительностью транспортировки воды потребителям.</w:t>
      </w:r>
    </w:p>
    <w:p w:rsidR="00CC7D19" w:rsidRPr="00CC7D19" w:rsidRDefault="00CC7D19" w:rsidP="00CC7D19">
      <w:pPr>
        <w:jc w:val="both"/>
        <w:rPr>
          <w:lang w:eastAsia="en-US"/>
        </w:rPr>
      </w:pPr>
      <w:r w:rsidRPr="00CC7D19">
        <w:rPr>
          <w:lang w:eastAsia="en-US"/>
        </w:rPr>
        <w:t>Указанные выше причины не могут быть устранены полностью, и даже частичное их устранение связано с необходимостью осуществления ряда программ, содержанием которых является:</w:t>
      </w:r>
    </w:p>
    <w:p w:rsidR="00CC7D19" w:rsidRPr="00CC7D19" w:rsidRDefault="00CC7D19" w:rsidP="00CC7D19">
      <w:pPr>
        <w:jc w:val="both"/>
        <w:rPr>
          <w:lang w:eastAsia="en-US"/>
        </w:rPr>
      </w:pPr>
      <w:r w:rsidRPr="00CC7D19">
        <w:rPr>
          <w:lang w:eastAsia="en-US"/>
        </w:rPr>
        <w:t>- замена изношенных сетей;</w:t>
      </w:r>
    </w:p>
    <w:p w:rsidR="00CC7D19" w:rsidRPr="00CC7D19" w:rsidRDefault="00CC7D19" w:rsidP="00CC7D19">
      <w:pPr>
        <w:jc w:val="both"/>
        <w:rPr>
          <w:lang w:eastAsia="en-US"/>
        </w:rPr>
      </w:pPr>
      <w:r w:rsidRPr="00CC7D19">
        <w:rPr>
          <w:lang w:eastAsia="en-US"/>
        </w:rPr>
        <w:t>- оптимизация гидравлического режима.</w:t>
      </w:r>
    </w:p>
    <w:p w:rsidR="00CC7D19" w:rsidRPr="00CC7D19" w:rsidRDefault="00CC7D19" w:rsidP="00CC7D19">
      <w:pPr>
        <w:jc w:val="both"/>
        <w:rPr>
          <w:lang w:eastAsia="en-US"/>
        </w:rPr>
      </w:pPr>
      <w:r w:rsidRPr="00CC7D19">
        <w:rPr>
          <w:lang w:eastAsia="en-US"/>
        </w:rPr>
        <w:t>К нерациональному   и неэкономному использованию подземных вод можно отнести использование воды питьевого качества на производственные и другие, не связанные с питьевым и бытовым водоснабжением цели. Значительно возрастает потребление воды в летний период, что в первую очередь связано с поливом приусадебных участков, а также поселковых зеленых насаждений.</w:t>
      </w:r>
    </w:p>
    <w:p w:rsidR="00CC7D19" w:rsidRPr="00CC7D19" w:rsidRDefault="00CC7D19" w:rsidP="00CC7D19">
      <w:pPr>
        <w:jc w:val="both"/>
        <w:rPr>
          <w:lang w:eastAsia="en-US"/>
        </w:rPr>
      </w:pPr>
      <w:r w:rsidRPr="00CC7D19">
        <w:rPr>
          <w:lang w:eastAsia="en-US"/>
        </w:rPr>
        <w:t>В Комсомольском городском поселении  не выдавались предписания об устранении нарушений, влияющих на качество и безопасность воды.</w:t>
      </w:r>
    </w:p>
    <w:p w:rsidR="00CC7D19" w:rsidRPr="00CC7D19" w:rsidRDefault="00CC7D19" w:rsidP="00CC7D19">
      <w:pPr>
        <w:jc w:val="both"/>
      </w:pPr>
      <w:r w:rsidRPr="00CC7D19">
        <w:t>Е)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rsidR="00CC7D19" w:rsidRPr="00CC7D19" w:rsidRDefault="00CC7D19" w:rsidP="00CC7D19">
      <w:pPr>
        <w:jc w:val="both"/>
      </w:pPr>
      <w:r w:rsidRPr="00CC7D19">
        <w:t xml:space="preserve">Трубопроводы горячего водоснабжения выполнены в основном </w:t>
      </w:r>
      <w:proofErr w:type="gramStart"/>
      <w:r w:rsidRPr="00CC7D19">
        <w:t>закольцованными</w:t>
      </w:r>
      <w:proofErr w:type="gramEnd"/>
      <w:r w:rsidRPr="00CC7D19">
        <w:t xml:space="preserve">: вода нагревается в котельной, тепловом узле или бойлерной и подается по подающему трубопроводу к потребителям и возвращается назад  в котельную по циркуляционному трубопроводу. В централизованной системе горячего водоснабжения прокладка трубопроводов выполнена с двухтрубными и однотрубными стояками. </w:t>
      </w:r>
    </w:p>
    <w:p w:rsidR="00CC7D19" w:rsidRPr="00CC7D19" w:rsidRDefault="00CC7D19" w:rsidP="00CC7D19">
      <w:pPr>
        <w:jc w:val="both"/>
      </w:pPr>
      <w:r w:rsidRPr="00CC7D19">
        <w:t xml:space="preserve">Двухтрубная система горячего водоснабжения состоит из двух стояков, один из которых подает воду, другой отводит. На отводящем циркуляционном стояке размещают отопительные приборы </w:t>
      </w:r>
      <w:proofErr w:type="gramStart"/>
      <w:r w:rsidRPr="00CC7D19">
        <w:t>-</w:t>
      </w:r>
      <w:proofErr w:type="spellStart"/>
      <w:r w:rsidRPr="00CC7D19">
        <w:t>п</w:t>
      </w:r>
      <w:proofErr w:type="gramEnd"/>
      <w:r w:rsidRPr="00CC7D19">
        <w:t>олотенцесушители</w:t>
      </w:r>
      <w:proofErr w:type="spellEnd"/>
      <w:r w:rsidRPr="00CC7D19">
        <w:t xml:space="preserve">. Кроме того, </w:t>
      </w:r>
      <w:proofErr w:type="spellStart"/>
      <w:r w:rsidRPr="00CC7D19">
        <w:t>полотенцесушители</w:t>
      </w:r>
      <w:proofErr w:type="spellEnd"/>
      <w:r w:rsidRPr="00CC7D19">
        <w:t xml:space="preserve"> служат П-образным компенсатором для температурного удлинения труб.</w:t>
      </w:r>
    </w:p>
    <w:p w:rsidR="00CC7D19" w:rsidRPr="00CC7D19" w:rsidRDefault="00CC7D19" w:rsidP="00CC7D19">
      <w:pPr>
        <w:jc w:val="both"/>
      </w:pPr>
      <w:r w:rsidRPr="00CC7D19">
        <w:t xml:space="preserve">Для лучшего </w:t>
      </w:r>
      <w:proofErr w:type="spellStart"/>
      <w:r w:rsidRPr="00CC7D19">
        <w:t>водораспределения</w:t>
      </w:r>
      <w:proofErr w:type="spellEnd"/>
      <w:r w:rsidRPr="00CC7D19">
        <w:t xml:space="preserve"> к отдельным точкам потребления воды, также в целях сохранения одинаковых диаметров по всей высоте здания в однотрубных системах горячего водоснабжения стояки закольцовывают. При кольцевой схеме для зданий высотой до 5 этажей включительно диаметры стояков равны 25 мм. Для того чтобы вода не остывала в </w:t>
      </w:r>
      <w:proofErr w:type="spellStart"/>
      <w:r w:rsidRPr="00CC7D19">
        <w:t>полотенцесушителях</w:t>
      </w:r>
      <w:proofErr w:type="spellEnd"/>
      <w:r w:rsidRPr="00CC7D19">
        <w:t xml:space="preserve"> и доходила горячей до удаленных потребителей в </w:t>
      </w:r>
      <w:proofErr w:type="spellStart"/>
      <w:r w:rsidRPr="00CC7D19">
        <w:t>полотенцесушители</w:t>
      </w:r>
      <w:proofErr w:type="spellEnd"/>
      <w:r w:rsidRPr="00CC7D19">
        <w:t xml:space="preserve"> врезан байпас. Для обеспечения </w:t>
      </w:r>
      <w:proofErr w:type="spellStart"/>
      <w:r w:rsidRPr="00CC7D19">
        <w:t>воздухоудаления</w:t>
      </w:r>
      <w:proofErr w:type="spellEnd"/>
      <w:r w:rsidRPr="00CC7D19">
        <w:t xml:space="preserve"> из системы трубы проложены с уклоном не менее 0,002 к вводу трубопровода. В системах с нижней разводкой воздух удаляют через верхний водоразборный кран. При верхней разводке воздух удаляется через </w:t>
      </w:r>
      <w:proofErr w:type="gramStart"/>
      <w:r w:rsidRPr="00CC7D19">
        <w:t>автоматические</w:t>
      </w:r>
      <w:proofErr w:type="gramEnd"/>
      <w:r w:rsidRPr="00CC7D19">
        <w:t xml:space="preserve"> </w:t>
      </w:r>
      <w:proofErr w:type="spellStart"/>
      <w:r w:rsidRPr="00CC7D19">
        <w:t>воздухоотводчики</w:t>
      </w:r>
      <w:proofErr w:type="spellEnd"/>
      <w:r w:rsidRPr="00CC7D19">
        <w:t>, устанавливаемые в верхних точках систем.</w:t>
      </w:r>
    </w:p>
    <w:p w:rsidR="00CC7D19" w:rsidRPr="00CC7D19" w:rsidRDefault="00CC7D19" w:rsidP="00CC7D19">
      <w:pPr>
        <w:jc w:val="both"/>
      </w:pPr>
      <w:r w:rsidRPr="00CC7D19">
        <w:t>1.1.5.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p>
    <w:p w:rsidR="00CC7D19" w:rsidRPr="00CC7D19" w:rsidRDefault="00CC7D19" w:rsidP="00CC7D19">
      <w:pPr>
        <w:jc w:val="both"/>
      </w:pPr>
      <w:r w:rsidRPr="00CC7D19">
        <w:t xml:space="preserve">В соответствии СНиП 2.02.01-83 нормативная глубина промерзания грунта на территории Республики Мордовия (г. Саранск) составляет 1,48-2,19 м. Комсомольское городское поселение не относится к территории распространения вечномерзлых грунтов, в </w:t>
      </w:r>
      <w:proofErr w:type="gramStart"/>
      <w:r w:rsidRPr="00CC7D19">
        <w:t>связи</w:t>
      </w:r>
      <w:proofErr w:type="gramEnd"/>
      <w:r w:rsidRPr="00CC7D19">
        <w:t xml:space="preserve"> с чем технических и технологических решений по предотвращению замерзания воды не требуется. Сети проложены на глубине 2-2,5 м.</w:t>
      </w:r>
    </w:p>
    <w:p w:rsidR="00CC7D19" w:rsidRPr="00CC7D19" w:rsidRDefault="00CC7D19" w:rsidP="00CC7D19">
      <w:pPr>
        <w:jc w:val="both"/>
      </w:pPr>
      <w:r w:rsidRPr="00CC7D19">
        <w:t>1.1.6.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p>
    <w:p w:rsidR="00CC7D19" w:rsidRPr="00CC7D19" w:rsidRDefault="00CC7D19" w:rsidP="00CC7D19">
      <w:pPr>
        <w:jc w:val="both"/>
        <w:rPr>
          <w:lang w:eastAsia="en-US"/>
        </w:rPr>
      </w:pPr>
      <w:proofErr w:type="gramStart"/>
      <w:r w:rsidRPr="00CC7D19">
        <w:rPr>
          <w:lang w:eastAsia="en-US"/>
        </w:rPr>
        <w:lastRenderedPageBreak/>
        <w:t>Водопроводные сети и скважина находятся в собственности администрации Комсомольского городского поселения (</w:t>
      </w:r>
      <w:proofErr w:type="spellStart"/>
      <w:r w:rsidRPr="00CC7D19">
        <w:rPr>
          <w:lang w:eastAsia="en-US"/>
        </w:rPr>
        <w:t>р.п</w:t>
      </w:r>
      <w:proofErr w:type="spellEnd"/>
      <w:r w:rsidRPr="00CC7D19">
        <w:rPr>
          <w:lang w:eastAsia="en-US"/>
        </w:rPr>
        <w:t>.</w:t>
      </w:r>
      <w:proofErr w:type="gramEnd"/>
      <w:r w:rsidRPr="00CC7D19">
        <w:rPr>
          <w:lang w:eastAsia="en-US"/>
        </w:rPr>
        <w:t xml:space="preserve"> </w:t>
      </w:r>
      <w:proofErr w:type="gramStart"/>
      <w:r w:rsidRPr="00CC7D19">
        <w:rPr>
          <w:lang w:eastAsia="en-US"/>
        </w:rPr>
        <w:t>Комсомольский, ул. Коммунистическая, 1.);</w:t>
      </w:r>
      <w:proofErr w:type="gramEnd"/>
    </w:p>
    <w:p w:rsidR="00CC7D19" w:rsidRPr="00CC7D19" w:rsidRDefault="00CC7D19" w:rsidP="00CC7D19">
      <w:pPr>
        <w:jc w:val="both"/>
        <w:rPr>
          <w:lang w:eastAsia="en-US"/>
        </w:rPr>
      </w:pPr>
      <w:r w:rsidRPr="00CC7D19">
        <w:rPr>
          <w:lang w:eastAsia="en-US"/>
        </w:rPr>
        <w:t>Все объекты водоснабжения переданы по договору аренды МУП «Водоканал+» (</w:t>
      </w:r>
      <w:proofErr w:type="spellStart"/>
      <w:r w:rsidRPr="00CC7D19">
        <w:rPr>
          <w:lang w:eastAsia="en-US"/>
        </w:rPr>
        <w:t>п.г.т</w:t>
      </w:r>
      <w:proofErr w:type="spellEnd"/>
      <w:r w:rsidRPr="00CC7D19">
        <w:rPr>
          <w:lang w:eastAsia="en-US"/>
        </w:rPr>
        <w:t>. Чамзинка, ул. Республиканская, 16).</w:t>
      </w:r>
    </w:p>
    <w:p w:rsidR="00CC7D19" w:rsidRDefault="00CC7D19" w:rsidP="00CC7D19">
      <w:pPr>
        <w:rPr>
          <w:lang w:eastAsia="en-US"/>
        </w:rPr>
      </w:pPr>
    </w:p>
    <w:p w:rsidR="00CC7D19" w:rsidRPr="00CC7D19" w:rsidRDefault="00CC7D19" w:rsidP="00CC7D19">
      <w:pPr>
        <w:jc w:val="center"/>
        <w:rPr>
          <w:lang w:val="x-none" w:eastAsia="en-US"/>
        </w:rPr>
      </w:pPr>
      <w:r w:rsidRPr="00CC7D19">
        <w:rPr>
          <w:lang w:val="x-none"/>
        </w:rPr>
        <w:t>1.2</w:t>
      </w:r>
      <w:bookmarkStart w:id="0" w:name="_Toc380482131"/>
      <w:bookmarkStart w:id="1" w:name="_Toc388883671"/>
      <w:r w:rsidRPr="00CC7D19">
        <w:rPr>
          <w:lang w:val="x-none"/>
        </w:rPr>
        <w:t xml:space="preserve">. </w:t>
      </w:r>
      <w:r w:rsidRPr="00CC7D19">
        <w:rPr>
          <w:lang w:val="x-none" w:eastAsia="en-US"/>
        </w:rPr>
        <w:t>НАПРАВЛЕНИЯ РАЗВИТИЯ ЦЕНТРАЛИЗОВАННЫХ СИСТЕМ ВОДОСНАБЖЕНИЯ</w:t>
      </w:r>
      <w:bookmarkEnd w:id="0"/>
      <w:bookmarkEnd w:id="1"/>
    </w:p>
    <w:p w:rsidR="00CC7D19" w:rsidRPr="00CC7D19" w:rsidRDefault="00CC7D19" w:rsidP="00CC7D19">
      <w:pPr>
        <w:jc w:val="both"/>
      </w:pPr>
      <w:r w:rsidRPr="00CC7D19">
        <w:t>1.2.1. Основные направления, принципы, задачи и плановые значения  показателей развития централизованных систем водоснабжения</w:t>
      </w:r>
    </w:p>
    <w:p w:rsidR="00CC7D19" w:rsidRPr="00CC7D19" w:rsidRDefault="00CC7D19" w:rsidP="00CC7D19">
      <w:pPr>
        <w:jc w:val="both"/>
      </w:pPr>
      <w:r w:rsidRPr="00CC7D19">
        <w:tab/>
        <w:t>Планирование развитие систем водоснабжения представляет собой комплексную проблему, от правильного решения которой во многом зависят масштабы необходимых капитальных вложений в эти системы. Не маловажным показателем для оценки возможного развития является прогноз спроса на услуги по водоснабжению, основанным на прогнозировании развития муниципального образования, его демографических и градостроительных перспективах, которые должны быть определены в первую очередь генеральным планом.</w:t>
      </w:r>
    </w:p>
    <w:p w:rsidR="00CC7D19" w:rsidRPr="00CC7D19" w:rsidRDefault="00CC7D19" w:rsidP="00CC7D19">
      <w:pPr>
        <w:jc w:val="both"/>
      </w:pPr>
      <w:r w:rsidRPr="00CC7D19">
        <w:tab/>
        <w:t xml:space="preserve">Рассмотрение проблемы начинается на стадии разработки генеральных планов в самом общем виде совместно с другими вопросами коммунальной инфраструктуры, и такие решения носят предварительный характер. При этом рассмотрение вопросов выбора основного оборудования для насосных станций, а также трасс водопроводных сетей от них производится только после технико-экономического обоснования принимаемых решений. В качестве основного </w:t>
      </w:r>
      <w:proofErr w:type="spellStart"/>
      <w:r w:rsidRPr="00CC7D19">
        <w:t>предпроектного</w:t>
      </w:r>
      <w:proofErr w:type="spellEnd"/>
      <w:r w:rsidRPr="00CC7D19">
        <w:t xml:space="preserve"> документа, по развитию водопроводного хозяйства принята практика составления перспективных схем водоснабжения для муниципальных образований.</w:t>
      </w:r>
    </w:p>
    <w:p w:rsidR="00CC7D19" w:rsidRPr="00CC7D19" w:rsidRDefault="00CC7D19" w:rsidP="00CC7D19">
      <w:pPr>
        <w:jc w:val="both"/>
      </w:pPr>
      <w:r w:rsidRPr="00CC7D19">
        <w:tab/>
        <w:t>Необходимость развития, модернизации или замены объектов централизованной системы водоснабжения в Комсомольском городском поселении</w:t>
      </w:r>
      <w:proofErr w:type="gramStart"/>
      <w:r w:rsidRPr="00CC7D19">
        <w:t xml:space="preserve"> ,</w:t>
      </w:r>
      <w:proofErr w:type="gramEnd"/>
      <w:r w:rsidRPr="00CC7D19">
        <w:t xml:space="preserve"> в первую очередь, обусловлена высоким физическим и моральным износом систем коммунальной инфраструктуры, а так же планируемым приростом численности населения и развитием социальной инфраструктуры.</w:t>
      </w:r>
    </w:p>
    <w:p w:rsidR="00CC7D19" w:rsidRPr="00CC7D19" w:rsidRDefault="00CC7D19" w:rsidP="00CC7D19">
      <w:pPr>
        <w:jc w:val="both"/>
        <w:rPr>
          <w:lang w:eastAsia="en-US"/>
        </w:rPr>
      </w:pPr>
      <w:r w:rsidRPr="00CC7D19">
        <w:rPr>
          <w:lang w:eastAsia="en-US"/>
        </w:rPr>
        <w:t>Основными задачами развития централизованной системы водоснабжения являются:</w:t>
      </w:r>
    </w:p>
    <w:p w:rsidR="00CC7D19" w:rsidRPr="00CC7D19" w:rsidRDefault="00CC7D19" w:rsidP="00CC7D19">
      <w:pPr>
        <w:jc w:val="both"/>
        <w:rPr>
          <w:lang w:eastAsia="en-US"/>
        </w:rPr>
      </w:pPr>
      <w:r w:rsidRPr="00CC7D19">
        <w:rPr>
          <w:lang w:eastAsia="en-US"/>
        </w:rPr>
        <w:t>1)   Обеспечение надежного, бесперебойного водоснабжения абонентов.    </w:t>
      </w:r>
    </w:p>
    <w:p w:rsidR="00CC7D19" w:rsidRPr="00CC7D19" w:rsidRDefault="00CC7D19" w:rsidP="00CC7D19">
      <w:pPr>
        <w:jc w:val="both"/>
        <w:rPr>
          <w:lang w:eastAsia="en-US"/>
        </w:rPr>
      </w:pPr>
      <w:r w:rsidRPr="00CC7D19">
        <w:rPr>
          <w:lang w:eastAsia="en-US"/>
        </w:rPr>
        <w:t>2)   Обеспечение централизованным водоснабжением населения, которые не имеют его в настоящее время.    </w:t>
      </w:r>
    </w:p>
    <w:p w:rsidR="00CC7D19" w:rsidRPr="00CC7D19" w:rsidRDefault="00CC7D19" w:rsidP="00CC7D19">
      <w:pPr>
        <w:jc w:val="both"/>
        <w:rPr>
          <w:lang w:eastAsia="en-US"/>
        </w:rPr>
      </w:pPr>
      <w:r w:rsidRPr="00CC7D19">
        <w:rPr>
          <w:lang w:eastAsia="en-US"/>
        </w:rPr>
        <w:t>Для выполнения этих задач в рамках развития системы водоснабжения запланированы следующие целевые показатели:     </w:t>
      </w:r>
    </w:p>
    <w:p w:rsidR="00CC7D19" w:rsidRPr="00CC7D19" w:rsidRDefault="00CC7D19" w:rsidP="00CC7D19">
      <w:pPr>
        <w:jc w:val="both"/>
        <w:rPr>
          <w:lang w:eastAsia="en-US"/>
        </w:rPr>
      </w:pPr>
      <w:r w:rsidRPr="00CC7D19">
        <w:rPr>
          <w:lang w:eastAsia="en-US"/>
        </w:rPr>
        <w:t>1) Снижение потерь питьевой воды до 22,77%;     </w:t>
      </w:r>
    </w:p>
    <w:p w:rsidR="00CC7D19" w:rsidRPr="00CC7D19" w:rsidRDefault="00CC7D19" w:rsidP="00CC7D19">
      <w:pPr>
        <w:jc w:val="both"/>
        <w:rPr>
          <w:lang w:eastAsia="en-US"/>
        </w:rPr>
      </w:pPr>
      <w:r w:rsidRPr="00CC7D19">
        <w:rPr>
          <w:lang w:eastAsia="en-US"/>
        </w:rPr>
        <w:t>3) Снижение износа водопроводных сетей до уровня 40 %.</w:t>
      </w:r>
    </w:p>
    <w:p w:rsidR="00CC7D19" w:rsidRPr="00CC7D19" w:rsidRDefault="00CC7D19" w:rsidP="00CC7D19">
      <w:pPr>
        <w:jc w:val="both"/>
      </w:pPr>
      <w:r w:rsidRPr="00CC7D19">
        <w:t>1.2.2. Различные сценарии развития централизованных систем водоснабжения в зависимости от различных сценариев развития поселения</w:t>
      </w:r>
    </w:p>
    <w:p w:rsidR="00CC7D19" w:rsidRPr="00CC7D19" w:rsidRDefault="00CC7D19" w:rsidP="00CC7D19">
      <w:pPr>
        <w:jc w:val="both"/>
      </w:pPr>
      <w:bookmarkStart w:id="2" w:name="_Toc388883674"/>
      <w:r w:rsidRPr="00CC7D19">
        <w:t>1 вариант: Прогноз численности населения Комсомольского городского поселения без изменения территории</w:t>
      </w:r>
    </w:p>
    <w:p w:rsidR="00CC7D19" w:rsidRPr="00CC7D19" w:rsidRDefault="00CC7D19" w:rsidP="00CC7D19">
      <w:pPr>
        <w:jc w:val="both"/>
        <w:rPr>
          <w:lang w:eastAsia="en-US"/>
        </w:rPr>
      </w:pPr>
      <w:r w:rsidRPr="00CC7D19">
        <w:rPr>
          <w:lang w:eastAsia="en-US"/>
        </w:rPr>
        <w:t>Согласно этому варианту, изменение схемы водоснабжения не планируется.  В Комсомольском городском поселении на прогнозный период (2033 г.) не ожидается прирост численности населения подключенному к централизованному водоснабжению.</w:t>
      </w:r>
    </w:p>
    <w:p w:rsidR="00CC7D19" w:rsidRPr="00CC7D19" w:rsidRDefault="00CC7D19" w:rsidP="00CC7D19">
      <w:pPr>
        <w:jc w:val="both"/>
      </w:pPr>
      <w:r w:rsidRPr="00CC7D19">
        <w:t>Данный вариант прогноза не влечет за собой необходимости в дополнительном развитии мощности объектов водоснабжения. По данному варианту необходима замена существующих сетей.</w:t>
      </w:r>
    </w:p>
    <w:p w:rsidR="00CC7D19" w:rsidRDefault="00CC7D19" w:rsidP="00CC7D19">
      <w:pPr>
        <w:rPr>
          <w:lang w:eastAsia="en-US"/>
        </w:rPr>
      </w:pPr>
    </w:p>
    <w:p w:rsidR="00CC7D19" w:rsidRPr="00CC7D19" w:rsidRDefault="00CC7D19" w:rsidP="00CC7D19">
      <w:pPr>
        <w:jc w:val="center"/>
        <w:rPr>
          <w:lang w:eastAsia="en-US"/>
        </w:rPr>
      </w:pPr>
      <w:r w:rsidRPr="00CC7D19">
        <w:rPr>
          <w:lang w:eastAsia="en-US"/>
        </w:rPr>
        <w:t>1.3. БАЛАНС ВОДОСНАБЖЕНИЯ И ПОТРЕБЛЕНИЯ ГОРЯЧЕЙ, ПИТЬЕВОЙ, ТЕХНИЧЕСКОЙ ВОДЫ</w:t>
      </w:r>
      <w:bookmarkEnd w:id="2"/>
    </w:p>
    <w:p w:rsidR="00CC7D19" w:rsidRPr="00CC7D19" w:rsidRDefault="00CC7D19" w:rsidP="00CC7D19">
      <w:r w:rsidRPr="00CC7D19">
        <w:t>1.3.1. Общий баланс подачи и реализации воды, включая анализ и оценку структурных составляющих потерь горячей, питьевой, технической воды при её производстве и транспортировке</w:t>
      </w:r>
    </w:p>
    <w:p w:rsidR="00CC7D19" w:rsidRPr="00CC7D19" w:rsidRDefault="00CC7D19" w:rsidP="00CC7D19">
      <w:pPr>
        <w:rPr>
          <w:lang w:eastAsia="en-US"/>
        </w:rPr>
      </w:pPr>
      <w:r w:rsidRPr="00CC7D19">
        <w:rPr>
          <w:lang w:eastAsia="en-US"/>
        </w:rPr>
        <w:t>Общий водный баланс подачи и реализации питьевой воды Комсомольского городского поселения    представлен в таблице 5.</w:t>
      </w:r>
    </w:p>
    <w:p w:rsidR="00CC7D19" w:rsidRPr="00CC7D19" w:rsidRDefault="00CC7D19" w:rsidP="00CC7D19">
      <w:r w:rsidRPr="00CC7D19">
        <w:lastRenderedPageBreak/>
        <w:t xml:space="preserve">Таблица 5 - Баланс водопотребления холодной питьевой </w:t>
      </w:r>
    </w:p>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4111"/>
        <w:gridCol w:w="1843"/>
        <w:gridCol w:w="3969"/>
      </w:tblGrid>
      <w:tr w:rsidR="00CC7D19" w:rsidRPr="00CC7D19" w:rsidTr="00800026">
        <w:trPr>
          <w:trHeight w:val="1049"/>
        </w:trPr>
        <w:tc>
          <w:tcPr>
            <w:tcW w:w="4111" w:type="dxa"/>
            <w:shd w:val="clear" w:color="auto" w:fill="auto"/>
            <w:vAlign w:val="center"/>
          </w:tcPr>
          <w:p w:rsidR="00CC7D19" w:rsidRPr="00CC7D19" w:rsidRDefault="00CC7D19" w:rsidP="00CC7D19">
            <w:pPr>
              <w:rPr>
                <w:lang w:eastAsia="en-US"/>
              </w:rPr>
            </w:pPr>
            <w:r w:rsidRPr="00CC7D19">
              <w:rPr>
                <w:lang w:eastAsia="en-US"/>
              </w:rPr>
              <w:t>Наименование показателей</w:t>
            </w:r>
          </w:p>
        </w:tc>
        <w:tc>
          <w:tcPr>
            <w:tcW w:w="1843" w:type="dxa"/>
            <w:shd w:val="clear" w:color="auto" w:fill="auto"/>
            <w:vAlign w:val="center"/>
          </w:tcPr>
          <w:p w:rsidR="00CC7D19" w:rsidRPr="00CC7D19" w:rsidRDefault="00CC7D19" w:rsidP="00CC7D19">
            <w:pPr>
              <w:rPr>
                <w:lang w:eastAsia="en-US"/>
              </w:rPr>
            </w:pPr>
            <w:r w:rsidRPr="00CC7D19">
              <w:rPr>
                <w:lang w:eastAsia="en-US"/>
              </w:rPr>
              <w:t>Ед. изм.</w:t>
            </w:r>
          </w:p>
        </w:tc>
        <w:tc>
          <w:tcPr>
            <w:tcW w:w="3969" w:type="dxa"/>
            <w:vAlign w:val="center"/>
          </w:tcPr>
          <w:p w:rsidR="00CC7D19" w:rsidRPr="00CC7D19" w:rsidRDefault="00CC7D19" w:rsidP="00CC7D19">
            <w:pPr>
              <w:rPr>
                <w:lang w:eastAsia="en-US"/>
              </w:rPr>
            </w:pPr>
            <w:r w:rsidRPr="00CC7D19">
              <w:rPr>
                <w:lang w:eastAsia="en-US"/>
              </w:rPr>
              <w:t>Объем, тыс. м3</w:t>
            </w:r>
          </w:p>
        </w:tc>
      </w:tr>
      <w:tr w:rsidR="00CC7D19" w:rsidRPr="00CC7D19" w:rsidTr="00800026">
        <w:tc>
          <w:tcPr>
            <w:tcW w:w="4111" w:type="dxa"/>
            <w:shd w:val="clear" w:color="auto" w:fill="auto"/>
            <w:vAlign w:val="center"/>
          </w:tcPr>
          <w:p w:rsidR="00CC7D19" w:rsidRPr="00CC7D19" w:rsidRDefault="00CC7D19" w:rsidP="00CC7D19">
            <w:pPr>
              <w:rPr>
                <w:lang w:eastAsia="en-US"/>
              </w:rPr>
            </w:pPr>
            <w:r w:rsidRPr="00CC7D19">
              <w:rPr>
                <w:lang w:eastAsia="en-US"/>
              </w:rPr>
              <w:t>Подано  воды в сеть</w:t>
            </w:r>
          </w:p>
        </w:tc>
        <w:tc>
          <w:tcPr>
            <w:tcW w:w="1843" w:type="dxa"/>
            <w:shd w:val="clear" w:color="auto" w:fill="auto"/>
            <w:vAlign w:val="center"/>
          </w:tcPr>
          <w:p w:rsidR="00CC7D19" w:rsidRPr="00CC7D19" w:rsidRDefault="00CC7D19" w:rsidP="00CC7D19">
            <w:pPr>
              <w:rPr>
                <w:lang w:eastAsia="en-US"/>
              </w:rPr>
            </w:pPr>
            <w:r w:rsidRPr="00CC7D19">
              <w:rPr>
                <w:lang w:eastAsia="en-US"/>
              </w:rPr>
              <w:t>тыс. куб. м.</w:t>
            </w:r>
          </w:p>
        </w:tc>
        <w:tc>
          <w:tcPr>
            <w:tcW w:w="3969" w:type="dxa"/>
            <w:vAlign w:val="center"/>
          </w:tcPr>
          <w:p w:rsidR="00CC7D19" w:rsidRPr="00CC7D19" w:rsidRDefault="00CC7D19" w:rsidP="00CC7D19">
            <w:pPr>
              <w:rPr>
                <w:lang w:eastAsia="en-US"/>
              </w:rPr>
            </w:pPr>
            <w:r w:rsidRPr="00CC7D19">
              <w:rPr>
                <w:lang w:eastAsia="en-US"/>
              </w:rPr>
              <w:t>694,462</w:t>
            </w:r>
          </w:p>
        </w:tc>
      </w:tr>
      <w:tr w:rsidR="00CC7D19" w:rsidRPr="00CC7D19" w:rsidTr="00800026">
        <w:tc>
          <w:tcPr>
            <w:tcW w:w="4111" w:type="dxa"/>
            <w:shd w:val="clear" w:color="auto" w:fill="auto"/>
            <w:vAlign w:val="center"/>
          </w:tcPr>
          <w:p w:rsidR="00CC7D19" w:rsidRPr="00CC7D19" w:rsidRDefault="00CC7D19" w:rsidP="00CC7D19">
            <w:pPr>
              <w:rPr>
                <w:lang w:eastAsia="en-US"/>
              </w:rPr>
            </w:pPr>
            <w:r w:rsidRPr="00CC7D19">
              <w:rPr>
                <w:lang w:eastAsia="en-US"/>
              </w:rPr>
              <w:t xml:space="preserve">Реализация услуг, в </w:t>
            </w:r>
            <w:proofErr w:type="spellStart"/>
            <w:r w:rsidRPr="00CC7D19">
              <w:rPr>
                <w:lang w:eastAsia="en-US"/>
              </w:rPr>
              <w:t>т.ч</w:t>
            </w:r>
            <w:proofErr w:type="spellEnd"/>
            <w:r w:rsidRPr="00CC7D19">
              <w:rPr>
                <w:lang w:eastAsia="en-US"/>
              </w:rPr>
              <w:t>.</w:t>
            </w:r>
          </w:p>
        </w:tc>
        <w:tc>
          <w:tcPr>
            <w:tcW w:w="1843" w:type="dxa"/>
            <w:shd w:val="clear" w:color="auto" w:fill="auto"/>
            <w:vAlign w:val="center"/>
          </w:tcPr>
          <w:p w:rsidR="00CC7D19" w:rsidRPr="00CC7D19" w:rsidRDefault="00CC7D19" w:rsidP="00CC7D19">
            <w:pPr>
              <w:rPr>
                <w:lang w:eastAsia="en-US"/>
              </w:rPr>
            </w:pPr>
            <w:r w:rsidRPr="00CC7D19">
              <w:rPr>
                <w:lang w:eastAsia="en-US"/>
              </w:rPr>
              <w:t>тыс. куб. м.</w:t>
            </w:r>
          </w:p>
        </w:tc>
        <w:tc>
          <w:tcPr>
            <w:tcW w:w="3969" w:type="dxa"/>
            <w:vAlign w:val="center"/>
          </w:tcPr>
          <w:p w:rsidR="00CC7D19" w:rsidRPr="00CC7D19" w:rsidRDefault="00CC7D19" w:rsidP="00CC7D19">
            <w:pPr>
              <w:rPr>
                <w:lang w:eastAsia="en-US"/>
              </w:rPr>
            </w:pPr>
            <w:r w:rsidRPr="00CC7D19">
              <w:rPr>
                <w:lang w:eastAsia="en-US"/>
              </w:rPr>
              <w:t>521,055</w:t>
            </w:r>
          </w:p>
        </w:tc>
      </w:tr>
      <w:tr w:rsidR="00CC7D19" w:rsidRPr="00CC7D19" w:rsidTr="00800026">
        <w:tc>
          <w:tcPr>
            <w:tcW w:w="4111" w:type="dxa"/>
            <w:shd w:val="clear" w:color="auto" w:fill="auto"/>
            <w:vAlign w:val="center"/>
          </w:tcPr>
          <w:p w:rsidR="00CC7D19" w:rsidRPr="00CC7D19" w:rsidRDefault="00CC7D19" w:rsidP="00CC7D19">
            <w:pPr>
              <w:rPr>
                <w:lang w:eastAsia="en-US"/>
              </w:rPr>
            </w:pPr>
            <w:r w:rsidRPr="00CC7D19">
              <w:rPr>
                <w:lang w:eastAsia="en-US"/>
              </w:rPr>
              <w:t>- население</w:t>
            </w:r>
          </w:p>
        </w:tc>
        <w:tc>
          <w:tcPr>
            <w:tcW w:w="1843" w:type="dxa"/>
            <w:shd w:val="clear" w:color="auto" w:fill="auto"/>
            <w:vAlign w:val="center"/>
          </w:tcPr>
          <w:p w:rsidR="00CC7D19" w:rsidRPr="00CC7D19" w:rsidRDefault="00CC7D19" w:rsidP="00CC7D19">
            <w:pPr>
              <w:rPr>
                <w:lang w:eastAsia="en-US"/>
              </w:rPr>
            </w:pPr>
            <w:r w:rsidRPr="00CC7D19">
              <w:rPr>
                <w:lang w:eastAsia="en-US"/>
              </w:rPr>
              <w:t>тыс. куб. м.</w:t>
            </w:r>
          </w:p>
        </w:tc>
        <w:tc>
          <w:tcPr>
            <w:tcW w:w="3969" w:type="dxa"/>
            <w:vAlign w:val="center"/>
          </w:tcPr>
          <w:p w:rsidR="00CC7D19" w:rsidRPr="00CC7D19" w:rsidRDefault="00CC7D19" w:rsidP="00CC7D19">
            <w:pPr>
              <w:rPr>
                <w:lang w:eastAsia="en-US"/>
              </w:rPr>
            </w:pPr>
            <w:r w:rsidRPr="00CC7D19">
              <w:rPr>
                <w:lang w:eastAsia="en-US"/>
              </w:rPr>
              <w:t>386,311</w:t>
            </w:r>
          </w:p>
        </w:tc>
      </w:tr>
      <w:tr w:rsidR="00CC7D19" w:rsidRPr="00CC7D19" w:rsidTr="00800026">
        <w:trPr>
          <w:trHeight w:val="85"/>
        </w:trPr>
        <w:tc>
          <w:tcPr>
            <w:tcW w:w="4111" w:type="dxa"/>
            <w:shd w:val="clear" w:color="auto" w:fill="auto"/>
            <w:vAlign w:val="center"/>
          </w:tcPr>
          <w:p w:rsidR="00CC7D19" w:rsidRPr="00CC7D19" w:rsidRDefault="00CC7D19" w:rsidP="00CC7D19">
            <w:pPr>
              <w:rPr>
                <w:lang w:eastAsia="en-US"/>
              </w:rPr>
            </w:pPr>
            <w:r w:rsidRPr="00CC7D19">
              <w:rPr>
                <w:lang w:eastAsia="en-US"/>
              </w:rPr>
              <w:t>-бюджетная сфера</w:t>
            </w:r>
          </w:p>
        </w:tc>
        <w:tc>
          <w:tcPr>
            <w:tcW w:w="1843" w:type="dxa"/>
            <w:shd w:val="clear" w:color="auto" w:fill="auto"/>
            <w:vAlign w:val="center"/>
          </w:tcPr>
          <w:p w:rsidR="00CC7D19" w:rsidRPr="00CC7D19" w:rsidRDefault="00CC7D19" w:rsidP="00CC7D19">
            <w:pPr>
              <w:rPr>
                <w:lang w:eastAsia="en-US"/>
              </w:rPr>
            </w:pPr>
            <w:r w:rsidRPr="00CC7D19">
              <w:rPr>
                <w:lang w:eastAsia="en-US"/>
              </w:rPr>
              <w:t>тыс. куб. м.</w:t>
            </w:r>
          </w:p>
        </w:tc>
        <w:tc>
          <w:tcPr>
            <w:tcW w:w="3969" w:type="dxa"/>
            <w:vAlign w:val="center"/>
          </w:tcPr>
          <w:p w:rsidR="00CC7D19" w:rsidRPr="00CC7D19" w:rsidRDefault="00CC7D19" w:rsidP="00CC7D19">
            <w:pPr>
              <w:rPr>
                <w:lang w:eastAsia="en-US"/>
              </w:rPr>
            </w:pPr>
            <w:r w:rsidRPr="00CC7D19">
              <w:rPr>
                <w:lang w:eastAsia="en-US"/>
              </w:rPr>
              <w:t>110,515</w:t>
            </w:r>
          </w:p>
        </w:tc>
      </w:tr>
      <w:tr w:rsidR="00CC7D19" w:rsidRPr="00CC7D19" w:rsidTr="00800026">
        <w:trPr>
          <w:trHeight w:val="85"/>
        </w:trPr>
        <w:tc>
          <w:tcPr>
            <w:tcW w:w="4111" w:type="dxa"/>
            <w:shd w:val="clear" w:color="auto" w:fill="auto"/>
            <w:vAlign w:val="center"/>
          </w:tcPr>
          <w:p w:rsidR="00CC7D19" w:rsidRPr="00CC7D19" w:rsidRDefault="00CC7D19" w:rsidP="00CC7D19">
            <w:pPr>
              <w:rPr>
                <w:lang w:eastAsia="en-US"/>
              </w:rPr>
            </w:pPr>
            <w:r w:rsidRPr="00CC7D19">
              <w:rPr>
                <w:lang w:eastAsia="en-US"/>
              </w:rPr>
              <w:t>- организации</w:t>
            </w:r>
          </w:p>
        </w:tc>
        <w:tc>
          <w:tcPr>
            <w:tcW w:w="1843" w:type="dxa"/>
            <w:shd w:val="clear" w:color="auto" w:fill="auto"/>
            <w:vAlign w:val="center"/>
          </w:tcPr>
          <w:p w:rsidR="00CC7D19" w:rsidRPr="00CC7D19" w:rsidRDefault="00CC7D19" w:rsidP="00CC7D19">
            <w:pPr>
              <w:rPr>
                <w:lang w:eastAsia="en-US"/>
              </w:rPr>
            </w:pPr>
            <w:r w:rsidRPr="00CC7D19">
              <w:rPr>
                <w:lang w:eastAsia="en-US"/>
              </w:rPr>
              <w:t>тыс. куб. м.</w:t>
            </w:r>
          </w:p>
        </w:tc>
        <w:tc>
          <w:tcPr>
            <w:tcW w:w="3969" w:type="dxa"/>
            <w:vAlign w:val="center"/>
          </w:tcPr>
          <w:p w:rsidR="00CC7D19" w:rsidRPr="00CC7D19" w:rsidRDefault="00CC7D19" w:rsidP="00CC7D19">
            <w:pPr>
              <w:rPr>
                <w:lang w:eastAsia="en-US"/>
              </w:rPr>
            </w:pPr>
            <w:r w:rsidRPr="00CC7D19">
              <w:rPr>
                <w:lang w:eastAsia="en-US"/>
              </w:rPr>
              <w:t>24,229</w:t>
            </w:r>
          </w:p>
        </w:tc>
      </w:tr>
      <w:tr w:rsidR="00CC7D19" w:rsidRPr="00CC7D19" w:rsidTr="00800026">
        <w:tc>
          <w:tcPr>
            <w:tcW w:w="4111" w:type="dxa"/>
            <w:shd w:val="clear" w:color="auto" w:fill="auto"/>
            <w:vAlign w:val="center"/>
          </w:tcPr>
          <w:p w:rsidR="00CC7D19" w:rsidRPr="00CC7D19" w:rsidRDefault="00CC7D19" w:rsidP="00CC7D19">
            <w:pPr>
              <w:rPr>
                <w:lang w:eastAsia="en-US"/>
              </w:rPr>
            </w:pPr>
            <w:r w:rsidRPr="00CC7D19">
              <w:rPr>
                <w:lang w:eastAsia="en-US"/>
              </w:rPr>
              <w:t>Потери</w:t>
            </w:r>
          </w:p>
        </w:tc>
        <w:tc>
          <w:tcPr>
            <w:tcW w:w="1843" w:type="dxa"/>
            <w:shd w:val="clear" w:color="auto" w:fill="auto"/>
            <w:vAlign w:val="center"/>
          </w:tcPr>
          <w:p w:rsidR="00CC7D19" w:rsidRPr="00CC7D19" w:rsidRDefault="00CC7D19" w:rsidP="00CC7D19">
            <w:pPr>
              <w:rPr>
                <w:lang w:eastAsia="en-US"/>
              </w:rPr>
            </w:pPr>
            <w:r w:rsidRPr="00CC7D19">
              <w:rPr>
                <w:lang w:eastAsia="en-US"/>
              </w:rPr>
              <w:t>тыс. куб. м.</w:t>
            </w:r>
          </w:p>
        </w:tc>
        <w:tc>
          <w:tcPr>
            <w:tcW w:w="3969" w:type="dxa"/>
            <w:vAlign w:val="center"/>
          </w:tcPr>
          <w:p w:rsidR="00CC7D19" w:rsidRPr="00CC7D19" w:rsidRDefault="00CC7D19" w:rsidP="00CC7D19">
            <w:pPr>
              <w:rPr>
                <w:lang w:eastAsia="en-US"/>
              </w:rPr>
            </w:pPr>
            <w:r w:rsidRPr="00CC7D19">
              <w:rPr>
                <w:lang w:eastAsia="en-US"/>
              </w:rPr>
              <w:t>173,407</w:t>
            </w:r>
          </w:p>
        </w:tc>
      </w:tr>
    </w:tbl>
    <w:p w:rsidR="00CC7D19" w:rsidRPr="00CC7D19" w:rsidRDefault="00CC7D19" w:rsidP="00CC7D19">
      <w:pPr>
        <w:rPr>
          <w:highlight w:val="yellow"/>
        </w:rPr>
      </w:pPr>
    </w:p>
    <w:p w:rsidR="00CC7D19" w:rsidRPr="00CC7D19" w:rsidRDefault="00CC7D19" w:rsidP="00CC7D19">
      <w:pPr>
        <w:rPr>
          <w:lang w:eastAsia="en-US"/>
        </w:rPr>
      </w:pPr>
      <w:r w:rsidRPr="00CC7D19">
        <w:rPr>
          <w:lang w:eastAsia="en-US"/>
        </w:rPr>
        <w:t xml:space="preserve">Потери при транспортировке воды равны 24,97%. </w:t>
      </w:r>
    </w:p>
    <w:p w:rsidR="00CC7D19" w:rsidRPr="00CC7D19" w:rsidRDefault="00CC7D19" w:rsidP="00CC7D19">
      <w:pPr>
        <w:rPr>
          <w:lang w:eastAsia="en-US"/>
        </w:rPr>
      </w:pPr>
      <w:r w:rsidRPr="00CC7D19">
        <w:rPr>
          <w:lang w:eastAsia="en-US"/>
        </w:rPr>
        <w:t xml:space="preserve">Неучтенные и неустранимые расходы и потери из водопроводных сетей можно разделить:  </w:t>
      </w:r>
    </w:p>
    <w:p w:rsidR="00CC7D19" w:rsidRPr="00CC7D19" w:rsidRDefault="00CC7D19" w:rsidP="00CC7D19">
      <w:pPr>
        <w:rPr>
          <w:lang w:eastAsia="en-US"/>
        </w:rPr>
      </w:pPr>
      <w:r w:rsidRPr="00CC7D19">
        <w:rPr>
          <w:lang w:eastAsia="en-US"/>
        </w:rPr>
        <w:t>1. Полезные расходы:</w:t>
      </w:r>
    </w:p>
    <w:p w:rsidR="00CC7D19" w:rsidRPr="00CC7D19" w:rsidRDefault="00CC7D19" w:rsidP="00CC7D19">
      <w:pPr>
        <w:rPr>
          <w:lang w:eastAsia="en-US"/>
        </w:rPr>
      </w:pPr>
      <w:r w:rsidRPr="00CC7D19">
        <w:rPr>
          <w:lang w:eastAsia="en-US"/>
        </w:rPr>
        <w:t>-   расходы на технологические нужды водопроводных сетей (чистка резервуаров  промывка тупиковых сетей; на дезинфекцию, промывку после устранения аварий; плановых замен;  расходы на ежегодные профилактические ремонтные работы, промывки;  тушение пожаров;  испытание пожарных гидрантов);</w:t>
      </w:r>
    </w:p>
    <w:p w:rsidR="00CC7D19" w:rsidRPr="00CC7D19" w:rsidRDefault="00CC7D19" w:rsidP="00CC7D19">
      <w:pPr>
        <w:rPr>
          <w:lang w:eastAsia="en-US"/>
        </w:rPr>
      </w:pPr>
      <w:r w:rsidRPr="00CC7D19">
        <w:rPr>
          <w:lang w:eastAsia="en-US"/>
        </w:rPr>
        <w:t xml:space="preserve">- организационно-учетные расходы (не зарегистрированные средствами измерения;   не учтенные из-за погрешности средств измерения у абонентов; не зарегистрированные средствами измерения квартирных водомеров; расходы на </w:t>
      </w:r>
      <w:proofErr w:type="spellStart"/>
      <w:r w:rsidRPr="00CC7D19">
        <w:rPr>
          <w:lang w:eastAsia="en-US"/>
        </w:rPr>
        <w:t>хозбытовые</w:t>
      </w:r>
      <w:proofErr w:type="spellEnd"/>
      <w:r w:rsidRPr="00CC7D19">
        <w:rPr>
          <w:lang w:eastAsia="en-US"/>
        </w:rPr>
        <w:t xml:space="preserve"> нужды).</w:t>
      </w:r>
    </w:p>
    <w:p w:rsidR="00CC7D19" w:rsidRPr="00CC7D19" w:rsidRDefault="00CC7D19" w:rsidP="00CC7D19">
      <w:pPr>
        <w:rPr>
          <w:lang w:eastAsia="en-US"/>
        </w:rPr>
      </w:pPr>
      <w:r w:rsidRPr="00CC7D19">
        <w:rPr>
          <w:lang w:eastAsia="en-US"/>
        </w:rPr>
        <w:t>2. Потери из водопроводных сетей:</w:t>
      </w:r>
    </w:p>
    <w:p w:rsidR="00CC7D19" w:rsidRPr="00CC7D19" w:rsidRDefault="00CC7D19" w:rsidP="00CC7D19">
      <w:pPr>
        <w:rPr>
          <w:lang w:eastAsia="en-US"/>
        </w:rPr>
      </w:pPr>
      <w:r w:rsidRPr="00CC7D19">
        <w:rPr>
          <w:lang w:eastAsia="en-US"/>
        </w:rPr>
        <w:t>-  потери из водопроводных сетей в результате аварий;</w:t>
      </w:r>
    </w:p>
    <w:p w:rsidR="00CC7D19" w:rsidRPr="00CC7D19" w:rsidRDefault="00CC7D19" w:rsidP="00CC7D19">
      <w:pPr>
        <w:rPr>
          <w:lang w:eastAsia="en-US"/>
        </w:rPr>
      </w:pPr>
      <w:r w:rsidRPr="00CC7D19">
        <w:rPr>
          <w:lang w:eastAsia="en-US"/>
        </w:rPr>
        <w:t xml:space="preserve">- скрытые утечки из водопроводных сетей; </w:t>
      </w:r>
    </w:p>
    <w:p w:rsidR="00CC7D19" w:rsidRPr="00CC7D19" w:rsidRDefault="00CC7D19" w:rsidP="00CC7D19">
      <w:pPr>
        <w:rPr>
          <w:lang w:eastAsia="en-US"/>
        </w:rPr>
      </w:pPr>
      <w:r w:rsidRPr="00CC7D19">
        <w:rPr>
          <w:lang w:eastAsia="en-US"/>
        </w:rPr>
        <w:t>- утечки из уплотнения сетевой арматуры;</w:t>
      </w:r>
    </w:p>
    <w:p w:rsidR="00CC7D19" w:rsidRPr="00CC7D19" w:rsidRDefault="00CC7D19" w:rsidP="00CC7D19">
      <w:pPr>
        <w:rPr>
          <w:lang w:eastAsia="en-US"/>
        </w:rPr>
      </w:pPr>
      <w:r w:rsidRPr="00CC7D19">
        <w:rPr>
          <w:lang w:eastAsia="en-US"/>
        </w:rPr>
        <w:t>- утечки через водопроводные колонки;</w:t>
      </w:r>
    </w:p>
    <w:p w:rsidR="00CC7D19" w:rsidRPr="00CC7D19" w:rsidRDefault="00CC7D19" w:rsidP="00CC7D19">
      <w:pPr>
        <w:rPr>
          <w:lang w:eastAsia="en-US"/>
        </w:rPr>
      </w:pPr>
      <w:r w:rsidRPr="00CC7D19">
        <w:rPr>
          <w:lang w:eastAsia="en-US"/>
        </w:rPr>
        <w:t>- расходы на естественную убыль при подаче воды по трубопроводам.</w:t>
      </w:r>
    </w:p>
    <w:p w:rsidR="00CC7D19" w:rsidRPr="00CC7D19" w:rsidRDefault="00CC7D19" w:rsidP="00CC7D19">
      <w:pPr>
        <w:rPr>
          <w:lang w:eastAsia="en-US"/>
        </w:rPr>
      </w:pPr>
      <w:r w:rsidRPr="00CC7D19">
        <w:rPr>
          <w:lang w:eastAsia="en-US"/>
        </w:rPr>
        <w:t xml:space="preserve">Для сокращения и устранения непроизводительных затрат и потерь воды ежемесячно производится анализ структуры, определяется величина потерь воды в системах водоснабжения, оцениваются объемы полезного водопотребления, и устанавливается плановая величина объективно неустранимых потерь воды. 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 Кроме того, на потери и утечки оказывает значительное влияние стабильное давление, не превышающее нормативных величин, необходимых для обеспечения абонентов услугой в полном объеме. </w:t>
      </w:r>
    </w:p>
    <w:p w:rsidR="00CC7D19" w:rsidRPr="00CC7D19" w:rsidRDefault="00CC7D19" w:rsidP="00CC7D19">
      <w:pPr>
        <w:rPr>
          <w:lang w:eastAsia="en-US"/>
        </w:rPr>
      </w:pPr>
      <w:r w:rsidRPr="00CC7D19">
        <w:rPr>
          <w:lang w:eastAsia="en-US"/>
        </w:rPr>
        <w:t>Режимы работы оборудования водозаборных узлов, зависит от суточной, недельной и сезонной неравномерности потребления, государственных праздников, школьных каникул, а также с сезонным отключением регламентных ремонтных работ.</w:t>
      </w:r>
    </w:p>
    <w:p w:rsidR="00CC7D19" w:rsidRPr="00CC7D19" w:rsidRDefault="00CC7D19" w:rsidP="00CC7D19">
      <w:r w:rsidRPr="00CC7D19">
        <w:t>1.3.2. 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p>
    <w:p w:rsidR="00CC7D19" w:rsidRPr="00CC7D19" w:rsidRDefault="00CC7D19" w:rsidP="00CC7D19">
      <w:pPr>
        <w:rPr>
          <w:lang w:eastAsia="en-US"/>
        </w:rPr>
      </w:pPr>
      <w:r w:rsidRPr="00CC7D19">
        <w:rPr>
          <w:lang w:eastAsia="en-US"/>
        </w:rPr>
        <w:t>Территориальный баланс подачи холодной питьевой воды по технологическим зонам водоснабжения представлен в таблице 6.</w:t>
      </w:r>
    </w:p>
    <w:p w:rsidR="00CC7D19" w:rsidRPr="00CC7D19" w:rsidRDefault="00CC7D19" w:rsidP="00CC7D19">
      <w:pPr>
        <w:rPr>
          <w:lang w:eastAsia="en-US"/>
        </w:rPr>
      </w:pPr>
      <w:r w:rsidRPr="00CC7D19">
        <w:rPr>
          <w:lang w:eastAsia="en-US"/>
        </w:rPr>
        <w:t>Таблица 6</w:t>
      </w:r>
    </w:p>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1E0" w:firstRow="1" w:lastRow="1" w:firstColumn="1" w:lastColumn="1" w:noHBand="0" w:noVBand="0"/>
      </w:tblPr>
      <w:tblGrid>
        <w:gridCol w:w="2552"/>
        <w:gridCol w:w="2479"/>
        <w:gridCol w:w="2250"/>
        <w:gridCol w:w="2642"/>
      </w:tblGrid>
      <w:tr w:rsidR="00CC7D19" w:rsidRPr="00CC7D19" w:rsidTr="00800026">
        <w:tc>
          <w:tcPr>
            <w:tcW w:w="2552" w:type="dxa"/>
            <w:shd w:val="clear" w:color="auto" w:fill="auto"/>
            <w:vAlign w:val="center"/>
          </w:tcPr>
          <w:p w:rsidR="00CC7D19" w:rsidRPr="00CC7D19" w:rsidRDefault="00CC7D19" w:rsidP="00CC7D19">
            <w:r w:rsidRPr="00CC7D19">
              <w:t>Наименование населенного пункта</w:t>
            </w:r>
          </w:p>
        </w:tc>
        <w:tc>
          <w:tcPr>
            <w:tcW w:w="2479" w:type="dxa"/>
            <w:shd w:val="clear" w:color="auto" w:fill="auto"/>
            <w:vAlign w:val="center"/>
          </w:tcPr>
          <w:p w:rsidR="00CC7D19" w:rsidRPr="00CC7D19" w:rsidRDefault="00CC7D19" w:rsidP="00CC7D19">
            <w:r w:rsidRPr="00CC7D19">
              <w:t>Годовое потребление, м3/год</w:t>
            </w:r>
          </w:p>
        </w:tc>
        <w:tc>
          <w:tcPr>
            <w:tcW w:w="2250" w:type="dxa"/>
            <w:shd w:val="clear" w:color="auto" w:fill="auto"/>
            <w:vAlign w:val="center"/>
          </w:tcPr>
          <w:p w:rsidR="00CC7D19" w:rsidRPr="00CC7D19" w:rsidRDefault="00CC7D19" w:rsidP="00CC7D19">
            <w:r w:rsidRPr="00CC7D19">
              <w:t>Среднесуточное, м3/</w:t>
            </w:r>
            <w:proofErr w:type="spellStart"/>
            <w:r w:rsidRPr="00CC7D19">
              <w:t>сут</w:t>
            </w:r>
            <w:proofErr w:type="spellEnd"/>
          </w:p>
        </w:tc>
        <w:tc>
          <w:tcPr>
            <w:tcW w:w="2642" w:type="dxa"/>
          </w:tcPr>
          <w:p w:rsidR="00CC7D19" w:rsidRPr="00CC7D19" w:rsidRDefault="00CC7D19" w:rsidP="00CC7D19">
            <w:r w:rsidRPr="00CC7D19">
              <w:t xml:space="preserve">Макс. суточное </w:t>
            </w:r>
            <w:r w:rsidRPr="00CC7D19">
              <w:rPr>
                <w:lang w:val="en-US"/>
              </w:rPr>
              <w:t>K</w:t>
            </w:r>
            <w:r w:rsidRPr="00CC7D19">
              <w:t>=1,2, м3/</w:t>
            </w:r>
            <w:proofErr w:type="spellStart"/>
            <w:r w:rsidRPr="00CC7D19">
              <w:t>сут</w:t>
            </w:r>
            <w:proofErr w:type="spellEnd"/>
          </w:p>
        </w:tc>
      </w:tr>
      <w:tr w:rsidR="00CC7D19" w:rsidRPr="00CC7D19" w:rsidTr="00800026">
        <w:trPr>
          <w:trHeight w:val="420"/>
        </w:trPr>
        <w:tc>
          <w:tcPr>
            <w:tcW w:w="2552" w:type="dxa"/>
            <w:shd w:val="clear" w:color="auto" w:fill="auto"/>
            <w:vAlign w:val="center"/>
          </w:tcPr>
          <w:p w:rsidR="00CC7D19" w:rsidRPr="00CC7D19" w:rsidRDefault="00CC7D19" w:rsidP="00CC7D19">
            <w:pPr>
              <w:rPr>
                <w:lang w:eastAsia="en-US"/>
              </w:rPr>
            </w:pPr>
            <w:r w:rsidRPr="00CC7D19">
              <w:rPr>
                <w:lang w:eastAsia="en-US"/>
              </w:rPr>
              <w:t xml:space="preserve">Комсомольское городское поселение   </w:t>
            </w:r>
          </w:p>
        </w:tc>
        <w:tc>
          <w:tcPr>
            <w:tcW w:w="2479" w:type="dxa"/>
            <w:shd w:val="clear" w:color="auto" w:fill="auto"/>
            <w:vAlign w:val="center"/>
          </w:tcPr>
          <w:p w:rsidR="00CC7D19" w:rsidRPr="00CC7D19" w:rsidRDefault="00CC7D19" w:rsidP="00CC7D19">
            <w:pPr>
              <w:rPr>
                <w:lang w:eastAsia="en-US"/>
              </w:rPr>
            </w:pPr>
            <w:r w:rsidRPr="00CC7D19">
              <w:rPr>
                <w:lang w:eastAsia="en-US"/>
              </w:rPr>
              <w:t>694,462</w:t>
            </w:r>
          </w:p>
        </w:tc>
        <w:tc>
          <w:tcPr>
            <w:tcW w:w="2250" w:type="dxa"/>
            <w:shd w:val="clear" w:color="auto" w:fill="auto"/>
            <w:vAlign w:val="center"/>
          </w:tcPr>
          <w:p w:rsidR="00CC7D19" w:rsidRPr="00CC7D19" w:rsidRDefault="00CC7D19" w:rsidP="00CC7D19">
            <w:r w:rsidRPr="00CC7D19">
              <w:t>1,902</w:t>
            </w:r>
          </w:p>
        </w:tc>
        <w:tc>
          <w:tcPr>
            <w:tcW w:w="2642" w:type="dxa"/>
            <w:vAlign w:val="center"/>
          </w:tcPr>
          <w:p w:rsidR="00CC7D19" w:rsidRPr="00CC7D19" w:rsidRDefault="00CC7D19" w:rsidP="00CC7D19">
            <w:r w:rsidRPr="00CC7D19">
              <w:t>2,283</w:t>
            </w:r>
          </w:p>
        </w:tc>
      </w:tr>
    </w:tbl>
    <w:p w:rsidR="00CC7D19" w:rsidRPr="00CC7D19" w:rsidRDefault="00CC7D19" w:rsidP="00CC7D19">
      <w:pPr>
        <w:rPr>
          <w:highlight w:val="yellow"/>
        </w:rPr>
      </w:pPr>
    </w:p>
    <w:p w:rsidR="00CC7D19" w:rsidRPr="00CC7D19" w:rsidRDefault="00CC7D19" w:rsidP="00CC7D19">
      <w:r w:rsidRPr="00CC7D19">
        <w:lastRenderedPageBreak/>
        <w:t>1.3.3.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поселения</w:t>
      </w:r>
    </w:p>
    <w:p w:rsidR="00CC7D19" w:rsidRPr="00CC7D19" w:rsidRDefault="00CC7D19" w:rsidP="00CC7D19">
      <w:r w:rsidRPr="00CC7D19">
        <w:t xml:space="preserve">Таблица 8 – </w:t>
      </w:r>
      <w:r w:rsidRPr="00CC7D19">
        <w:rPr>
          <w:lang w:eastAsia="en-US"/>
        </w:rPr>
        <w:t xml:space="preserve">Структура водопотребления по группам потребителей </w:t>
      </w:r>
    </w:p>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A0" w:firstRow="1" w:lastRow="0" w:firstColumn="1" w:lastColumn="0" w:noHBand="0" w:noVBand="0"/>
      </w:tblPr>
      <w:tblGrid>
        <w:gridCol w:w="5617"/>
        <w:gridCol w:w="4306"/>
      </w:tblGrid>
      <w:tr w:rsidR="00CC7D19" w:rsidRPr="00CC7D19" w:rsidTr="00800026">
        <w:trPr>
          <w:trHeight w:val="413"/>
        </w:trPr>
        <w:tc>
          <w:tcPr>
            <w:tcW w:w="5617" w:type="dxa"/>
            <w:shd w:val="clear" w:color="auto" w:fill="auto"/>
            <w:vAlign w:val="center"/>
          </w:tcPr>
          <w:p w:rsidR="00CC7D19" w:rsidRPr="00CC7D19" w:rsidRDefault="00CC7D19" w:rsidP="00CC7D19">
            <w:r w:rsidRPr="00CC7D19">
              <w:t>Наименование</w:t>
            </w:r>
          </w:p>
        </w:tc>
        <w:tc>
          <w:tcPr>
            <w:tcW w:w="4306" w:type="dxa"/>
            <w:vAlign w:val="center"/>
          </w:tcPr>
          <w:p w:rsidR="00CC7D19" w:rsidRPr="00CC7D19" w:rsidRDefault="00CC7D19" w:rsidP="00CC7D19">
            <w:r w:rsidRPr="00CC7D19">
              <w:t>Показатель, тыс. м3/год</w:t>
            </w:r>
          </w:p>
        </w:tc>
      </w:tr>
      <w:tr w:rsidR="00CC7D19" w:rsidRPr="00CC7D19" w:rsidTr="00800026">
        <w:trPr>
          <w:trHeight w:val="490"/>
        </w:trPr>
        <w:tc>
          <w:tcPr>
            <w:tcW w:w="5617" w:type="dxa"/>
            <w:shd w:val="clear" w:color="auto" w:fill="auto"/>
            <w:vAlign w:val="center"/>
          </w:tcPr>
          <w:p w:rsidR="00CC7D19" w:rsidRPr="00CC7D19" w:rsidRDefault="00CC7D19" w:rsidP="00CC7D19">
            <w:r w:rsidRPr="00CC7D19">
              <w:t>Хозяйственно-бытовые нужды</w:t>
            </w:r>
          </w:p>
        </w:tc>
        <w:tc>
          <w:tcPr>
            <w:tcW w:w="4306" w:type="dxa"/>
            <w:vAlign w:val="center"/>
          </w:tcPr>
          <w:p w:rsidR="00CC7D19" w:rsidRPr="00CC7D19" w:rsidRDefault="00CC7D19" w:rsidP="00CC7D19">
            <w:r w:rsidRPr="00CC7D19">
              <w:t>386,311</w:t>
            </w:r>
          </w:p>
        </w:tc>
      </w:tr>
      <w:tr w:rsidR="00CC7D19" w:rsidRPr="00CC7D19" w:rsidTr="00800026">
        <w:trPr>
          <w:trHeight w:val="398"/>
        </w:trPr>
        <w:tc>
          <w:tcPr>
            <w:tcW w:w="5617" w:type="dxa"/>
            <w:shd w:val="clear" w:color="auto" w:fill="auto"/>
            <w:vAlign w:val="center"/>
          </w:tcPr>
          <w:p w:rsidR="00CC7D19" w:rsidRPr="00CC7D19" w:rsidRDefault="00CC7D19" w:rsidP="00CC7D19">
            <w:r w:rsidRPr="00CC7D19">
              <w:t>Организации</w:t>
            </w:r>
          </w:p>
        </w:tc>
        <w:tc>
          <w:tcPr>
            <w:tcW w:w="4306" w:type="dxa"/>
            <w:vAlign w:val="center"/>
          </w:tcPr>
          <w:p w:rsidR="00CC7D19" w:rsidRPr="00CC7D19" w:rsidRDefault="00CC7D19" w:rsidP="00CC7D19"/>
        </w:tc>
      </w:tr>
      <w:tr w:rsidR="00CC7D19" w:rsidRPr="00CC7D19" w:rsidTr="00800026">
        <w:trPr>
          <w:trHeight w:val="400"/>
        </w:trPr>
        <w:tc>
          <w:tcPr>
            <w:tcW w:w="5617" w:type="dxa"/>
            <w:shd w:val="clear" w:color="auto" w:fill="auto"/>
            <w:vAlign w:val="center"/>
          </w:tcPr>
          <w:p w:rsidR="00CC7D19" w:rsidRPr="00CC7D19" w:rsidRDefault="00CC7D19" w:rsidP="00CC7D19">
            <w:r w:rsidRPr="00CC7D19">
              <w:t>Образовательные учреждения (школа)</w:t>
            </w:r>
          </w:p>
        </w:tc>
        <w:tc>
          <w:tcPr>
            <w:tcW w:w="4306" w:type="dxa"/>
            <w:vMerge w:val="restart"/>
            <w:vAlign w:val="center"/>
          </w:tcPr>
          <w:p w:rsidR="00CC7D19" w:rsidRPr="00CC7D19" w:rsidRDefault="00CC7D19" w:rsidP="00CC7D19">
            <w:r w:rsidRPr="00CC7D19">
              <w:t>110,515</w:t>
            </w:r>
          </w:p>
        </w:tc>
      </w:tr>
      <w:tr w:rsidR="00CC7D19" w:rsidRPr="00CC7D19" w:rsidTr="00800026">
        <w:trPr>
          <w:trHeight w:val="371"/>
        </w:trPr>
        <w:tc>
          <w:tcPr>
            <w:tcW w:w="5617" w:type="dxa"/>
            <w:shd w:val="clear" w:color="auto" w:fill="auto"/>
            <w:vAlign w:val="center"/>
          </w:tcPr>
          <w:p w:rsidR="00CC7D19" w:rsidRPr="00CC7D19" w:rsidRDefault="00CC7D19" w:rsidP="00CC7D19">
            <w:r w:rsidRPr="00CC7D19">
              <w:t>Образовательные учреждения (детский сад)</w:t>
            </w:r>
          </w:p>
        </w:tc>
        <w:tc>
          <w:tcPr>
            <w:tcW w:w="4306" w:type="dxa"/>
            <w:vMerge/>
            <w:vAlign w:val="center"/>
          </w:tcPr>
          <w:p w:rsidR="00CC7D19" w:rsidRPr="00CC7D19" w:rsidRDefault="00CC7D19" w:rsidP="00CC7D19"/>
        </w:tc>
      </w:tr>
      <w:tr w:rsidR="00CC7D19" w:rsidRPr="00CC7D19" w:rsidTr="00800026">
        <w:trPr>
          <w:trHeight w:val="424"/>
        </w:trPr>
        <w:tc>
          <w:tcPr>
            <w:tcW w:w="5617" w:type="dxa"/>
            <w:shd w:val="clear" w:color="auto" w:fill="auto"/>
            <w:vAlign w:val="center"/>
          </w:tcPr>
          <w:p w:rsidR="00CC7D19" w:rsidRPr="00CC7D19" w:rsidRDefault="00CC7D19" w:rsidP="00CC7D19">
            <w:r w:rsidRPr="00CC7D19">
              <w:t>Учреждения культурно-бытового обслуживания</w:t>
            </w:r>
          </w:p>
        </w:tc>
        <w:tc>
          <w:tcPr>
            <w:tcW w:w="4306" w:type="dxa"/>
            <w:vMerge/>
            <w:vAlign w:val="center"/>
          </w:tcPr>
          <w:p w:rsidR="00CC7D19" w:rsidRPr="00CC7D19" w:rsidRDefault="00CC7D19" w:rsidP="00CC7D19"/>
        </w:tc>
      </w:tr>
      <w:tr w:rsidR="00CC7D19" w:rsidRPr="00CC7D19" w:rsidTr="00800026">
        <w:trPr>
          <w:trHeight w:val="424"/>
        </w:trPr>
        <w:tc>
          <w:tcPr>
            <w:tcW w:w="5617" w:type="dxa"/>
            <w:shd w:val="clear" w:color="auto" w:fill="auto"/>
            <w:vAlign w:val="center"/>
          </w:tcPr>
          <w:p w:rsidR="00CC7D19" w:rsidRPr="00CC7D19" w:rsidRDefault="00CC7D19" w:rsidP="00CC7D19">
            <w:r w:rsidRPr="00CC7D19">
              <w:t>Учреждения административные</w:t>
            </w:r>
          </w:p>
        </w:tc>
        <w:tc>
          <w:tcPr>
            <w:tcW w:w="4306" w:type="dxa"/>
            <w:vMerge/>
            <w:vAlign w:val="center"/>
          </w:tcPr>
          <w:p w:rsidR="00CC7D19" w:rsidRPr="00CC7D19" w:rsidRDefault="00CC7D19" w:rsidP="00CC7D19"/>
        </w:tc>
      </w:tr>
      <w:tr w:rsidR="00CC7D19" w:rsidRPr="00CC7D19" w:rsidTr="00800026">
        <w:trPr>
          <w:trHeight w:val="424"/>
        </w:trPr>
        <w:tc>
          <w:tcPr>
            <w:tcW w:w="5617" w:type="dxa"/>
            <w:shd w:val="clear" w:color="auto" w:fill="auto"/>
            <w:vAlign w:val="center"/>
          </w:tcPr>
          <w:p w:rsidR="00CC7D19" w:rsidRPr="00CC7D19" w:rsidRDefault="00CC7D19" w:rsidP="00CC7D19">
            <w:r w:rsidRPr="00CC7D19">
              <w:t>Учреждения здравоохранения</w:t>
            </w:r>
          </w:p>
        </w:tc>
        <w:tc>
          <w:tcPr>
            <w:tcW w:w="4306" w:type="dxa"/>
            <w:vMerge/>
            <w:vAlign w:val="center"/>
          </w:tcPr>
          <w:p w:rsidR="00CC7D19" w:rsidRPr="00CC7D19" w:rsidRDefault="00CC7D19" w:rsidP="00CC7D19"/>
        </w:tc>
      </w:tr>
      <w:tr w:rsidR="00CC7D19" w:rsidRPr="00CC7D19" w:rsidTr="00800026">
        <w:trPr>
          <w:trHeight w:val="424"/>
        </w:trPr>
        <w:tc>
          <w:tcPr>
            <w:tcW w:w="5617" w:type="dxa"/>
            <w:shd w:val="clear" w:color="auto" w:fill="auto"/>
            <w:vAlign w:val="center"/>
          </w:tcPr>
          <w:p w:rsidR="00CC7D19" w:rsidRPr="00CC7D19" w:rsidRDefault="00CC7D19" w:rsidP="00CC7D19">
            <w:r w:rsidRPr="00CC7D19">
              <w:t>Предприятия торговли</w:t>
            </w:r>
          </w:p>
        </w:tc>
        <w:tc>
          <w:tcPr>
            <w:tcW w:w="4306" w:type="dxa"/>
            <w:vMerge w:val="restart"/>
            <w:vAlign w:val="center"/>
          </w:tcPr>
          <w:p w:rsidR="00CC7D19" w:rsidRPr="00CC7D19" w:rsidRDefault="00CC7D19" w:rsidP="00CC7D19">
            <w:r w:rsidRPr="00CC7D19">
              <w:t>24,229</w:t>
            </w:r>
          </w:p>
        </w:tc>
      </w:tr>
      <w:tr w:rsidR="00CC7D19" w:rsidRPr="00CC7D19" w:rsidTr="00800026">
        <w:trPr>
          <w:trHeight w:val="424"/>
        </w:trPr>
        <w:tc>
          <w:tcPr>
            <w:tcW w:w="5617" w:type="dxa"/>
            <w:shd w:val="clear" w:color="auto" w:fill="auto"/>
            <w:vAlign w:val="center"/>
          </w:tcPr>
          <w:p w:rsidR="00CC7D19" w:rsidRPr="00CC7D19" w:rsidRDefault="00CC7D19" w:rsidP="00CC7D19">
            <w:r w:rsidRPr="00CC7D19">
              <w:rPr>
                <w:lang w:eastAsia="en-US"/>
              </w:rPr>
              <w:t>Сельскохозяйственные предприятия и фермерские хозяйства</w:t>
            </w:r>
          </w:p>
        </w:tc>
        <w:tc>
          <w:tcPr>
            <w:tcW w:w="4306" w:type="dxa"/>
            <w:vMerge/>
            <w:vAlign w:val="center"/>
          </w:tcPr>
          <w:p w:rsidR="00CC7D19" w:rsidRPr="00CC7D19" w:rsidRDefault="00CC7D19" w:rsidP="00CC7D19"/>
        </w:tc>
      </w:tr>
      <w:tr w:rsidR="00CC7D19" w:rsidRPr="00CC7D19" w:rsidTr="00800026">
        <w:trPr>
          <w:trHeight w:val="424"/>
        </w:trPr>
        <w:tc>
          <w:tcPr>
            <w:tcW w:w="5617" w:type="dxa"/>
            <w:shd w:val="clear" w:color="auto" w:fill="auto"/>
            <w:vAlign w:val="center"/>
          </w:tcPr>
          <w:p w:rsidR="00CC7D19" w:rsidRPr="00CC7D19" w:rsidRDefault="00CC7D19" w:rsidP="00CC7D19">
            <w:r w:rsidRPr="00CC7D19">
              <w:t xml:space="preserve">Неучтенные расходы и потери в сетях </w:t>
            </w:r>
            <w:proofErr w:type="gramStart"/>
            <w:r w:rsidRPr="00CC7D19">
              <w:t>при</w:t>
            </w:r>
            <w:proofErr w:type="gramEnd"/>
            <w:r w:rsidRPr="00CC7D19">
              <w:t xml:space="preserve"> транспортировки</w:t>
            </w:r>
          </w:p>
        </w:tc>
        <w:tc>
          <w:tcPr>
            <w:tcW w:w="4306" w:type="dxa"/>
            <w:vAlign w:val="center"/>
          </w:tcPr>
          <w:p w:rsidR="00CC7D19" w:rsidRPr="00CC7D19" w:rsidRDefault="00CC7D19" w:rsidP="00CC7D19">
            <w:r w:rsidRPr="00CC7D19">
              <w:t>173,407</w:t>
            </w:r>
          </w:p>
        </w:tc>
      </w:tr>
    </w:tbl>
    <w:p w:rsidR="00CC7D19" w:rsidRPr="00CC7D19" w:rsidRDefault="00CC7D19" w:rsidP="00CC7D19"/>
    <w:p w:rsidR="00CC7D19" w:rsidRPr="00CC7D19" w:rsidRDefault="00CC7D19" w:rsidP="00CC7D19">
      <w:r w:rsidRPr="00CC7D19">
        <w:t>1.3.4.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p>
    <w:p w:rsidR="00CC7D19" w:rsidRPr="00CC7D19" w:rsidRDefault="00CC7D19" w:rsidP="00CC7D19">
      <w:r w:rsidRPr="00CC7D19">
        <w:t>Таблица 7</w:t>
      </w:r>
    </w:p>
    <w:tbl>
      <w:tblPr>
        <w:tblW w:w="9923" w:type="dxa"/>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4A0" w:firstRow="1" w:lastRow="0" w:firstColumn="1" w:lastColumn="0" w:noHBand="0" w:noVBand="1"/>
      </w:tblPr>
      <w:tblGrid>
        <w:gridCol w:w="918"/>
        <w:gridCol w:w="4611"/>
        <w:gridCol w:w="2268"/>
        <w:gridCol w:w="2126"/>
      </w:tblGrid>
      <w:tr w:rsidR="00CC7D19" w:rsidRPr="00CC7D19" w:rsidTr="00800026">
        <w:trPr>
          <w:trHeight w:val="405"/>
        </w:trPr>
        <w:tc>
          <w:tcPr>
            <w:tcW w:w="918" w:type="dxa"/>
            <w:vMerge w:val="restart"/>
            <w:shd w:val="clear" w:color="auto" w:fill="auto"/>
            <w:tcMar>
              <w:top w:w="0" w:type="dxa"/>
              <w:left w:w="149" w:type="dxa"/>
              <w:bottom w:w="0" w:type="dxa"/>
              <w:right w:w="149" w:type="dxa"/>
            </w:tcMar>
            <w:vAlign w:val="center"/>
            <w:hideMark/>
          </w:tcPr>
          <w:p w:rsidR="00CC7D19" w:rsidRPr="00CC7D19" w:rsidRDefault="00CC7D19" w:rsidP="00CC7D19">
            <w:r w:rsidRPr="00CC7D19">
              <w:t xml:space="preserve">N </w:t>
            </w:r>
            <w:proofErr w:type="gramStart"/>
            <w:r w:rsidRPr="00CC7D19">
              <w:t>п</w:t>
            </w:r>
            <w:proofErr w:type="gramEnd"/>
            <w:r w:rsidRPr="00CC7D19">
              <w:t>/п</w:t>
            </w:r>
          </w:p>
        </w:tc>
        <w:tc>
          <w:tcPr>
            <w:tcW w:w="4611" w:type="dxa"/>
            <w:vMerge w:val="restart"/>
            <w:shd w:val="clear" w:color="auto" w:fill="auto"/>
            <w:tcMar>
              <w:top w:w="0" w:type="dxa"/>
              <w:left w:w="149" w:type="dxa"/>
              <w:bottom w:w="0" w:type="dxa"/>
              <w:right w:w="149" w:type="dxa"/>
            </w:tcMar>
            <w:vAlign w:val="center"/>
            <w:hideMark/>
          </w:tcPr>
          <w:p w:rsidR="00CC7D19" w:rsidRPr="00CC7D19" w:rsidRDefault="00CC7D19" w:rsidP="00CC7D19">
            <w:r w:rsidRPr="00CC7D19">
              <w:t>Показатель</w:t>
            </w:r>
          </w:p>
        </w:tc>
        <w:tc>
          <w:tcPr>
            <w:tcW w:w="4394" w:type="dxa"/>
            <w:gridSpan w:val="2"/>
            <w:vAlign w:val="center"/>
          </w:tcPr>
          <w:p w:rsidR="00CC7D19" w:rsidRPr="00CC7D19" w:rsidRDefault="00CC7D19" w:rsidP="00CC7D19">
            <w:pPr>
              <w:rPr>
                <w:lang w:eastAsia="en-US"/>
              </w:rPr>
            </w:pPr>
            <w:r w:rsidRPr="00CC7D19">
              <w:rPr>
                <w:lang w:eastAsia="en-US"/>
              </w:rPr>
              <w:t xml:space="preserve">Комсомольское городское поселение   </w:t>
            </w:r>
          </w:p>
        </w:tc>
      </w:tr>
      <w:tr w:rsidR="00CC7D19" w:rsidRPr="00CC7D19" w:rsidTr="00800026">
        <w:tc>
          <w:tcPr>
            <w:tcW w:w="918" w:type="dxa"/>
            <w:vMerge/>
            <w:shd w:val="clear" w:color="auto" w:fill="auto"/>
            <w:tcMar>
              <w:top w:w="0" w:type="dxa"/>
              <w:left w:w="149" w:type="dxa"/>
              <w:bottom w:w="0" w:type="dxa"/>
              <w:right w:w="149" w:type="dxa"/>
            </w:tcMar>
            <w:vAlign w:val="center"/>
            <w:hideMark/>
          </w:tcPr>
          <w:p w:rsidR="00CC7D19" w:rsidRPr="00CC7D19" w:rsidRDefault="00CC7D19" w:rsidP="00CC7D19"/>
        </w:tc>
        <w:tc>
          <w:tcPr>
            <w:tcW w:w="4611" w:type="dxa"/>
            <w:vMerge/>
            <w:shd w:val="clear" w:color="auto" w:fill="auto"/>
            <w:tcMar>
              <w:top w:w="0" w:type="dxa"/>
              <w:left w:w="149" w:type="dxa"/>
              <w:bottom w:w="0" w:type="dxa"/>
              <w:right w:w="149" w:type="dxa"/>
            </w:tcMar>
            <w:vAlign w:val="center"/>
            <w:hideMark/>
          </w:tcPr>
          <w:p w:rsidR="00CC7D19" w:rsidRPr="00CC7D19" w:rsidRDefault="00CC7D19" w:rsidP="00CC7D19"/>
        </w:tc>
        <w:tc>
          <w:tcPr>
            <w:tcW w:w="2268" w:type="dxa"/>
            <w:vAlign w:val="center"/>
          </w:tcPr>
          <w:p w:rsidR="00CC7D19" w:rsidRPr="00CC7D19" w:rsidRDefault="00CC7D19" w:rsidP="00CC7D19">
            <w:proofErr w:type="gramStart"/>
            <w:r w:rsidRPr="00CC7D19">
              <w:t>л</w:t>
            </w:r>
            <w:proofErr w:type="gramEnd"/>
            <w:r w:rsidRPr="00CC7D19">
              <w:t>/сутки на человека</w:t>
            </w:r>
          </w:p>
        </w:tc>
        <w:tc>
          <w:tcPr>
            <w:tcW w:w="2126" w:type="dxa"/>
            <w:vAlign w:val="center"/>
          </w:tcPr>
          <w:p w:rsidR="00CC7D19" w:rsidRPr="00CC7D19" w:rsidRDefault="00CC7D19" w:rsidP="00CC7D19">
            <w:r w:rsidRPr="00CC7D19">
              <w:t>м3/месяц на человека</w:t>
            </w:r>
          </w:p>
        </w:tc>
      </w:tr>
      <w:tr w:rsidR="00CC7D19" w:rsidRPr="00CC7D19" w:rsidTr="00800026">
        <w:tc>
          <w:tcPr>
            <w:tcW w:w="918" w:type="dxa"/>
            <w:shd w:val="clear" w:color="auto" w:fill="auto"/>
            <w:tcMar>
              <w:top w:w="0" w:type="dxa"/>
              <w:left w:w="149" w:type="dxa"/>
              <w:bottom w:w="0" w:type="dxa"/>
              <w:right w:w="149" w:type="dxa"/>
            </w:tcMar>
            <w:vAlign w:val="center"/>
            <w:hideMark/>
          </w:tcPr>
          <w:p w:rsidR="00CC7D19" w:rsidRPr="00CC7D19" w:rsidRDefault="00CC7D19" w:rsidP="00CC7D19">
            <w:r w:rsidRPr="00CC7D19">
              <w:t>1</w:t>
            </w:r>
          </w:p>
        </w:tc>
        <w:tc>
          <w:tcPr>
            <w:tcW w:w="4611" w:type="dxa"/>
            <w:shd w:val="clear" w:color="auto" w:fill="auto"/>
            <w:tcMar>
              <w:top w:w="0" w:type="dxa"/>
              <w:left w:w="149" w:type="dxa"/>
              <w:bottom w:w="0" w:type="dxa"/>
              <w:right w:w="149" w:type="dxa"/>
            </w:tcMar>
            <w:vAlign w:val="center"/>
            <w:hideMark/>
          </w:tcPr>
          <w:p w:rsidR="00CC7D19" w:rsidRPr="00CC7D19" w:rsidRDefault="00CC7D19" w:rsidP="00CC7D19">
            <w:r w:rsidRPr="00CC7D19">
              <w:t>Удельное хозяйственно-питьевое водопотребление,</w:t>
            </w:r>
          </w:p>
        </w:tc>
        <w:tc>
          <w:tcPr>
            <w:tcW w:w="2268" w:type="dxa"/>
            <w:vAlign w:val="center"/>
          </w:tcPr>
          <w:p w:rsidR="00CC7D19" w:rsidRPr="00CC7D19" w:rsidRDefault="00CC7D19" w:rsidP="00CC7D19">
            <w:r w:rsidRPr="00CC7D19">
              <w:t>171,0</w:t>
            </w:r>
          </w:p>
        </w:tc>
        <w:tc>
          <w:tcPr>
            <w:tcW w:w="2126" w:type="dxa"/>
            <w:vAlign w:val="center"/>
          </w:tcPr>
          <w:p w:rsidR="00CC7D19" w:rsidRPr="00CC7D19" w:rsidRDefault="00CC7D19" w:rsidP="00CC7D19">
            <w:r w:rsidRPr="00CC7D19">
              <w:t>5,13</w:t>
            </w:r>
          </w:p>
        </w:tc>
      </w:tr>
      <w:tr w:rsidR="00CC7D19" w:rsidRPr="00CC7D19" w:rsidTr="00800026">
        <w:tc>
          <w:tcPr>
            <w:tcW w:w="918" w:type="dxa"/>
            <w:shd w:val="clear" w:color="auto" w:fill="auto"/>
            <w:tcMar>
              <w:top w:w="0" w:type="dxa"/>
              <w:left w:w="149" w:type="dxa"/>
              <w:bottom w:w="0" w:type="dxa"/>
              <w:right w:w="149" w:type="dxa"/>
            </w:tcMar>
            <w:vAlign w:val="center"/>
            <w:hideMark/>
          </w:tcPr>
          <w:p w:rsidR="00CC7D19" w:rsidRPr="00CC7D19" w:rsidRDefault="00CC7D19" w:rsidP="00CC7D19"/>
        </w:tc>
        <w:tc>
          <w:tcPr>
            <w:tcW w:w="4611" w:type="dxa"/>
            <w:shd w:val="clear" w:color="auto" w:fill="auto"/>
            <w:tcMar>
              <w:top w:w="0" w:type="dxa"/>
              <w:left w:w="149" w:type="dxa"/>
              <w:bottom w:w="0" w:type="dxa"/>
              <w:right w:w="149" w:type="dxa"/>
            </w:tcMar>
            <w:vAlign w:val="center"/>
            <w:hideMark/>
          </w:tcPr>
          <w:p w:rsidR="00CC7D19" w:rsidRPr="00CC7D19" w:rsidRDefault="00CC7D19" w:rsidP="00CC7D19">
            <w:r w:rsidRPr="00CC7D19">
              <w:t>в том числе:</w:t>
            </w:r>
          </w:p>
        </w:tc>
        <w:tc>
          <w:tcPr>
            <w:tcW w:w="2268" w:type="dxa"/>
            <w:vAlign w:val="center"/>
          </w:tcPr>
          <w:p w:rsidR="00CC7D19" w:rsidRPr="00CC7D19" w:rsidRDefault="00CC7D19" w:rsidP="00CC7D19"/>
        </w:tc>
        <w:tc>
          <w:tcPr>
            <w:tcW w:w="2126" w:type="dxa"/>
            <w:vAlign w:val="center"/>
          </w:tcPr>
          <w:p w:rsidR="00CC7D19" w:rsidRPr="00CC7D19" w:rsidRDefault="00CC7D19" w:rsidP="00CC7D19"/>
        </w:tc>
      </w:tr>
      <w:tr w:rsidR="00CC7D19" w:rsidRPr="00CC7D19" w:rsidTr="00800026">
        <w:tc>
          <w:tcPr>
            <w:tcW w:w="918" w:type="dxa"/>
            <w:shd w:val="clear" w:color="auto" w:fill="auto"/>
            <w:tcMar>
              <w:top w:w="0" w:type="dxa"/>
              <w:left w:w="149" w:type="dxa"/>
              <w:bottom w:w="0" w:type="dxa"/>
              <w:right w:w="149" w:type="dxa"/>
            </w:tcMar>
            <w:vAlign w:val="center"/>
            <w:hideMark/>
          </w:tcPr>
          <w:p w:rsidR="00CC7D19" w:rsidRPr="00CC7D19" w:rsidRDefault="00CC7D19" w:rsidP="00CC7D19">
            <w:r w:rsidRPr="00CC7D19">
              <w:t>1.1</w:t>
            </w:r>
          </w:p>
        </w:tc>
        <w:tc>
          <w:tcPr>
            <w:tcW w:w="4611" w:type="dxa"/>
            <w:shd w:val="clear" w:color="auto" w:fill="auto"/>
            <w:tcMar>
              <w:top w:w="0" w:type="dxa"/>
              <w:left w:w="149" w:type="dxa"/>
              <w:bottom w:w="0" w:type="dxa"/>
              <w:right w:w="149" w:type="dxa"/>
            </w:tcMar>
            <w:vAlign w:val="center"/>
            <w:hideMark/>
          </w:tcPr>
          <w:p w:rsidR="00CC7D19" w:rsidRPr="00CC7D19" w:rsidRDefault="00CC7D19" w:rsidP="00CC7D19">
            <w:r w:rsidRPr="00CC7D19">
              <w:t>Холодная вода</w:t>
            </w:r>
          </w:p>
        </w:tc>
        <w:tc>
          <w:tcPr>
            <w:tcW w:w="2268" w:type="dxa"/>
            <w:vAlign w:val="center"/>
          </w:tcPr>
          <w:p w:rsidR="00CC7D19" w:rsidRPr="00CC7D19" w:rsidRDefault="00CC7D19" w:rsidP="00CC7D19">
            <w:r w:rsidRPr="00CC7D19">
              <w:t>171,0</w:t>
            </w:r>
          </w:p>
        </w:tc>
        <w:tc>
          <w:tcPr>
            <w:tcW w:w="2126" w:type="dxa"/>
            <w:vAlign w:val="center"/>
          </w:tcPr>
          <w:p w:rsidR="00CC7D19" w:rsidRPr="00CC7D19" w:rsidRDefault="00CC7D19" w:rsidP="00CC7D19">
            <w:r w:rsidRPr="00CC7D19">
              <w:t>5,13</w:t>
            </w:r>
          </w:p>
        </w:tc>
      </w:tr>
      <w:tr w:rsidR="00CC7D19" w:rsidRPr="00CC7D19" w:rsidTr="00800026">
        <w:tc>
          <w:tcPr>
            <w:tcW w:w="918" w:type="dxa"/>
            <w:shd w:val="clear" w:color="auto" w:fill="auto"/>
            <w:tcMar>
              <w:top w:w="0" w:type="dxa"/>
              <w:left w:w="149" w:type="dxa"/>
              <w:bottom w:w="0" w:type="dxa"/>
              <w:right w:w="149" w:type="dxa"/>
            </w:tcMar>
            <w:vAlign w:val="center"/>
            <w:hideMark/>
          </w:tcPr>
          <w:p w:rsidR="00CC7D19" w:rsidRPr="00CC7D19" w:rsidRDefault="00CC7D19" w:rsidP="00CC7D19">
            <w:r w:rsidRPr="00CC7D19">
              <w:t>1.2</w:t>
            </w:r>
          </w:p>
        </w:tc>
        <w:tc>
          <w:tcPr>
            <w:tcW w:w="4611" w:type="dxa"/>
            <w:shd w:val="clear" w:color="auto" w:fill="auto"/>
            <w:tcMar>
              <w:top w:w="0" w:type="dxa"/>
              <w:left w:w="149" w:type="dxa"/>
              <w:bottom w:w="0" w:type="dxa"/>
              <w:right w:w="149" w:type="dxa"/>
            </w:tcMar>
            <w:vAlign w:val="center"/>
            <w:hideMark/>
          </w:tcPr>
          <w:p w:rsidR="00CC7D19" w:rsidRPr="00CC7D19" w:rsidRDefault="00CC7D19" w:rsidP="00CC7D19">
            <w:r w:rsidRPr="00CC7D19">
              <w:t>Горячая вода</w:t>
            </w:r>
          </w:p>
        </w:tc>
        <w:tc>
          <w:tcPr>
            <w:tcW w:w="2268" w:type="dxa"/>
            <w:vAlign w:val="center"/>
          </w:tcPr>
          <w:p w:rsidR="00CC7D19" w:rsidRPr="00CC7D19" w:rsidRDefault="00CC7D19" w:rsidP="00CC7D19">
            <w:r w:rsidRPr="00CC7D19">
              <w:t>0,0</w:t>
            </w:r>
          </w:p>
        </w:tc>
        <w:tc>
          <w:tcPr>
            <w:tcW w:w="2126" w:type="dxa"/>
            <w:vAlign w:val="center"/>
          </w:tcPr>
          <w:p w:rsidR="00CC7D19" w:rsidRPr="00CC7D19" w:rsidRDefault="00CC7D19" w:rsidP="00CC7D19">
            <w:r w:rsidRPr="00CC7D19">
              <w:t>0,0</w:t>
            </w:r>
          </w:p>
        </w:tc>
      </w:tr>
      <w:tr w:rsidR="00CC7D19" w:rsidRPr="00CC7D19" w:rsidTr="00800026">
        <w:tc>
          <w:tcPr>
            <w:tcW w:w="918" w:type="dxa"/>
            <w:shd w:val="clear" w:color="auto" w:fill="auto"/>
            <w:tcMar>
              <w:top w:w="0" w:type="dxa"/>
              <w:left w:w="149" w:type="dxa"/>
              <w:bottom w:w="0" w:type="dxa"/>
              <w:right w:w="149" w:type="dxa"/>
            </w:tcMar>
            <w:vAlign w:val="center"/>
            <w:hideMark/>
          </w:tcPr>
          <w:p w:rsidR="00CC7D19" w:rsidRPr="00CC7D19" w:rsidRDefault="00CC7D19" w:rsidP="00CC7D19">
            <w:r w:rsidRPr="00CC7D19">
              <w:t>1.3</w:t>
            </w:r>
          </w:p>
        </w:tc>
        <w:tc>
          <w:tcPr>
            <w:tcW w:w="4611" w:type="dxa"/>
            <w:shd w:val="clear" w:color="auto" w:fill="auto"/>
            <w:tcMar>
              <w:top w:w="0" w:type="dxa"/>
              <w:left w:w="149" w:type="dxa"/>
              <w:bottom w:w="0" w:type="dxa"/>
              <w:right w:w="149" w:type="dxa"/>
            </w:tcMar>
            <w:vAlign w:val="center"/>
            <w:hideMark/>
          </w:tcPr>
          <w:p w:rsidR="00CC7D19" w:rsidRPr="00CC7D19" w:rsidRDefault="00CC7D19" w:rsidP="00CC7D19">
            <w:r w:rsidRPr="00CC7D19">
              <w:t>Техническая вода</w:t>
            </w:r>
          </w:p>
        </w:tc>
        <w:tc>
          <w:tcPr>
            <w:tcW w:w="2268" w:type="dxa"/>
            <w:vAlign w:val="center"/>
          </w:tcPr>
          <w:p w:rsidR="00CC7D19" w:rsidRPr="00CC7D19" w:rsidRDefault="00CC7D19" w:rsidP="00CC7D19">
            <w:r w:rsidRPr="00CC7D19">
              <w:t>0,0</w:t>
            </w:r>
          </w:p>
        </w:tc>
        <w:tc>
          <w:tcPr>
            <w:tcW w:w="2126" w:type="dxa"/>
            <w:vAlign w:val="center"/>
          </w:tcPr>
          <w:p w:rsidR="00CC7D19" w:rsidRPr="00CC7D19" w:rsidRDefault="00CC7D19" w:rsidP="00CC7D19">
            <w:r w:rsidRPr="00CC7D19">
              <w:t>0,0</w:t>
            </w:r>
          </w:p>
        </w:tc>
      </w:tr>
    </w:tbl>
    <w:p w:rsidR="00CC7D19" w:rsidRPr="00CC7D19" w:rsidRDefault="00CC7D19" w:rsidP="00CC7D19"/>
    <w:p w:rsidR="00CC7D19" w:rsidRPr="00CC7D19" w:rsidRDefault="00CC7D19" w:rsidP="00CC7D19">
      <w:pPr>
        <w:jc w:val="both"/>
        <w:rPr>
          <w:lang w:eastAsia="en-US"/>
        </w:rPr>
      </w:pPr>
      <w:r w:rsidRPr="00CC7D19">
        <w:tab/>
      </w:r>
      <w:proofErr w:type="gramStart"/>
      <w:r w:rsidRPr="00CC7D19">
        <w:rPr>
          <w:lang w:eastAsia="en-US"/>
        </w:rPr>
        <w:t>На основании Приказа Министерства энергетики и тарифной политики Республики Мордовия от 18.09.2012 № 80 (с изменениями на 9 декабря 2021 года) "Об установлении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для населения, проживающего на территории Республики Мордовия" установлены нормативы потребления коммунальных услуг по холодному водоснабжению:</w:t>
      </w:r>
      <w:proofErr w:type="gramEnd"/>
    </w:p>
    <w:p w:rsidR="00CC7D19" w:rsidRPr="00CC7D19" w:rsidRDefault="00CC7D19" w:rsidP="00CC7D19">
      <w:pPr>
        <w:jc w:val="both"/>
        <w:rPr>
          <w:lang w:eastAsia="en-US"/>
        </w:rPr>
      </w:pPr>
      <w:r w:rsidRPr="00CC7D19">
        <w:rPr>
          <w:lang w:eastAsia="en-US"/>
        </w:rPr>
        <w:tab/>
        <w:t>- с централизованной системой холодного водоснабжения, выгребными ямами, газовой колонкой или быстродействующими электрическими водонагревателями (накопительные и проточные), ванной, раковиной и (или) мойкой кухонной – 5,17 м3 за человека в месяц.</w:t>
      </w:r>
    </w:p>
    <w:p w:rsidR="00CC7D19" w:rsidRPr="00CC7D19" w:rsidRDefault="00CC7D19" w:rsidP="00CC7D19">
      <w:pPr>
        <w:jc w:val="both"/>
      </w:pPr>
      <w:r w:rsidRPr="00CC7D19">
        <w:rPr>
          <w:lang w:eastAsia="en-US"/>
        </w:rPr>
        <w:tab/>
        <w:t>- с централизованной системой холодного водоснабжения, выгребными ямами, газовой колонкой или быстродействующими электрическими водонагревателями (накопительные и проточные), ванной, раковиной и (или) мойкой кухонной, туалетом – 6,39 м3 за человека в месяц.</w:t>
      </w:r>
    </w:p>
    <w:p w:rsidR="00CC7D19" w:rsidRPr="00CC7D19" w:rsidRDefault="00CC7D19" w:rsidP="00CC7D19">
      <w:pPr>
        <w:jc w:val="both"/>
        <w:rPr>
          <w:lang w:eastAsia="en-US"/>
        </w:rPr>
      </w:pPr>
      <w:r w:rsidRPr="00CC7D19">
        <w:lastRenderedPageBreak/>
        <w:t xml:space="preserve">          - </w:t>
      </w:r>
      <w:r w:rsidRPr="00CC7D19">
        <w:rPr>
          <w:lang w:eastAsia="en-US"/>
        </w:rPr>
        <w:t>Многоквартирные дома и жилые дома с централизованной системой холодного водоснабжения, канализацией, с газовыми колонками или быстродействующими электрическими водонагревателями (накопительные и проточные) и полным набором сантехнического оборудования (мойка кухонная, раковина, туалет, ванна и (или) душ) – 6,99 м3 за человека в месяц.</w:t>
      </w:r>
    </w:p>
    <w:p w:rsidR="00CC7D19" w:rsidRPr="00CC7D19" w:rsidRDefault="00CC7D19" w:rsidP="00CC7D19">
      <w:pPr>
        <w:jc w:val="both"/>
      </w:pPr>
      <w:r w:rsidRPr="00CC7D19">
        <w:t>1.3.5. Описание существующей системы коммерческого учета горячей, питьевой, технической воды и планов по установке приборов учета</w:t>
      </w:r>
    </w:p>
    <w:p w:rsidR="00CC7D19" w:rsidRPr="00CC7D19" w:rsidRDefault="00CC7D19" w:rsidP="00CC7D19">
      <w:pPr>
        <w:jc w:val="both"/>
        <w:rPr>
          <w:lang w:eastAsia="en-US"/>
        </w:rPr>
      </w:pPr>
      <w:r w:rsidRPr="00CC7D19">
        <w:rPr>
          <w:lang w:eastAsia="en-US"/>
        </w:rPr>
        <w:t xml:space="preserve">Приоритетными группами потребителей, для которых </w:t>
      </w:r>
      <w:proofErr w:type="gramStart"/>
      <w:r w:rsidRPr="00CC7D19">
        <w:rPr>
          <w:lang w:eastAsia="en-US"/>
        </w:rPr>
        <w:t>требуется решение задачи по обеспечению коммерческого учета являются</w:t>
      </w:r>
      <w:proofErr w:type="gramEnd"/>
      <w:r w:rsidRPr="00CC7D19">
        <w:rPr>
          <w:lang w:eastAsia="en-US"/>
        </w:rPr>
        <w:t xml:space="preserve"> жилищный фонд. В настоящее время приборы учета установлены:</w:t>
      </w:r>
    </w:p>
    <w:p w:rsidR="00CC7D19" w:rsidRPr="00CC7D19" w:rsidRDefault="00CC7D19" w:rsidP="00CC7D19">
      <w:pPr>
        <w:jc w:val="both"/>
        <w:rPr>
          <w:lang w:eastAsia="en-US"/>
        </w:rPr>
      </w:pPr>
      <w:r w:rsidRPr="00CC7D19">
        <w:rPr>
          <w:lang w:eastAsia="en-US"/>
        </w:rPr>
        <w:t>- физические лица – 100 %;</w:t>
      </w:r>
    </w:p>
    <w:p w:rsidR="00CC7D19" w:rsidRPr="00CC7D19" w:rsidRDefault="00CC7D19" w:rsidP="00CC7D19">
      <w:pPr>
        <w:jc w:val="both"/>
        <w:rPr>
          <w:lang w:eastAsia="en-US"/>
        </w:rPr>
      </w:pPr>
      <w:r w:rsidRPr="00CC7D19">
        <w:rPr>
          <w:lang w:eastAsia="en-US"/>
        </w:rPr>
        <w:t>- юридические лица – 80 %.</w:t>
      </w:r>
    </w:p>
    <w:p w:rsidR="00CC7D19" w:rsidRPr="00CC7D19" w:rsidRDefault="00CC7D19" w:rsidP="00CC7D19">
      <w:pPr>
        <w:jc w:val="both"/>
        <w:rPr>
          <w:lang w:eastAsia="en-US"/>
        </w:rPr>
      </w:pPr>
      <w:r w:rsidRPr="00CC7D19">
        <w:rPr>
          <w:lang w:eastAsia="en-US"/>
        </w:rPr>
        <w:t>В рамках развития схемы водоснабжения необходимо установить приборы учета на всех сооружениях и насосных станциях МУП «Водоканал+» На всех вновь вводимых водопроводных насосных станциях должна предусматриваться установка приборов учета подаваемой абонентам воды.</w:t>
      </w:r>
    </w:p>
    <w:p w:rsidR="00CC7D19" w:rsidRPr="00CC7D19" w:rsidRDefault="00CC7D19" w:rsidP="00CC7D19">
      <w:pPr>
        <w:jc w:val="both"/>
      </w:pPr>
      <w:r w:rsidRPr="00CC7D19">
        <w:t>1.3.6. Анализ резервов и дефицитов производственных мощностей системы водоснабжения поселения</w:t>
      </w:r>
    </w:p>
    <w:p w:rsidR="00CC7D19" w:rsidRPr="00CC7D19" w:rsidRDefault="00CC7D19" w:rsidP="00CC7D19">
      <w:pPr>
        <w:jc w:val="both"/>
      </w:pPr>
      <w:r w:rsidRPr="00CC7D19">
        <w:t>Для определения перспективного спроса на водоснабжение сформирован прогноз застройки Комсомольского городского поселения    и изменения численности населения на период до 2033 года. Прогноз основан на данных Генерального плана   Комсомольского городского поселения</w:t>
      </w:r>
      <w:proofErr w:type="gramStart"/>
      <w:r w:rsidRPr="00CC7D19">
        <w:t xml:space="preserve"> .</w:t>
      </w:r>
      <w:proofErr w:type="gramEnd"/>
      <w:r w:rsidRPr="00CC7D19">
        <w:t xml:space="preserve"> </w:t>
      </w:r>
    </w:p>
    <w:p w:rsidR="00CC7D19" w:rsidRPr="00CC7D19" w:rsidRDefault="00CC7D19" w:rsidP="00CC7D19">
      <w:r w:rsidRPr="00CC7D19">
        <w:t>Таблица  8</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19"/>
        <w:gridCol w:w="2134"/>
        <w:gridCol w:w="2667"/>
        <w:gridCol w:w="2103"/>
      </w:tblGrid>
      <w:tr w:rsidR="00CC7D19" w:rsidRPr="00CC7D19" w:rsidTr="00800026">
        <w:tc>
          <w:tcPr>
            <w:tcW w:w="3019" w:type="dxa"/>
            <w:vAlign w:val="center"/>
          </w:tcPr>
          <w:p w:rsidR="00CC7D19" w:rsidRPr="00CC7D19" w:rsidRDefault="00CC7D19" w:rsidP="00CC7D19">
            <w:r w:rsidRPr="00CC7D19">
              <w:t>Наименование населенного пункта</w:t>
            </w:r>
          </w:p>
        </w:tc>
        <w:tc>
          <w:tcPr>
            <w:tcW w:w="2134" w:type="dxa"/>
            <w:vAlign w:val="center"/>
          </w:tcPr>
          <w:p w:rsidR="00CC7D19" w:rsidRPr="00CC7D19" w:rsidRDefault="00CC7D19" w:rsidP="00CC7D19">
            <w:r w:rsidRPr="00CC7D19">
              <w:t>Перспективное потребление воды (тыс. м3/год)</w:t>
            </w:r>
          </w:p>
        </w:tc>
        <w:tc>
          <w:tcPr>
            <w:tcW w:w="2667" w:type="dxa"/>
            <w:vAlign w:val="center"/>
          </w:tcPr>
          <w:p w:rsidR="00CC7D19" w:rsidRPr="00CC7D19" w:rsidRDefault="00CC7D19" w:rsidP="00CC7D19">
            <w:r w:rsidRPr="00CC7D19">
              <w:t>Существующая мощность водозабора (тыс. м3/год)</w:t>
            </w:r>
          </w:p>
        </w:tc>
        <w:tc>
          <w:tcPr>
            <w:tcW w:w="2103" w:type="dxa"/>
            <w:vAlign w:val="center"/>
          </w:tcPr>
          <w:p w:rsidR="00CC7D19" w:rsidRPr="00CC7D19" w:rsidRDefault="00CC7D19" w:rsidP="00CC7D19">
            <w:r w:rsidRPr="00CC7D19">
              <w:t>Резерв</w:t>
            </w:r>
            <w:proofErr w:type="gramStart"/>
            <w:r w:rsidRPr="00CC7D19">
              <w:t xml:space="preserve"> (+)/</w:t>
            </w:r>
            <w:proofErr w:type="gramEnd"/>
            <w:r w:rsidRPr="00CC7D19">
              <w:t>дефицит (-)</w:t>
            </w:r>
          </w:p>
        </w:tc>
      </w:tr>
      <w:tr w:rsidR="00CC7D19" w:rsidRPr="00CC7D19" w:rsidTr="00800026">
        <w:trPr>
          <w:trHeight w:val="276"/>
        </w:trPr>
        <w:tc>
          <w:tcPr>
            <w:tcW w:w="3019" w:type="dxa"/>
            <w:vAlign w:val="center"/>
          </w:tcPr>
          <w:p w:rsidR="00CC7D19" w:rsidRPr="00CC7D19" w:rsidRDefault="00CC7D19" w:rsidP="00CC7D19">
            <w:pPr>
              <w:rPr>
                <w:lang w:eastAsia="en-US"/>
              </w:rPr>
            </w:pPr>
            <w:r w:rsidRPr="00CC7D19">
              <w:rPr>
                <w:lang w:eastAsia="en-US"/>
              </w:rPr>
              <w:t xml:space="preserve">Комсомольское городское поселение    </w:t>
            </w:r>
          </w:p>
        </w:tc>
        <w:tc>
          <w:tcPr>
            <w:tcW w:w="2134" w:type="dxa"/>
            <w:vAlign w:val="center"/>
          </w:tcPr>
          <w:p w:rsidR="00CC7D19" w:rsidRPr="00CC7D19" w:rsidRDefault="00CC7D19" w:rsidP="00CC7D19">
            <w:r w:rsidRPr="00CC7D19">
              <w:t>694,462</w:t>
            </w:r>
          </w:p>
        </w:tc>
        <w:tc>
          <w:tcPr>
            <w:tcW w:w="2667" w:type="dxa"/>
            <w:vAlign w:val="center"/>
          </w:tcPr>
          <w:p w:rsidR="00CC7D19" w:rsidRPr="00CC7D19" w:rsidRDefault="00CC7D19" w:rsidP="00CC7D19">
            <w:r w:rsidRPr="00CC7D19">
              <w:t>1085,364</w:t>
            </w:r>
          </w:p>
        </w:tc>
        <w:tc>
          <w:tcPr>
            <w:tcW w:w="2103" w:type="dxa"/>
            <w:vAlign w:val="center"/>
          </w:tcPr>
          <w:p w:rsidR="00CC7D19" w:rsidRPr="00CC7D19" w:rsidRDefault="00CC7D19" w:rsidP="00CC7D19">
            <w:r w:rsidRPr="00CC7D19">
              <w:t>+390,902</w:t>
            </w:r>
          </w:p>
        </w:tc>
      </w:tr>
    </w:tbl>
    <w:p w:rsidR="00CC7D19" w:rsidRPr="00CC7D19" w:rsidRDefault="00CC7D19" w:rsidP="00CC7D19"/>
    <w:p w:rsidR="00CC7D19" w:rsidRPr="00CC7D19" w:rsidRDefault="00CC7D19" w:rsidP="00CC7D19">
      <w:pPr>
        <w:jc w:val="both"/>
      </w:pPr>
      <w:r w:rsidRPr="00CC7D19">
        <w:t xml:space="preserve">1.3.7. </w:t>
      </w:r>
      <w:proofErr w:type="gramStart"/>
      <w:r w:rsidRPr="00CC7D19">
        <w:t xml:space="preserve">Прогнозные балансы потребления  горячей, питьевой, технической воды на срок не менее  10 лет с учетом различных сценариев развития поселения, рассчитанные на основании расхода горячей, питьевой, технической воды в соответствии </w:t>
      </w:r>
      <w:proofErr w:type="spellStart"/>
      <w:r w:rsidRPr="00CC7D19">
        <w:t>сл</w:t>
      </w:r>
      <w:proofErr w:type="spellEnd"/>
      <w:r w:rsidRPr="00CC7D19">
        <w:t xml:space="preserve">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proofErr w:type="gramEnd"/>
    </w:p>
    <w:p w:rsidR="00CC7D19" w:rsidRPr="00CC7D19" w:rsidRDefault="00CC7D19" w:rsidP="00CC7D19">
      <w:pPr>
        <w:jc w:val="both"/>
        <w:rPr>
          <w:lang w:eastAsia="en-US"/>
        </w:rPr>
      </w:pPr>
      <w:r w:rsidRPr="00CC7D19">
        <w:rPr>
          <w:lang w:eastAsia="en-US"/>
        </w:rPr>
        <w:t xml:space="preserve">При проектировании системы водоснабжения определяются требуемые расходы воды для различных потребителей. Расходование воды на хозяйственно-питьевые нужды населения является основной категорией водопотребления Комсомольского городского поселения.  Количество расходуемой воды зависит от степени санитарно-технического благоустройства районов жилой застройки. </w:t>
      </w:r>
    </w:p>
    <w:p w:rsidR="00CC7D19" w:rsidRPr="00CC7D19" w:rsidRDefault="00CC7D19" w:rsidP="00CC7D19">
      <w:pPr>
        <w:jc w:val="both"/>
        <w:rPr>
          <w:lang w:eastAsia="en-US"/>
        </w:rPr>
      </w:pPr>
      <w:r w:rsidRPr="00CC7D19">
        <w:rPr>
          <w:lang w:eastAsia="en-US"/>
        </w:rPr>
        <w:t xml:space="preserve">В таблице 12 показатели за 2022 год указаны по фактическому потреблению воды.    На расчетный срок расход воды указан в соответствии с п. 1.3.11 таблица 12 (население + предприятия) и п. 1.3.12 (потери). </w:t>
      </w:r>
    </w:p>
    <w:p w:rsidR="00CC7D19" w:rsidRPr="00CC7D19" w:rsidRDefault="00CC7D19" w:rsidP="00CC7D19">
      <w:pPr>
        <w:rPr>
          <w:highlight w:val="yellow"/>
        </w:rPr>
        <w:sectPr w:rsidR="00CC7D19" w:rsidRPr="00CC7D19" w:rsidSect="0016443D">
          <w:pgSz w:w="11907" w:h="16840" w:code="9"/>
          <w:pgMar w:top="851" w:right="567" w:bottom="851" w:left="1418" w:header="454" w:footer="720" w:gutter="0"/>
          <w:cols w:space="720"/>
          <w:docGrid w:linePitch="299"/>
        </w:sectPr>
      </w:pPr>
    </w:p>
    <w:p w:rsidR="00CC7D19" w:rsidRPr="00CC7D19" w:rsidRDefault="00CC7D19" w:rsidP="00CC7D19">
      <w:r w:rsidRPr="00CC7D19">
        <w:lastRenderedPageBreak/>
        <w:t xml:space="preserve">Таблица 9 - Прогнозируемый баланс потребления воды   </w:t>
      </w:r>
    </w:p>
    <w:tbl>
      <w:tblPr>
        <w:tblW w:w="15584"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594"/>
        <w:gridCol w:w="2641"/>
        <w:gridCol w:w="1551"/>
        <w:gridCol w:w="1353"/>
        <w:gridCol w:w="1326"/>
        <w:gridCol w:w="1161"/>
        <w:gridCol w:w="1224"/>
        <w:gridCol w:w="1116"/>
        <w:gridCol w:w="1251"/>
        <w:gridCol w:w="1144"/>
        <w:gridCol w:w="1144"/>
        <w:gridCol w:w="1069"/>
        <w:gridCol w:w="10"/>
      </w:tblGrid>
      <w:tr w:rsidR="00CC7D19" w:rsidRPr="00CC7D19" w:rsidTr="00800026">
        <w:tc>
          <w:tcPr>
            <w:tcW w:w="594" w:type="dxa"/>
            <w:vMerge w:val="restart"/>
            <w:vAlign w:val="center"/>
          </w:tcPr>
          <w:p w:rsidR="00CC7D19" w:rsidRPr="00CC7D19" w:rsidRDefault="00CC7D19" w:rsidP="00CC7D19">
            <w:r w:rsidRPr="00CC7D19">
              <w:t xml:space="preserve">№ </w:t>
            </w:r>
            <w:proofErr w:type="gramStart"/>
            <w:r w:rsidRPr="00CC7D19">
              <w:t>п</w:t>
            </w:r>
            <w:proofErr w:type="gramEnd"/>
            <w:r w:rsidRPr="00CC7D19">
              <w:t>/п</w:t>
            </w:r>
          </w:p>
        </w:tc>
        <w:tc>
          <w:tcPr>
            <w:tcW w:w="2641" w:type="dxa"/>
            <w:vMerge w:val="restart"/>
            <w:vAlign w:val="center"/>
          </w:tcPr>
          <w:p w:rsidR="00CC7D19" w:rsidRPr="00CC7D19" w:rsidRDefault="00CC7D19" w:rsidP="00CC7D19">
            <w:r w:rsidRPr="00CC7D19">
              <w:t>Показатели</w:t>
            </w:r>
          </w:p>
        </w:tc>
        <w:tc>
          <w:tcPr>
            <w:tcW w:w="12349" w:type="dxa"/>
            <w:gridSpan w:val="11"/>
            <w:vAlign w:val="center"/>
          </w:tcPr>
          <w:p w:rsidR="00CC7D19" w:rsidRPr="00CC7D19" w:rsidRDefault="00CC7D19" w:rsidP="00CC7D19">
            <w:r w:rsidRPr="00CC7D19">
              <w:t>Объем холодной питьевой  воды, тыс. м3*</w:t>
            </w:r>
          </w:p>
        </w:tc>
      </w:tr>
      <w:tr w:rsidR="00CC7D19" w:rsidRPr="00CC7D19" w:rsidTr="00800026">
        <w:trPr>
          <w:gridAfter w:val="1"/>
          <w:wAfter w:w="10" w:type="dxa"/>
        </w:trPr>
        <w:tc>
          <w:tcPr>
            <w:tcW w:w="594" w:type="dxa"/>
            <w:vMerge/>
            <w:vAlign w:val="center"/>
          </w:tcPr>
          <w:p w:rsidR="00CC7D19" w:rsidRPr="00CC7D19" w:rsidRDefault="00CC7D19" w:rsidP="00CC7D19"/>
        </w:tc>
        <w:tc>
          <w:tcPr>
            <w:tcW w:w="2641" w:type="dxa"/>
            <w:vMerge/>
            <w:vAlign w:val="center"/>
          </w:tcPr>
          <w:p w:rsidR="00CC7D19" w:rsidRPr="00CC7D19" w:rsidRDefault="00CC7D19" w:rsidP="00CC7D19"/>
        </w:tc>
        <w:tc>
          <w:tcPr>
            <w:tcW w:w="1551" w:type="dxa"/>
            <w:vAlign w:val="center"/>
          </w:tcPr>
          <w:p w:rsidR="00CC7D19" w:rsidRPr="00CC7D19" w:rsidRDefault="00CC7D19" w:rsidP="00CC7D19">
            <w:r w:rsidRPr="00CC7D19">
              <w:t>2022 (базовый год)</w:t>
            </w:r>
          </w:p>
        </w:tc>
        <w:tc>
          <w:tcPr>
            <w:tcW w:w="1353" w:type="dxa"/>
            <w:vAlign w:val="center"/>
          </w:tcPr>
          <w:p w:rsidR="00CC7D19" w:rsidRPr="00CC7D19" w:rsidRDefault="00CC7D19" w:rsidP="00CC7D19">
            <w:r w:rsidRPr="00CC7D19">
              <w:t>2023</w:t>
            </w:r>
          </w:p>
        </w:tc>
        <w:tc>
          <w:tcPr>
            <w:tcW w:w="1326" w:type="dxa"/>
            <w:vAlign w:val="center"/>
          </w:tcPr>
          <w:p w:rsidR="00CC7D19" w:rsidRPr="00CC7D19" w:rsidRDefault="00CC7D19" w:rsidP="00CC7D19">
            <w:r w:rsidRPr="00CC7D19">
              <w:t>2024</w:t>
            </w:r>
          </w:p>
        </w:tc>
        <w:tc>
          <w:tcPr>
            <w:tcW w:w="1161" w:type="dxa"/>
            <w:vAlign w:val="center"/>
          </w:tcPr>
          <w:p w:rsidR="00CC7D19" w:rsidRPr="00CC7D19" w:rsidRDefault="00CC7D19" w:rsidP="00CC7D19">
            <w:r w:rsidRPr="00CC7D19">
              <w:t>2025</w:t>
            </w:r>
          </w:p>
        </w:tc>
        <w:tc>
          <w:tcPr>
            <w:tcW w:w="1224" w:type="dxa"/>
            <w:vAlign w:val="center"/>
          </w:tcPr>
          <w:p w:rsidR="00CC7D19" w:rsidRPr="00CC7D19" w:rsidRDefault="00CC7D19" w:rsidP="00CC7D19">
            <w:r w:rsidRPr="00CC7D19">
              <w:t>2026</w:t>
            </w:r>
          </w:p>
        </w:tc>
        <w:tc>
          <w:tcPr>
            <w:tcW w:w="1116" w:type="dxa"/>
            <w:vAlign w:val="center"/>
          </w:tcPr>
          <w:p w:rsidR="00CC7D19" w:rsidRPr="00CC7D19" w:rsidRDefault="00CC7D19" w:rsidP="00CC7D19">
            <w:r w:rsidRPr="00CC7D19">
              <w:t>2027</w:t>
            </w:r>
          </w:p>
        </w:tc>
        <w:tc>
          <w:tcPr>
            <w:tcW w:w="1251" w:type="dxa"/>
            <w:vAlign w:val="center"/>
          </w:tcPr>
          <w:p w:rsidR="00CC7D19" w:rsidRPr="00CC7D19" w:rsidRDefault="00CC7D19" w:rsidP="00CC7D19">
            <w:r w:rsidRPr="00CC7D19">
              <w:t>2028</w:t>
            </w:r>
          </w:p>
        </w:tc>
        <w:tc>
          <w:tcPr>
            <w:tcW w:w="1144" w:type="dxa"/>
            <w:vAlign w:val="center"/>
          </w:tcPr>
          <w:p w:rsidR="00CC7D19" w:rsidRPr="00CC7D19" w:rsidRDefault="00CC7D19" w:rsidP="00CC7D19">
            <w:r w:rsidRPr="00CC7D19">
              <w:t>2029</w:t>
            </w:r>
          </w:p>
        </w:tc>
        <w:tc>
          <w:tcPr>
            <w:tcW w:w="1144" w:type="dxa"/>
            <w:vAlign w:val="center"/>
          </w:tcPr>
          <w:p w:rsidR="00CC7D19" w:rsidRPr="00CC7D19" w:rsidRDefault="00CC7D19" w:rsidP="00CC7D19">
            <w:r w:rsidRPr="00CC7D19">
              <w:t>2030</w:t>
            </w:r>
          </w:p>
        </w:tc>
        <w:tc>
          <w:tcPr>
            <w:tcW w:w="1069" w:type="dxa"/>
            <w:vAlign w:val="center"/>
          </w:tcPr>
          <w:p w:rsidR="00CC7D19" w:rsidRPr="00CC7D19" w:rsidRDefault="00CC7D19" w:rsidP="00CC7D19">
            <w:r w:rsidRPr="00CC7D19">
              <w:t>2033</w:t>
            </w:r>
          </w:p>
        </w:tc>
      </w:tr>
      <w:tr w:rsidR="00CC7D19" w:rsidRPr="00CC7D19" w:rsidTr="00800026">
        <w:tc>
          <w:tcPr>
            <w:tcW w:w="15584" w:type="dxa"/>
            <w:gridSpan w:val="13"/>
            <w:vAlign w:val="center"/>
          </w:tcPr>
          <w:p w:rsidR="00CC7D19" w:rsidRPr="00CC7D19" w:rsidRDefault="00CC7D19" w:rsidP="00CC7D19">
            <w:r w:rsidRPr="00CC7D19">
              <w:t xml:space="preserve">Комсомольское городское поселение   </w:t>
            </w:r>
          </w:p>
        </w:tc>
      </w:tr>
      <w:tr w:rsidR="00CC7D19" w:rsidRPr="00CC7D19" w:rsidTr="00800026">
        <w:trPr>
          <w:gridAfter w:val="1"/>
          <w:wAfter w:w="10" w:type="dxa"/>
        </w:trPr>
        <w:tc>
          <w:tcPr>
            <w:tcW w:w="594" w:type="dxa"/>
            <w:vAlign w:val="center"/>
          </w:tcPr>
          <w:p w:rsidR="00CC7D19" w:rsidRPr="00CC7D19" w:rsidRDefault="00CC7D19" w:rsidP="00CC7D19">
            <w:r w:rsidRPr="00CC7D19">
              <w:t>1</w:t>
            </w:r>
          </w:p>
        </w:tc>
        <w:tc>
          <w:tcPr>
            <w:tcW w:w="2641" w:type="dxa"/>
            <w:vAlign w:val="center"/>
          </w:tcPr>
          <w:p w:rsidR="00CC7D19" w:rsidRPr="00CC7D19" w:rsidRDefault="00CC7D19" w:rsidP="00CC7D19">
            <w:r w:rsidRPr="00CC7D19">
              <w:t>Объем поднятой воды</w:t>
            </w:r>
          </w:p>
        </w:tc>
        <w:tc>
          <w:tcPr>
            <w:tcW w:w="1551" w:type="dxa"/>
            <w:vAlign w:val="center"/>
          </w:tcPr>
          <w:p w:rsidR="00CC7D19" w:rsidRPr="00CC7D19" w:rsidRDefault="00CC7D19" w:rsidP="00CC7D19">
            <w:r w:rsidRPr="00CC7D19">
              <w:rPr>
                <w:lang w:eastAsia="en-US"/>
              </w:rPr>
              <w:t>694,462</w:t>
            </w:r>
          </w:p>
        </w:tc>
        <w:tc>
          <w:tcPr>
            <w:tcW w:w="1353" w:type="dxa"/>
            <w:vAlign w:val="center"/>
          </w:tcPr>
          <w:p w:rsidR="00CC7D19" w:rsidRPr="00CC7D19" w:rsidRDefault="00CC7D19" w:rsidP="00CC7D19">
            <w:pPr>
              <w:rPr>
                <w:lang w:eastAsia="en-US"/>
              </w:rPr>
            </w:pPr>
            <w:r w:rsidRPr="00CC7D19">
              <w:rPr>
                <w:lang w:eastAsia="en-US"/>
              </w:rPr>
              <w:t>692,616</w:t>
            </w:r>
          </w:p>
        </w:tc>
        <w:tc>
          <w:tcPr>
            <w:tcW w:w="1326" w:type="dxa"/>
            <w:vAlign w:val="center"/>
          </w:tcPr>
          <w:p w:rsidR="00CC7D19" w:rsidRPr="00CC7D19" w:rsidRDefault="00CC7D19" w:rsidP="00CC7D19">
            <w:pPr>
              <w:rPr>
                <w:lang w:eastAsia="en-US"/>
              </w:rPr>
            </w:pPr>
            <w:r w:rsidRPr="00CC7D19">
              <w:rPr>
                <w:lang w:eastAsia="en-US"/>
              </w:rPr>
              <w:t>690,780</w:t>
            </w:r>
          </w:p>
        </w:tc>
        <w:tc>
          <w:tcPr>
            <w:tcW w:w="1161" w:type="dxa"/>
            <w:vAlign w:val="center"/>
          </w:tcPr>
          <w:p w:rsidR="00CC7D19" w:rsidRPr="00CC7D19" w:rsidRDefault="00CC7D19" w:rsidP="00CC7D19">
            <w:pPr>
              <w:rPr>
                <w:lang w:eastAsia="en-US"/>
              </w:rPr>
            </w:pPr>
            <w:r w:rsidRPr="00CC7D19">
              <w:rPr>
                <w:lang w:eastAsia="en-US"/>
              </w:rPr>
              <w:t>688,953</w:t>
            </w:r>
          </w:p>
        </w:tc>
        <w:tc>
          <w:tcPr>
            <w:tcW w:w="1224" w:type="dxa"/>
            <w:vAlign w:val="center"/>
          </w:tcPr>
          <w:p w:rsidR="00CC7D19" w:rsidRPr="00CC7D19" w:rsidRDefault="00CC7D19" w:rsidP="00CC7D19">
            <w:pPr>
              <w:rPr>
                <w:lang w:eastAsia="en-US"/>
              </w:rPr>
            </w:pPr>
            <w:r w:rsidRPr="00CC7D19">
              <w:rPr>
                <w:lang w:eastAsia="en-US"/>
              </w:rPr>
              <w:t>687,136</w:t>
            </w:r>
          </w:p>
        </w:tc>
        <w:tc>
          <w:tcPr>
            <w:tcW w:w="1116" w:type="dxa"/>
            <w:vAlign w:val="center"/>
          </w:tcPr>
          <w:p w:rsidR="00CC7D19" w:rsidRPr="00CC7D19" w:rsidRDefault="00CC7D19" w:rsidP="00CC7D19">
            <w:pPr>
              <w:rPr>
                <w:lang w:eastAsia="en-US"/>
              </w:rPr>
            </w:pPr>
            <w:r w:rsidRPr="00CC7D19">
              <w:rPr>
                <w:lang w:eastAsia="en-US"/>
              </w:rPr>
              <w:t>685,328</w:t>
            </w:r>
          </w:p>
        </w:tc>
        <w:tc>
          <w:tcPr>
            <w:tcW w:w="1251" w:type="dxa"/>
            <w:vAlign w:val="center"/>
          </w:tcPr>
          <w:p w:rsidR="00CC7D19" w:rsidRPr="00CC7D19" w:rsidRDefault="00CC7D19" w:rsidP="00CC7D19">
            <w:pPr>
              <w:rPr>
                <w:lang w:eastAsia="en-US"/>
              </w:rPr>
            </w:pPr>
            <w:r w:rsidRPr="00CC7D19">
              <w:rPr>
                <w:lang w:eastAsia="en-US"/>
              </w:rPr>
              <w:t>683,530</w:t>
            </w:r>
          </w:p>
        </w:tc>
        <w:tc>
          <w:tcPr>
            <w:tcW w:w="1144" w:type="dxa"/>
            <w:vAlign w:val="center"/>
          </w:tcPr>
          <w:p w:rsidR="00CC7D19" w:rsidRPr="00CC7D19" w:rsidRDefault="00CC7D19" w:rsidP="00CC7D19">
            <w:pPr>
              <w:rPr>
                <w:lang w:eastAsia="en-US"/>
              </w:rPr>
            </w:pPr>
            <w:r w:rsidRPr="00CC7D19">
              <w:rPr>
                <w:lang w:eastAsia="en-US"/>
              </w:rPr>
              <w:t>681,741</w:t>
            </w:r>
          </w:p>
        </w:tc>
        <w:tc>
          <w:tcPr>
            <w:tcW w:w="1144" w:type="dxa"/>
            <w:vAlign w:val="center"/>
          </w:tcPr>
          <w:p w:rsidR="00CC7D19" w:rsidRPr="00CC7D19" w:rsidRDefault="00CC7D19" w:rsidP="00CC7D19">
            <w:pPr>
              <w:rPr>
                <w:lang w:eastAsia="en-US"/>
              </w:rPr>
            </w:pPr>
            <w:r w:rsidRPr="00CC7D19">
              <w:rPr>
                <w:lang w:eastAsia="en-US"/>
              </w:rPr>
              <w:t>679,962</w:t>
            </w:r>
          </w:p>
        </w:tc>
        <w:tc>
          <w:tcPr>
            <w:tcW w:w="1069" w:type="dxa"/>
            <w:vAlign w:val="center"/>
          </w:tcPr>
          <w:p w:rsidR="00CC7D19" w:rsidRPr="00CC7D19" w:rsidRDefault="00CC7D19" w:rsidP="00CC7D19">
            <w:pPr>
              <w:rPr>
                <w:lang w:eastAsia="en-US"/>
              </w:rPr>
            </w:pPr>
            <w:r w:rsidRPr="00CC7D19">
              <w:rPr>
                <w:lang w:eastAsia="en-US"/>
              </w:rPr>
              <w:t>674,680</w:t>
            </w:r>
          </w:p>
        </w:tc>
      </w:tr>
      <w:tr w:rsidR="00CC7D19" w:rsidRPr="00CC7D19" w:rsidTr="00800026">
        <w:trPr>
          <w:gridAfter w:val="1"/>
          <w:wAfter w:w="10" w:type="dxa"/>
        </w:trPr>
        <w:tc>
          <w:tcPr>
            <w:tcW w:w="594" w:type="dxa"/>
            <w:vAlign w:val="center"/>
          </w:tcPr>
          <w:p w:rsidR="00CC7D19" w:rsidRPr="00CC7D19" w:rsidRDefault="00CC7D19" w:rsidP="00CC7D19">
            <w:r w:rsidRPr="00CC7D19">
              <w:t>2</w:t>
            </w:r>
          </w:p>
        </w:tc>
        <w:tc>
          <w:tcPr>
            <w:tcW w:w="2641" w:type="dxa"/>
            <w:vAlign w:val="center"/>
          </w:tcPr>
          <w:p w:rsidR="00CC7D19" w:rsidRPr="00CC7D19" w:rsidRDefault="00CC7D19" w:rsidP="00CC7D19">
            <w:r w:rsidRPr="00CC7D19">
              <w:t>Объем потерь воды</w:t>
            </w:r>
          </w:p>
        </w:tc>
        <w:tc>
          <w:tcPr>
            <w:tcW w:w="1551" w:type="dxa"/>
            <w:vAlign w:val="center"/>
          </w:tcPr>
          <w:p w:rsidR="00CC7D19" w:rsidRPr="00CC7D19" w:rsidRDefault="00CC7D19" w:rsidP="00CC7D19">
            <w:pPr>
              <w:rPr>
                <w:lang w:eastAsia="en-US"/>
              </w:rPr>
            </w:pPr>
            <w:r w:rsidRPr="00CC7D19">
              <w:rPr>
                <w:lang w:eastAsia="en-US"/>
              </w:rPr>
              <w:t>173,407</w:t>
            </w:r>
          </w:p>
        </w:tc>
        <w:tc>
          <w:tcPr>
            <w:tcW w:w="1353" w:type="dxa"/>
            <w:vAlign w:val="center"/>
          </w:tcPr>
          <w:p w:rsidR="00CC7D19" w:rsidRPr="00CC7D19" w:rsidRDefault="00CC7D19" w:rsidP="00CC7D19">
            <w:pPr>
              <w:rPr>
                <w:lang w:eastAsia="en-US"/>
              </w:rPr>
            </w:pPr>
            <w:r w:rsidRPr="00CC7D19">
              <w:rPr>
                <w:lang w:eastAsia="en-US"/>
              </w:rPr>
              <w:t>171,561</w:t>
            </w:r>
          </w:p>
        </w:tc>
        <w:tc>
          <w:tcPr>
            <w:tcW w:w="1326" w:type="dxa"/>
            <w:vAlign w:val="center"/>
          </w:tcPr>
          <w:p w:rsidR="00CC7D19" w:rsidRPr="00CC7D19" w:rsidRDefault="00CC7D19" w:rsidP="00CC7D19">
            <w:pPr>
              <w:rPr>
                <w:lang w:eastAsia="en-US"/>
              </w:rPr>
            </w:pPr>
            <w:r w:rsidRPr="00CC7D19">
              <w:rPr>
                <w:lang w:eastAsia="en-US"/>
              </w:rPr>
              <w:t>169,725</w:t>
            </w:r>
          </w:p>
        </w:tc>
        <w:tc>
          <w:tcPr>
            <w:tcW w:w="1161" w:type="dxa"/>
            <w:vAlign w:val="center"/>
          </w:tcPr>
          <w:p w:rsidR="00CC7D19" w:rsidRPr="00CC7D19" w:rsidRDefault="00CC7D19" w:rsidP="00CC7D19">
            <w:pPr>
              <w:rPr>
                <w:lang w:eastAsia="en-US"/>
              </w:rPr>
            </w:pPr>
            <w:r w:rsidRPr="00CC7D19">
              <w:rPr>
                <w:lang w:eastAsia="en-US"/>
              </w:rPr>
              <w:t>167,898</w:t>
            </w:r>
          </w:p>
        </w:tc>
        <w:tc>
          <w:tcPr>
            <w:tcW w:w="1224" w:type="dxa"/>
            <w:vAlign w:val="center"/>
          </w:tcPr>
          <w:p w:rsidR="00CC7D19" w:rsidRPr="00CC7D19" w:rsidRDefault="00CC7D19" w:rsidP="00CC7D19">
            <w:pPr>
              <w:rPr>
                <w:lang w:eastAsia="en-US"/>
              </w:rPr>
            </w:pPr>
            <w:r w:rsidRPr="00CC7D19">
              <w:rPr>
                <w:lang w:eastAsia="en-US"/>
              </w:rPr>
              <w:t>166,081</w:t>
            </w:r>
          </w:p>
        </w:tc>
        <w:tc>
          <w:tcPr>
            <w:tcW w:w="1116" w:type="dxa"/>
            <w:vAlign w:val="center"/>
          </w:tcPr>
          <w:p w:rsidR="00CC7D19" w:rsidRPr="00CC7D19" w:rsidRDefault="00CC7D19" w:rsidP="00CC7D19">
            <w:pPr>
              <w:rPr>
                <w:lang w:eastAsia="en-US"/>
              </w:rPr>
            </w:pPr>
            <w:r w:rsidRPr="00CC7D19">
              <w:rPr>
                <w:lang w:eastAsia="en-US"/>
              </w:rPr>
              <w:t>164,273</w:t>
            </w:r>
          </w:p>
        </w:tc>
        <w:tc>
          <w:tcPr>
            <w:tcW w:w="1251" w:type="dxa"/>
            <w:vAlign w:val="center"/>
          </w:tcPr>
          <w:p w:rsidR="00CC7D19" w:rsidRPr="00CC7D19" w:rsidRDefault="00CC7D19" w:rsidP="00CC7D19">
            <w:pPr>
              <w:rPr>
                <w:lang w:eastAsia="en-US"/>
              </w:rPr>
            </w:pPr>
            <w:r w:rsidRPr="00CC7D19">
              <w:rPr>
                <w:lang w:eastAsia="en-US"/>
              </w:rPr>
              <w:t>162,475</w:t>
            </w:r>
          </w:p>
        </w:tc>
        <w:tc>
          <w:tcPr>
            <w:tcW w:w="1144" w:type="dxa"/>
            <w:vAlign w:val="center"/>
          </w:tcPr>
          <w:p w:rsidR="00CC7D19" w:rsidRPr="00CC7D19" w:rsidRDefault="00CC7D19" w:rsidP="00CC7D19">
            <w:pPr>
              <w:rPr>
                <w:lang w:eastAsia="en-US"/>
              </w:rPr>
            </w:pPr>
            <w:r w:rsidRPr="00CC7D19">
              <w:rPr>
                <w:lang w:eastAsia="en-US"/>
              </w:rPr>
              <w:t>160,686</w:t>
            </w:r>
          </w:p>
        </w:tc>
        <w:tc>
          <w:tcPr>
            <w:tcW w:w="1144" w:type="dxa"/>
            <w:vAlign w:val="center"/>
          </w:tcPr>
          <w:p w:rsidR="00CC7D19" w:rsidRPr="00CC7D19" w:rsidRDefault="00CC7D19" w:rsidP="00CC7D19">
            <w:pPr>
              <w:rPr>
                <w:lang w:eastAsia="en-US"/>
              </w:rPr>
            </w:pPr>
            <w:r w:rsidRPr="00CC7D19">
              <w:rPr>
                <w:lang w:eastAsia="en-US"/>
              </w:rPr>
              <w:t>158,907</w:t>
            </w:r>
          </w:p>
        </w:tc>
        <w:tc>
          <w:tcPr>
            <w:tcW w:w="1069" w:type="dxa"/>
            <w:vAlign w:val="center"/>
          </w:tcPr>
          <w:p w:rsidR="00CC7D19" w:rsidRPr="00CC7D19" w:rsidRDefault="00CC7D19" w:rsidP="00CC7D19">
            <w:pPr>
              <w:rPr>
                <w:lang w:eastAsia="en-US"/>
              </w:rPr>
            </w:pPr>
            <w:r w:rsidRPr="00CC7D19">
              <w:rPr>
                <w:lang w:eastAsia="en-US"/>
              </w:rPr>
              <w:t>153,625</w:t>
            </w:r>
          </w:p>
        </w:tc>
      </w:tr>
      <w:tr w:rsidR="00CC7D19" w:rsidRPr="00CC7D19" w:rsidTr="00800026">
        <w:trPr>
          <w:gridAfter w:val="1"/>
          <w:wAfter w:w="10" w:type="dxa"/>
        </w:trPr>
        <w:tc>
          <w:tcPr>
            <w:tcW w:w="594" w:type="dxa"/>
            <w:vAlign w:val="center"/>
          </w:tcPr>
          <w:p w:rsidR="00CC7D19" w:rsidRPr="00CC7D19" w:rsidRDefault="00CC7D19" w:rsidP="00CC7D19">
            <w:r w:rsidRPr="00CC7D19">
              <w:t>3</w:t>
            </w:r>
          </w:p>
        </w:tc>
        <w:tc>
          <w:tcPr>
            <w:tcW w:w="2641" w:type="dxa"/>
            <w:vAlign w:val="center"/>
          </w:tcPr>
          <w:p w:rsidR="00CC7D19" w:rsidRPr="00CC7D19" w:rsidRDefault="00CC7D19" w:rsidP="00CC7D19">
            <w:r w:rsidRPr="00CC7D19">
              <w:t>Уровень потерь к объему воды, отпущенной в сеть</w:t>
            </w:r>
          </w:p>
        </w:tc>
        <w:tc>
          <w:tcPr>
            <w:tcW w:w="1551" w:type="dxa"/>
            <w:vAlign w:val="center"/>
          </w:tcPr>
          <w:p w:rsidR="00CC7D19" w:rsidRPr="00CC7D19" w:rsidRDefault="00CC7D19" w:rsidP="00CC7D19">
            <w:r w:rsidRPr="00CC7D19">
              <w:rPr>
                <w:lang w:eastAsia="en-US"/>
              </w:rPr>
              <w:t>24,97</w:t>
            </w:r>
          </w:p>
        </w:tc>
        <w:tc>
          <w:tcPr>
            <w:tcW w:w="1353" w:type="dxa"/>
            <w:vAlign w:val="center"/>
          </w:tcPr>
          <w:p w:rsidR="00CC7D19" w:rsidRPr="00CC7D19" w:rsidRDefault="00CC7D19" w:rsidP="00CC7D19">
            <w:pPr>
              <w:rPr>
                <w:lang w:eastAsia="en-US"/>
              </w:rPr>
            </w:pPr>
            <w:r w:rsidRPr="00CC7D19">
              <w:rPr>
                <w:lang w:eastAsia="en-US"/>
              </w:rPr>
              <w:t>24,77</w:t>
            </w:r>
          </w:p>
        </w:tc>
        <w:tc>
          <w:tcPr>
            <w:tcW w:w="1326" w:type="dxa"/>
            <w:vAlign w:val="center"/>
          </w:tcPr>
          <w:p w:rsidR="00CC7D19" w:rsidRPr="00CC7D19" w:rsidRDefault="00CC7D19" w:rsidP="00CC7D19">
            <w:pPr>
              <w:rPr>
                <w:lang w:eastAsia="en-US"/>
              </w:rPr>
            </w:pPr>
            <w:r w:rsidRPr="00CC7D19">
              <w:rPr>
                <w:lang w:eastAsia="en-US"/>
              </w:rPr>
              <w:t>24,57</w:t>
            </w:r>
          </w:p>
        </w:tc>
        <w:tc>
          <w:tcPr>
            <w:tcW w:w="1161" w:type="dxa"/>
            <w:vAlign w:val="center"/>
          </w:tcPr>
          <w:p w:rsidR="00CC7D19" w:rsidRPr="00CC7D19" w:rsidRDefault="00CC7D19" w:rsidP="00CC7D19">
            <w:pPr>
              <w:rPr>
                <w:lang w:eastAsia="en-US"/>
              </w:rPr>
            </w:pPr>
            <w:r w:rsidRPr="00CC7D19">
              <w:rPr>
                <w:lang w:eastAsia="en-US"/>
              </w:rPr>
              <w:t>24,37</w:t>
            </w:r>
          </w:p>
        </w:tc>
        <w:tc>
          <w:tcPr>
            <w:tcW w:w="1224" w:type="dxa"/>
            <w:vAlign w:val="center"/>
          </w:tcPr>
          <w:p w:rsidR="00CC7D19" w:rsidRPr="00CC7D19" w:rsidRDefault="00CC7D19" w:rsidP="00CC7D19">
            <w:pPr>
              <w:rPr>
                <w:lang w:eastAsia="en-US"/>
              </w:rPr>
            </w:pPr>
            <w:r w:rsidRPr="00CC7D19">
              <w:rPr>
                <w:lang w:eastAsia="en-US"/>
              </w:rPr>
              <w:t>24,17</w:t>
            </w:r>
          </w:p>
        </w:tc>
        <w:tc>
          <w:tcPr>
            <w:tcW w:w="1116" w:type="dxa"/>
            <w:vAlign w:val="center"/>
          </w:tcPr>
          <w:p w:rsidR="00CC7D19" w:rsidRPr="00CC7D19" w:rsidRDefault="00CC7D19" w:rsidP="00CC7D19">
            <w:pPr>
              <w:rPr>
                <w:lang w:eastAsia="en-US"/>
              </w:rPr>
            </w:pPr>
            <w:r w:rsidRPr="00CC7D19">
              <w:rPr>
                <w:lang w:eastAsia="en-US"/>
              </w:rPr>
              <w:t>23,97</w:t>
            </w:r>
          </w:p>
        </w:tc>
        <w:tc>
          <w:tcPr>
            <w:tcW w:w="1251" w:type="dxa"/>
            <w:vAlign w:val="center"/>
          </w:tcPr>
          <w:p w:rsidR="00CC7D19" w:rsidRPr="00CC7D19" w:rsidRDefault="00CC7D19" w:rsidP="00CC7D19">
            <w:pPr>
              <w:rPr>
                <w:lang w:eastAsia="en-US"/>
              </w:rPr>
            </w:pPr>
            <w:r w:rsidRPr="00CC7D19">
              <w:rPr>
                <w:lang w:eastAsia="en-US"/>
              </w:rPr>
              <w:t>23,77</w:t>
            </w:r>
          </w:p>
        </w:tc>
        <w:tc>
          <w:tcPr>
            <w:tcW w:w="1144" w:type="dxa"/>
            <w:vAlign w:val="center"/>
          </w:tcPr>
          <w:p w:rsidR="00CC7D19" w:rsidRPr="00CC7D19" w:rsidRDefault="00CC7D19" w:rsidP="00CC7D19">
            <w:pPr>
              <w:rPr>
                <w:lang w:eastAsia="en-US"/>
              </w:rPr>
            </w:pPr>
            <w:r w:rsidRPr="00CC7D19">
              <w:rPr>
                <w:lang w:eastAsia="en-US"/>
              </w:rPr>
              <w:t>23,57</w:t>
            </w:r>
          </w:p>
        </w:tc>
        <w:tc>
          <w:tcPr>
            <w:tcW w:w="1144" w:type="dxa"/>
            <w:vAlign w:val="center"/>
          </w:tcPr>
          <w:p w:rsidR="00CC7D19" w:rsidRPr="00CC7D19" w:rsidRDefault="00CC7D19" w:rsidP="00CC7D19">
            <w:pPr>
              <w:rPr>
                <w:lang w:eastAsia="en-US"/>
              </w:rPr>
            </w:pPr>
            <w:r w:rsidRPr="00CC7D19">
              <w:rPr>
                <w:lang w:eastAsia="en-US"/>
              </w:rPr>
              <w:t>23,37</w:t>
            </w:r>
          </w:p>
        </w:tc>
        <w:tc>
          <w:tcPr>
            <w:tcW w:w="1069" w:type="dxa"/>
            <w:vAlign w:val="center"/>
          </w:tcPr>
          <w:p w:rsidR="00CC7D19" w:rsidRPr="00CC7D19" w:rsidRDefault="00CC7D19" w:rsidP="00CC7D19">
            <w:r w:rsidRPr="00CC7D19">
              <w:rPr>
                <w:lang w:eastAsia="en-US"/>
              </w:rPr>
              <w:t>22,77</w:t>
            </w:r>
          </w:p>
        </w:tc>
      </w:tr>
      <w:tr w:rsidR="00CC7D19" w:rsidRPr="00CC7D19" w:rsidTr="00800026">
        <w:trPr>
          <w:gridAfter w:val="1"/>
          <w:wAfter w:w="10" w:type="dxa"/>
        </w:trPr>
        <w:tc>
          <w:tcPr>
            <w:tcW w:w="594" w:type="dxa"/>
            <w:vAlign w:val="center"/>
          </w:tcPr>
          <w:p w:rsidR="00CC7D19" w:rsidRPr="00CC7D19" w:rsidRDefault="00CC7D19" w:rsidP="00CC7D19">
            <w:r w:rsidRPr="00CC7D19">
              <w:t>4</w:t>
            </w:r>
          </w:p>
        </w:tc>
        <w:tc>
          <w:tcPr>
            <w:tcW w:w="2641" w:type="dxa"/>
            <w:vAlign w:val="center"/>
          </w:tcPr>
          <w:p w:rsidR="00CC7D19" w:rsidRPr="00CC7D19" w:rsidRDefault="00CC7D19" w:rsidP="00CC7D19">
            <w:r w:rsidRPr="00CC7D19">
              <w:t>Объем реализации воды всего</w:t>
            </w:r>
          </w:p>
        </w:tc>
        <w:tc>
          <w:tcPr>
            <w:tcW w:w="1551" w:type="dxa"/>
            <w:vAlign w:val="center"/>
          </w:tcPr>
          <w:p w:rsidR="00CC7D19" w:rsidRPr="00CC7D19" w:rsidRDefault="00CC7D19" w:rsidP="00CC7D19">
            <w:pPr>
              <w:rPr>
                <w:highlight w:val="yellow"/>
                <w:lang w:eastAsia="en-US"/>
              </w:rPr>
            </w:pPr>
            <w:r w:rsidRPr="00CC7D19">
              <w:rPr>
                <w:lang w:eastAsia="en-US"/>
              </w:rPr>
              <w:t>521,055</w:t>
            </w:r>
          </w:p>
        </w:tc>
        <w:tc>
          <w:tcPr>
            <w:tcW w:w="1353" w:type="dxa"/>
            <w:vAlign w:val="center"/>
          </w:tcPr>
          <w:p w:rsidR="00CC7D19" w:rsidRPr="00CC7D19" w:rsidRDefault="00CC7D19" w:rsidP="00CC7D19">
            <w:pPr>
              <w:rPr>
                <w:highlight w:val="yellow"/>
                <w:lang w:eastAsia="en-US"/>
              </w:rPr>
            </w:pPr>
            <w:r w:rsidRPr="00CC7D19">
              <w:rPr>
                <w:lang w:eastAsia="en-US"/>
              </w:rPr>
              <w:t>521,055</w:t>
            </w:r>
          </w:p>
        </w:tc>
        <w:tc>
          <w:tcPr>
            <w:tcW w:w="1326" w:type="dxa"/>
            <w:vAlign w:val="center"/>
          </w:tcPr>
          <w:p w:rsidR="00CC7D19" w:rsidRPr="00CC7D19" w:rsidRDefault="00CC7D19" w:rsidP="00CC7D19">
            <w:pPr>
              <w:rPr>
                <w:highlight w:val="yellow"/>
                <w:lang w:eastAsia="en-US"/>
              </w:rPr>
            </w:pPr>
            <w:r w:rsidRPr="00CC7D19">
              <w:rPr>
                <w:lang w:eastAsia="en-US"/>
              </w:rPr>
              <w:t>521,055</w:t>
            </w:r>
          </w:p>
        </w:tc>
        <w:tc>
          <w:tcPr>
            <w:tcW w:w="1161" w:type="dxa"/>
            <w:vAlign w:val="center"/>
          </w:tcPr>
          <w:p w:rsidR="00CC7D19" w:rsidRPr="00CC7D19" w:rsidRDefault="00CC7D19" w:rsidP="00CC7D19">
            <w:pPr>
              <w:rPr>
                <w:highlight w:val="yellow"/>
                <w:lang w:eastAsia="en-US"/>
              </w:rPr>
            </w:pPr>
            <w:r w:rsidRPr="00CC7D19">
              <w:rPr>
                <w:lang w:eastAsia="en-US"/>
              </w:rPr>
              <w:t>521,055</w:t>
            </w:r>
          </w:p>
        </w:tc>
        <w:tc>
          <w:tcPr>
            <w:tcW w:w="1224" w:type="dxa"/>
            <w:vAlign w:val="center"/>
          </w:tcPr>
          <w:p w:rsidR="00CC7D19" w:rsidRPr="00CC7D19" w:rsidRDefault="00CC7D19" w:rsidP="00CC7D19">
            <w:pPr>
              <w:rPr>
                <w:highlight w:val="yellow"/>
                <w:lang w:eastAsia="en-US"/>
              </w:rPr>
            </w:pPr>
            <w:r w:rsidRPr="00CC7D19">
              <w:rPr>
                <w:lang w:eastAsia="en-US"/>
              </w:rPr>
              <w:t>521,055</w:t>
            </w:r>
          </w:p>
        </w:tc>
        <w:tc>
          <w:tcPr>
            <w:tcW w:w="1116" w:type="dxa"/>
            <w:vAlign w:val="center"/>
          </w:tcPr>
          <w:p w:rsidR="00CC7D19" w:rsidRPr="00CC7D19" w:rsidRDefault="00CC7D19" w:rsidP="00CC7D19">
            <w:pPr>
              <w:rPr>
                <w:highlight w:val="yellow"/>
                <w:lang w:eastAsia="en-US"/>
              </w:rPr>
            </w:pPr>
            <w:r w:rsidRPr="00CC7D19">
              <w:rPr>
                <w:lang w:eastAsia="en-US"/>
              </w:rPr>
              <w:t>521,055</w:t>
            </w:r>
          </w:p>
        </w:tc>
        <w:tc>
          <w:tcPr>
            <w:tcW w:w="1251" w:type="dxa"/>
            <w:vAlign w:val="center"/>
          </w:tcPr>
          <w:p w:rsidR="00CC7D19" w:rsidRPr="00CC7D19" w:rsidRDefault="00CC7D19" w:rsidP="00CC7D19">
            <w:pPr>
              <w:rPr>
                <w:highlight w:val="yellow"/>
                <w:lang w:eastAsia="en-US"/>
              </w:rPr>
            </w:pPr>
            <w:r w:rsidRPr="00CC7D19">
              <w:rPr>
                <w:lang w:eastAsia="en-US"/>
              </w:rPr>
              <w:t>521,055</w:t>
            </w:r>
          </w:p>
        </w:tc>
        <w:tc>
          <w:tcPr>
            <w:tcW w:w="1144" w:type="dxa"/>
            <w:vAlign w:val="center"/>
          </w:tcPr>
          <w:p w:rsidR="00CC7D19" w:rsidRPr="00CC7D19" w:rsidRDefault="00CC7D19" w:rsidP="00CC7D19">
            <w:pPr>
              <w:rPr>
                <w:highlight w:val="yellow"/>
                <w:lang w:eastAsia="en-US"/>
              </w:rPr>
            </w:pPr>
            <w:r w:rsidRPr="00CC7D19">
              <w:rPr>
                <w:lang w:eastAsia="en-US"/>
              </w:rPr>
              <w:t>521,055</w:t>
            </w:r>
          </w:p>
        </w:tc>
        <w:tc>
          <w:tcPr>
            <w:tcW w:w="1144" w:type="dxa"/>
            <w:vAlign w:val="center"/>
          </w:tcPr>
          <w:p w:rsidR="00CC7D19" w:rsidRPr="00CC7D19" w:rsidRDefault="00CC7D19" w:rsidP="00CC7D19">
            <w:pPr>
              <w:rPr>
                <w:highlight w:val="yellow"/>
                <w:lang w:eastAsia="en-US"/>
              </w:rPr>
            </w:pPr>
            <w:r w:rsidRPr="00CC7D19">
              <w:rPr>
                <w:lang w:eastAsia="en-US"/>
              </w:rPr>
              <w:t>521,055</w:t>
            </w:r>
          </w:p>
        </w:tc>
        <w:tc>
          <w:tcPr>
            <w:tcW w:w="1069" w:type="dxa"/>
            <w:vAlign w:val="center"/>
          </w:tcPr>
          <w:p w:rsidR="00CC7D19" w:rsidRPr="00CC7D19" w:rsidRDefault="00CC7D19" w:rsidP="00CC7D19">
            <w:pPr>
              <w:rPr>
                <w:highlight w:val="yellow"/>
                <w:lang w:eastAsia="en-US"/>
              </w:rPr>
            </w:pPr>
            <w:r w:rsidRPr="00CC7D19">
              <w:rPr>
                <w:lang w:eastAsia="en-US"/>
              </w:rPr>
              <w:t>521,055</w:t>
            </w:r>
          </w:p>
        </w:tc>
      </w:tr>
    </w:tbl>
    <w:p w:rsidR="00CC7D19" w:rsidRPr="00CC7D19" w:rsidRDefault="00CC7D19" w:rsidP="00CC7D19"/>
    <w:p w:rsidR="00CC7D19" w:rsidRPr="00CC7D19" w:rsidRDefault="00CC7D19" w:rsidP="00CC7D19">
      <w:r w:rsidRPr="00CC7D19">
        <w:t>* Перспективное потребление рассчитано по нормативным показателям</w:t>
      </w:r>
    </w:p>
    <w:p w:rsidR="00CC7D19" w:rsidRPr="00CC7D19" w:rsidRDefault="00CC7D19" w:rsidP="00CC7D19"/>
    <w:p w:rsidR="00CC7D19" w:rsidRPr="00CC7D19" w:rsidRDefault="00CC7D19" w:rsidP="00CC7D19"/>
    <w:p w:rsidR="00CC7D19" w:rsidRPr="00CC7D19" w:rsidRDefault="00CC7D19" w:rsidP="00CC7D19">
      <w:pPr>
        <w:sectPr w:rsidR="00CC7D19" w:rsidRPr="00CC7D19" w:rsidSect="001F2244">
          <w:pgSz w:w="16840" w:h="11907" w:orient="landscape" w:code="9"/>
          <w:pgMar w:top="1701" w:right="851" w:bottom="851" w:left="567" w:header="720" w:footer="720" w:gutter="0"/>
          <w:cols w:space="720"/>
        </w:sectPr>
      </w:pPr>
    </w:p>
    <w:p w:rsidR="00CC7D19" w:rsidRPr="00CC7D19" w:rsidRDefault="00CC7D19" w:rsidP="00B374C0">
      <w:pPr>
        <w:ind w:left="-284"/>
        <w:jc w:val="both"/>
      </w:pPr>
      <w:r w:rsidRPr="00CC7D19">
        <w:lastRenderedPageBreak/>
        <w:t>1.3.8.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rsidR="00CC7D19" w:rsidRPr="00CC7D19" w:rsidRDefault="00CC7D19" w:rsidP="00B374C0">
      <w:pPr>
        <w:ind w:left="-284"/>
        <w:jc w:val="both"/>
      </w:pPr>
      <w:r w:rsidRPr="00CC7D19">
        <w:t xml:space="preserve">В Комсомольском городском поселении горячее водоснабжение осуществляется с использованием открытой системы горячего водоснабжения. </w:t>
      </w:r>
    </w:p>
    <w:p w:rsidR="00CC7D19" w:rsidRPr="00CC7D19" w:rsidRDefault="00CC7D19" w:rsidP="00B374C0">
      <w:pPr>
        <w:ind w:left="-284"/>
        <w:jc w:val="both"/>
      </w:pPr>
      <w:r w:rsidRPr="00CC7D19">
        <w:t xml:space="preserve">Трубопроводы горячего водоснабжения выполнены в основном </w:t>
      </w:r>
      <w:proofErr w:type="gramStart"/>
      <w:r w:rsidRPr="00CC7D19">
        <w:t>закольцованными</w:t>
      </w:r>
      <w:proofErr w:type="gramEnd"/>
      <w:r w:rsidRPr="00CC7D19">
        <w:t xml:space="preserve">: вода нагревается в котельной, тепловом узле или бойлерной и подается по подающему трубопроводу к потребителям и возвращается назад  в котельную по циркуляционному трубопроводу. В централизованной системе горячего водоснабжения прокладка трубопроводов выполнена с двухтрубными и однотрубными стояками. </w:t>
      </w:r>
    </w:p>
    <w:p w:rsidR="00CC7D19" w:rsidRPr="00CC7D19" w:rsidRDefault="00CC7D19" w:rsidP="00B374C0">
      <w:pPr>
        <w:ind w:left="-284"/>
        <w:jc w:val="both"/>
      </w:pPr>
      <w:r w:rsidRPr="00CC7D19">
        <w:t xml:space="preserve">Двухтрубная система горячего водоснабжения состоит из двух стояков, один из которых подает воду, другой отводит. На отводящем циркуляционном стояке размещают отопительные приборы </w:t>
      </w:r>
      <w:proofErr w:type="gramStart"/>
      <w:r w:rsidRPr="00CC7D19">
        <w:t>-</w:t>
      </w:r>
      <w:proofErr w:type="spellStart"/>
      <w:r w:rsidRPr="00CC7D19">
        <w:t>п</w:t>
      </w:r>
      <w:proofErr w:type="gramEnd"/>
      <w:r w:rsidRPr="00CC7D19">
        <w:t>олотенцесушители</w:t>
      </w:r>
      <w:proofErr w:type="spellEnd"/>
      <w:r w:rsidRPr="00CC7D19">
        <w:t xml:space="preserve">. Кроме того, </w:t>
      </w:r>
      <w:proofErr w:type="spellStart"/>
      <w:r w:rsidRPr="00CC7D19">
        <w:t>полотенцесушители</w:t>
      </w:r>
      <w:proofErr w:type="spellEnd"/>
      <w:r w:rsidRPr="00CC7D19">
        <w:t xml:space="preserve"> служат П-образным компенсатором для температурного удлинения труб.</w:t>
      </w:r>
    </w:p>
    <w:p w:rsidR="00CC7D19" w:rsidRPr="00CC7D19" w:rsidRDefault="00CC7D19" w:rsidP="00B374C0">
      <w:pPr>
        <w:ind w:left="-284"/>
        <w:jc w:val="both"/>
      </w:pPr>
      <w:r w:rsidRPr="00CC7D19">
        <w:t xml:space="preserve">Для лучшего </w:t>
      </w:r>
      <w:proofErr w:type="spellStart"/>
      <w:r w:rsidRPr="00CC7D19">
        <w:t>водораспределения</w:t>
      </w:r>
      <w:proofErr w:type="spellEnd"/>
      <w:r w:rsidRPr="00CC7D19">
        <w:t xml:space="preserve"> к отдельным точкам потребления воды, также в целях сохранения одинаковых диаметров по всей высоте здания в однотрубных системах горячего водоснабжения стояки закольцовывают. При кольцевой схеме для зданий высотой до 5 этажей включительно диаметры стояков равны 25 мм. Для того чтобы вода не остывала в </w:t>
      </w:r>
      <w:proofErr w:type="spellStart"/>
      <w:r w:rsidRPr="00CC7D19">
        <w:t>полотенцесушителях</w:t>
      </w:r>
      <w:proofErr w:type="spellEnd"/>
      <w:r w:rsidRPr="00CC7D19">
        <w:t xml:space="preserve"> и доходила горячей до удаленных потребителей в </w:t>
      </w:r>
      <w:proofErr w:type="spellStart"/>
      <w:r w:rsidRPr="00CC7D19">
        <w:t>полотенцесушители</w:t>
      </w:r>
      <w:proofErr w:type="spellEnd"/>
      <w:r w:rsidRPr="00CC7D19">
        <w:t xml:space="preserve"> врезан байпас. Для обеспечения </w:t>
      </w:r>
      <w:proofErr w:type="spellStart"/>
      <w:r w:rsidRPr="00CC7D19">
        <w:t>воздухоудаления</w:t>
      </w:r>
      <w:proofErr w:type="spellEnd"/>
      <w:r w:rsidRPr="00CC7D19">
        <w:t xml:space="preserve"> из системы трубы проложены с уклоном не менее 0,002 к вводу трубопровода. В системах с нижней разводкой воздух удаляют через верхний водоразборный кран. При верхней разводке воздух удаляется через </w:t>
      </w:r>
      <w:proofErr w:type="gramStart"/>
      <w:r w:rsidRPr="00CC7D19">
        <w:t>автоматические</w:t>
      </w:r>
      <w:proofErr w:type="gramEnd"/>
      <w:r w:rsidRPr="00CC7D19">
        <w:t xml:space="preserve"> </w:t>
      </w:r>
      <w:proofErr w:type="spellStart"/>
      <w:r w:rsidRPr="00CC7D19">
        <w:t>воздухоотводчики</w:t>
      </w:r>
      <w:proofErr w:type="spellEnd"/>
      <w:r w:rsidRPr="00CC7D19">
        <w:t>, устанавливаемые в верхних точках систем.</w:t>
      </w:r>
    </w:p>
    <w:p w:rsidR="00CC7D19" w:rsidRPr="00CC7D19" w:rsidRDefault="00CC7D19" w:rsidP="00B374C0">
      <w:pPr>
        <w:ind w:left="-284"/>
        <w:jc w:val="both"/>
      </w:pPr>
      <w:r w:rsidRPr="00CC7D19">
        <w:t>1.3.9. Сведения о фактическом и ожидаемом потреблении горячей, питьевой, технической воды (годовое, среднесуточное, максимальное суточное)</w:t>
      </w:r>
    </w:p>
    <w:p w:rsidR="00CC7D19" w:rsidRPr="00CC7D19" w:rsidRDefault="00CC7D19" w:rsidP="00B374C0">
      <w:pPr>
        <w:ind w:left="-284"/>
        <w:jc w:val="both"/>
      </w:pPr>
      <w:r w:rsidRPr="00CC7D19">
        <w:t>Таблица 10 -  Фактическое и ожидаемое потребление воды</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560"/>
        <w:gridCol w:w="1176"/>
        <w:gridCol w:w="1308"/>
        <w:gridCol w:w="1307"/>
        <w:gridCol w:w="1385"/>
        <w:gridCol w:w="1359"/>
        <w:gridCol w:w="1544"/>
      </w:tblGrid>
      <w:tr w:rsidR="00CC7D19" w:rsidRPr="00CC7D19" w:rsidTr="00800026">
        <w:tc>
          <w:tcPr>
            <w:tcW w:w="1560" w:type="dxa"/>
            <w:vMerge w:val="restart"/>
            <w:shd w:val="clear" w:color="auto" w:fill="auto"/>
          </w:tcPr>
          <w:p w:rsidR="00CC7D19" w:rsidRPr="00CC7D19" w:rsidRDefault="00CC7D19" w:rsidP="00B374C0">
            <w:pPr>
              <w:ind w:left="-284"/>
            </w:pPr>
          </w:p>
        </w:tc>
        <w:tc>
          <w:tcPr>
            <w:tcW w:w="8079" w:type="dxa"/>
            <w:gridSpan w:val="6"/>
            <w:tcBorders>
              <w:bottom w:val="single" w:sz="6" w:space="0" w:color="auto"/>
            </w:tcBorders>
            <w:shd w:val="clear" w:color="auto" w:fill="auto"/>
          </w:tcPr>
          <w:p w:rsidR="00CC7D19" w:rsidRPr="00CC7D19" w:rsidRDefault="00CC7D19" w:rsidP="00B374C0">
            <w:pPr>
              <w:ind w:left="-284"/>
            </w:pPr>
            <w:r w:rsidRPr="00CC7D19">
              <w:t>Потребление холодной питьевой воды</w:t>
            </w:r>
          </w:p>
        </w:tc>
      </w:tr>
      <w:tr w:rsidR="00CC7D19" w:rsidRPr="00CC7D19" w:rsidTr="00800026">
        <w:tc>
          <w:tcPr>
            <w:tcW w:w="1560" w:type="dxa"/>
            <w:vMerge/>
            <w:shd w:val="clear" w:color="auto" w:fill="auto"/>
          </w:tcPr>
          <w:p w:rsidR="00CC7D19" w:rsidRPr="00CC7D19" w:rsidRDefault="00CC7D19" w:rsidP="00B374C0">
            <w:pPr>
              <w:ind w:left="-284"/>
            </w:pPr>
          </w:p>
        </w:tc>
        <w:tc>
          <w:tcPr>
            <w:tcW w:w="3791" w:type="dxa"/>
            <w:gridSpan w:val="3"/>
            <w:tcBorders>
              <w:top w:val="single" w:sz="6" w:space="0" w:color="auto"/>
              <w:bottom w:val="single" w:sz="6" w:space="0" w:color="auto"/>
            </w:tcBorders>
            <w:shd w:val="clear" w:color="auto" w:fill="auto"/>
          </w:tcPr>
          <w:p w:rsidR="00CC7D19" w:rsidRPr="00CC7D19" w:rsidRDefault="00CC7D19" w:rsidP="00B374C0">
            <w:pPr>
              <w:ind w:left="-284"/>
            </w:pPr>
            <w:r w:rsidRPr="00CC7D19">
              <w:t>Фактическое</w:t>
            </w:r>
          </w:p>
        </w:tc>
        <w:tc>
          <w:tcPr>
            <w:tcW w:w="4288" w:type="dxa"/>
            <w:gridSpan w:val="3"/>
            <w:tcBorders>
              <w:top w:val="single" w:sz="6" w:space="0" w:color="auto"/>
              <w:bottom w:val="single" w:sz="6" w:space="0" w:color="auto"/>
            </w:tcBorders>
            <w:shd w:val="clear" w:color="auto" w:fill="auto"/>
          </w:tcPr>
          <w:p w:rsidR="00CC7D19" w:rsidRPr="00CC7D19" w:rsidRDefault="00CC7D19" w:rsidP="00B374C0">
            <w:pPr>
              <w:ind w:left="-284"/>
            </w:pPr>
            <w:r w:rsidRPr="00CC7D19">
              <w:t>Ожидаемое</w:t>
            </w:r>
          </w:p>
        </w:tc>
      </w:tr>
      <w:tr w:rsidR="00CC7D19" w:rsidRPr="00CC7D19" w:rsidTr="00800026">
        <w:trPr>
          <w:trHeight w:val="812"/>
        </w:trPr>
        <w:tc>
          <w:tcPr>
            <w:tcW w:w="1560" w:type="dxa"/>
            <w:vMerge/>
            <w:shd w:val="clear" w:color="auto" w:fill="auto"/>
          </w:tcPr>
          <w:p w:rsidR="00CC7D19" w:rsidRPr="00CC7D19" w:rsidRDefault="00CC7D19" w:rsidP="00B374C0">
            <w:pPr>
              <w:ind w:left="-284"/>
            </w:pPr>
          </w:p>
        </w:tc>
        <w:tc>
          <w:tcPr>
            <w:tcW w:w="1176" w:type="dxa"/>
            <w:tcBorders>
              <w:top w:val="single" w:sz="6" w:space="0" w:color="auto"/>
              <w:bottom w:val="single" w:sz="6" w:space="0" w:color="auto"/>
            </w:tcBorders>
            <w:shd w:val="clear" w:color="auto" w:fill="auto"/>
            <w:vAlign w:val="center"/>
          </w:tcPr>
          <w:p w:rsidR="00CC7D19" w:rsidRPr="00CC7D19" w:rsidRDefault="00CC7D19" w:rsidP="00B374C0">
            <w:pPr>
              <w:ind w:left="-284"/>
            </w:pPr>
            <w:r w:rsidRPr="00CC7D19">
              <w:t>Годовое</w:t>
            </w:r>
          </w:p>
          <w:p w:rsidR="00CC7D19" w:rsidRPr="00CC7D19" w:rsidRDefault="00CC7D19" w:rsidP="00B374C0">
            <w:pPr>
              <w:ind w:left="-284"/>
            </w:pPr>
            <w:r w:rsidRPr="00CC7D19">
              <w:t>тыс. м³/год</w:t>
            </w:r>
          </w:p>
        </w:tc>
        <w:tc>
          <w:tcPr>
            <w:tcW w:w="1308" w:type="dxa"/>
            <w:tcBorders>
              <w:top w:val="single" w:sz="6" w:space="0" w:color="auto"/>
              <w:bottom w:val="single" w:sz="6" w:space="0" w:color="auto"/>
            </w:tcBorders>
            <w:shd w:val="clear" w:color="auto" w:fill="auto"/>
            <w:vAlign w:val="center"/>
          </w:tcPr>
          <w:p w:rsidR="00CC7D19" w:rsidRPr="00CC7D19" w:rsidRDefault="00CC7D19" w:rsidP="00B374C0">
            <w:pPr>
              <w:ind w:left="-284"/>
            </w:pPr>
            <w:r w:rsidRPr="00CC7D19">
              <w:t>Суточное</w:t>
            </w:r>
          </w:p>
          <w:p w:rsidR="00CC7D19" w:rsidRPr="00CC7D19" w:rsidRDefault="00CC7D19" w:rsidP="00B374C0">
            <w:pPr>
              <w:ind w:left="-284"/>
            </w:pPr>
            <w:r w:rsidRPr="00CC7D19">
              <w:t>тыс</w:t>
            </w:r>
            <w:proofErr w:type="gramStart"/>
            <w:r w:rsidRPr="00CC7D19">
              <w:t>.м</w:t>
            </w:r>
            <w:proofErr w:type="gramEnd"/>
            <w:r w:rsidRPr="00CC7D19">
              <w:t>³/</w:t>
            </w:r>
            <w:proofErr w:type="spellStart"/>
            <w:r w:rsidRPr="00CC7D19">
              <w:t>сут</w:t>
            </w:r>
            <w:proofErr w:type="spellEnd"/>
          </w:p>
        </w:tc>
        <w:tc>
          <w:tcPr>
            <w:tcW w:w="1307" w:type="dxa"/>
            <w:tcBorders>
              <w:top w:val="single" w:sz="6" w:space="0" w:color="auto"/>
              <w:bottom w:val="single" w:sz="6" w:space="0" w:color="auto"/>
            </w:tcBorders>
            <w:shd w:val="clear" w:color="auto" w:fill="auto"/>
            <w:vAlign w:val="center"/>
          </w:tcPr>
          <w:p w:rsidR="00CC7D19" w:rsidRPr="00CC7D19" w:rsidRDefault="00CC7D19" w:rsidP="00B374C0">
            <w:pPr>
              <w:ind w:left="-284"/>
            </w:pPr>
            <w:r w:rsidRPr="00CC7D19">
              <w:t>Макс. суточное</w:t>
            </w:r>
          </w:p>
          <w:p w:rsidR="00CC7D19" w:rsidRPr="00CC7D19" w:rsidRDefault="00CC7D19" w:rsidP="00B374C0">
            <w:pPr>
              <w:ind w:left="-284"/>
            </w:pPr>
            <w:r w:rsidRPr="00CC7D19">
              <w:t>тыс</w:t>
            </w:r>
            <w:proofErr w:type="gramStart"/>
            <w:r w:rsidRPr="00CC7D19">
              <w:t>.м</w:t>
            </w:r>
            <w:proofErr w:type="gramEnd"/>
            <w:r w:rsidRPr="00CC7D19">
              <w:t>³/</w:t>
            </w:r>
            <w:proofErr w:type="spellStart"/>
            <w:r w:rsidRPr="00CC7D19">
              <w:t>сут</w:t>
            </w:r>
            <w:proofErr w:type="spellEnd"/>
          </w:p>
        </w:tc>
        <w:tc>
          <w:tcPr>
            <w:tcW w:w="1385" w:type="dxa"/>
            <w:tcBorders>
              <w:top w:val="single" w:sz="6" w:space="0" w:color="auto"/>
              <w:bottom w:val="single" w:sz="6" w:space="0" w:color="auto"/>
            </w:tcBorders>
            <w:shd w:val="clear" w:color="auto" w:fill="auto"/>
            <w:vAlign w:val="center"/>
          </w:tcPr>
          <w:p w:rsidR="00CC7D19" w:rsidRPr="00CC7D19" w:rsidRDefault="00CC7D19" w:rsidP="00B374C0">
            <w:pPr>
              <w:ind w:left="-284"/>
            </w:pPr>
            <w:r w:rsidRPr="00CC7D19">
              <w:t>Годовое</w:t>
            </w:r>
          </w:p>
          <w:p w:rsidR="00CC7D19" w:rsidRPr="00CC7D19" w:rsidRDefault="00CC7D19" w:rsidP="00B374C0">
            <w:pPr>
              <w:ind w:left="-284"/>
            </w:pPr>
            <w:r w:rsidRPr="00CC7D19">
              <w:t>тыс</w:t>
            </w:r>
            <w:proofErr w:type="gramStart"/>
            <w:r w:rsidRPr="00CC7D19">
              <w:t>.м</w:t>
            </w:r>
            <w:proofErr w:type="gramEnd"/>
            <w:r w:rsidRPr="00CC7D19">
              <w:t>³/год</w:t>
            </w:r>
          </w:p>
        </w:tc>
        <w:tc>
          <w:tcPr>
            <w:tcW w:w="1359" w:type="dxa"/>
            <w:tcBorders>
              <w:top w:val="single" w:sz="6" w:space="0" w:color="auto"/>
              <w:bottom w:val="single" w:sz="6" w:space="0" w:color="auto"/>
            </w:tcBorders>
            <w:shd w:val="clear" w:color="auto" w:fill="auto"/>
            <w:vAlign w:val="center"/>
          </w:tcPr>
          <w:p w:rsidR="00CC7D19" w:rsidRPr="00CC7D19" w:rsidRDefault="00CC7D19" w:rsidP="00B374C0">
            <w:pPr>
              <w:ind w:left="-284"/>
            </w:pPr>
            <w:r w:rsidRPr="00CC7D19">
              <w:t>Суточное</w:t>
            </w:r>
          </w:p>
          <w:p w:rsidR="00CC7D19" w:rsidRPr="00CC7D19" w:rsidRDefault="00CC7D19" w:rsidP="00B374C0">
            <w:pPr>
              <w:ind w:left="-284"/>
            </w:pPr>
            <w:r w:rsidRPr="00CC7D19">
              <w:t>тыс</w:t>
            </w:r>
            <w:proofErr w:type="gramStart"/>
            <w:r w:rsidRPr="00CC7D19">
              <w:t>.м</w:t>
            </w:r>
            <w:proofErr w:type="gramEnd"/>
            <w:r w:rsidRPr="00CC7D19">
              <w:t>³/</w:t>
            </w:r>
            <w:proofErr w:type="spellStart"/>
            <w:r w:rsidRPr="00CC7D19">
              <w:t>сут</w:t>
            </w:r>
            <w:proofErr w:type="spellEnd"/>
          </w:p>
        </w:tc>
        <w:tc>
          <w:tcPr>
            <w:tcW w:w="1544" w:type="dxa"/>
            <w:tcBorders>
              <w:top w:val="single" w:sz="6" w:space="0" w:color="auto"/>
              <w:bottom w:val="single" w:sz="6" w:space="0" w:color="auto"/>
            </w:tcBorders>
            <w:shd w:val="clear" w:color="auto" w:fill="auto"/>
            <w:vAlign w:val="center"/>
          </w:tcPr>
          <w:p w:rsidR="00CC7D19" w:rsidRPr="00CC7D19" w:rsidRDefault="00CC7D19" w:rsidP="00B374C0">
            <w:pPr>
              <w:ind w:left="-284"/>
            </w:pPr>
            <w:r w:rsidRPr="00CC7D19">
              <w:t>Макс. суточное</w:t>
            </w:r>
          </w:p>
          <w:p w:rsidR="00CC7D19" w:rsidRPr="00CC7D19" w:rsidRDefault="00CC7D19" w:rsidP="00B374C0">
            <w:pPr>
              <w:ind w:left="-284"/>
            </w:pPr>
            <w:r w:rsidRPr="00CC7D19">
              <w:t>тыс</w:t>
            </w:r>
            <w:proofErr w:type="gramStart"/>
            <w:r w:rsidRPr="00CC7D19">
              <w:t>.м</w:t>
            </w:r>
            <w:proofErr w:type="gramEnd"/>
            <w:r w:rsidRPr="00CC7D19">
              <w:t>³/</w:t>
            </w:r>
            <w:proofErr w:type="spellStart"/>
            <w:r w:rsidRPr="00CC7D19">
              <w:t>сут</w:t>
            </w:r>
            <w:proofErr w:type="spellEnd"/>
          </w:p>
        </w:tc>
      </w:tr>
      <w:tr w:rsidR="00CC7D19" w:rsidRPr="00CC7D19" w:rsidTr="00800026">
        <w:trPr>
          <w:trHeight w:val="276"/>
        </w:trPr>
        <w:tc>
          <w:tcPr>
            <w:tcW w:w="9639" w:type="dxa"/>
            <w:gridSpan w:val="7"/>
            <w:tcBorders>
              <w:top w:val="single" w:sz="6" w:space="0" w:color="auto"/>
              <w:bottom w:val="single" w:sz="6" w:space="0" w:color="auto"/>
            </w:tcBorders>
            <w:shd w:val="clear" w:color="auto" w:fill="auto"/>
          </w:tcPr>
          <w:p w:rsidR="00CC7D19" w:rsidRPr="00CC7D19" w:rsidRDefault="00CC7D19" w:rsidP="00B374C0">
            <w:pPr>
              <w:ind w:left="-284"/>
            </w:pPr>
            <w:r w:rsidRPr="00CC7D19">
              <w:t xml:space="preserve">Комсомольское городское поселение    </w:t>
            </w:r>
          </w:p>
        </w:tc>
      </w:tr>
      <w:tr w:rsidR="00CC7D19" w:rsidRPr="00CC7D19" w:rsidTr="00800026">
        <w:trPr>
          <w:trHeight w:val="256"/>
        </w:trPr>
        <w:tc>
          <w:tcPr>
            <w:tcW w:w="1560" w:type="dxa"/>
            <w:shd w:val="clear" w:color="auto" w:fill="auto"/>
          </w:tcPr>
          <w:p w:rsidR="00CC7D19" w:rsidRPr="00CC7D19" w:rsidRDefault="00CC7D19" w:rsidP="00B374C0">
            <w:pPr>
              <w:ind w:left="-284"/>
            </w:pPr>
            <w:r w:rsidRPr="00CC7D19">
              <w:t>Горячая</w:t>
            </w:r>
          </w:p>
        </w:tc>
        <w:tc>
          <w:tcPr>
            <w:tcW w:w="1176" w:type="dxa"/>
            <w:vMerge w:val="restart"/>
            <w:tcBorders>
              <w:top w:val="single" w:sz="6" w:space="0" w:color="auto"/>
            </w:tcBorders>
            <w:shd w:val="clear" w:color="auto" w:fill="auto"/>
            <w:vAlign w:val="center"/>
          </w:tcPr>
          <w:p w:rsidR="00CC7D19" w:rsidRPr="00CC7D19" w:rsidRDefault="00CC7D19" w:rsidP="00B374C0">
            <w:pPr>
              <w:ind w:left="-284"/>
            </w:pPr>
            <w:r w:rsidRPr="00CC7D19">
              <w:t>694,462</w:t>
            </w:r>
          </w:p>
        </w:tc>
        <w:tc>
          <w:tcPr>
            <w:tcW w:w="1308" w:type="dxa"/>
            <w:vMerge w:val="restart"/>
            <w:tcBorders>
              <w:top w:val="single" w:sz="6" w:space="0" w:color="auto"/>
            </w:tcBorders>
            <w:shd w:val="clear" w:color="auto" w:fill="auto"/>
            <w:vAlign w:val="center"/>
          </w:tcPr>
          <w:p w:rsidR="00CC7D19" w:rsidRPr="00CC7D19" w:rsidRDefault="00CC7D19" w:rsidP="00B374C0">
            <w:pPr>
              <w:ind w:left="-284"/>
            </w:pPr>
            <w:r w:rsidRPr="00CC7D19">
              <w:t>1,902</w:t>
            </w:r>
          </w:p>
        </w:tc>
        <w:tc>
          <w:tcPr>
            <w:tcW w:w="1307" w:type="dxa"/>
            <w:vMerge w:val="restart"/>
            <w:tcBorders>
              <w:top w:val="single" w:sz="6" w:space="0" w:color="auto"/>
            </w:tcBorders>
            <w:shd w:val="clear" w:color="auto" w:fill="auto"/>
            <w:vAlign w:val="center"/>
          </w:tcPr>
          <w:p w:rsidR="00CC7D19" w:rsidRPr="00CC7D19" w:rsidRDefault="00CC7D19" w:rsidP="00B374C0">
            <w:pPr>
              <w:ind w:left="-284"/>
            </w:pPr>
            <w:r w:rsidRPr="00CC7D19">
              <w:t>2,283</w:t>
            </w:r>
          </w:p>
        </w:tc>
        <w:tc>
          <w:tcPr>
            <w:tcW w:w="1385" w:type="dxa"/>
            <w:vMerge w:val="restart"/>
            <w:tcBorders>
              <w:top w:val="single" w:sz="6" w:space="0" w:color="auto"/>
            </w:tcBorders>
            <w:shd w:val="clear" w:color="auto" w:fill="auto"/>
            <w:vAlign w:val="center"/>
          </w:tcPr>
          <w:p w:rsidR="00CC7D19" w:rsidRPr="00CC7D19" w:rsidRDefault="00CC7D19" w:rsidP="00B374C0">
            <w:pPr>
              <w:ind w:left="-284"/>
            </w:pPr>
            <w:r w:rsidRPr="00CC7D19">
              <w:rPr>
                <w:lang w:eastAsia="en-US"/>
              </w:rPr>
              <w:t>674,680</w:t>
            </w:r>
          </w:p>
        </w:tc>
        <w:tc>
          <w:tcPr>
            <w:tcW w:w="1359" w:type="dxa"/>
            <w:vMerge w:val="restart"/>
            <w:tcBorders>
              <w:top w:val="single" w:sz="6" w:space="0" w:color="auto"/>
            </w:tcBorders>
            <w:shd w:val="clear" w:color="auto" w:fill="auto"/>
            <w:vAlign w:val="center"/>
          </w:tcPr>
          <w:p w:rsidR="00CC7D19" w:rsidRPr="00CC7D19" w:rsidRDefault="00CC7D19" w:rsidP="00B374C0">
            <w:pPr>
              <w:ind w:left="-284"/>
            </w:pPr>
            <w:r w:rsidRPr="00CC7D19">
              <w:t>1,848</w:t>
            </w:r>
          </w:p>
        </w:tc>
        <w:tc>
          <w:tcPr>
            <w:tcW w:w="1544" w:type="dxa"/>
            <w:vMerge w:val="restart"/>
            <w:tcBorders>
              <w:top w:val="single" w:sz="6" w:space="0" w:color="auto"/>
            </w:tcBorders>
            <w:shd w:val="clear" w:color="auto" w:fill="auto"/>
            <w:vAlign w:val="center"/>
          </w:tcPr>
          <w:p w:rsidR="00CC7D19" w:rsidRPr="00CC7D19" w:rsidRDefault="00CC7D19" w:rsidP="00B374C0">
            <w:pPr>
              <w:ind w:left="-284"/>
            </w:pPr>
            <w:r w:rsidRPr="00CC7D19">
              <w:t>2,217</w:t>
            </w:r>
          </w:p>
        </w:tc>
      </w:tr>
      <w:tr w:rsidR="00CC7D19" w:rsidRPr="00CC7D19" w:rsidTr="00800026">
        <w:tc>
          <w:tcPr>
            <w:tcW w:w="1560" w:type="dxa"/>
            <w:shd w:val="clear" w:color="auto" w:fill="auto"/>
          </w:tcPr>
          <w:p w:rsidR="00CC7D19" w:rsidRPr="00CC7D19" w:rsidRDefault="00CC7D19" w:rsidP="00B374C0">
            <w:pPr>
              <w:ind w:left="-284"/>
            </w:pPr>
            <w:r w:rsidRPr="00CC7D19">
              <w:t>Питьевая</w:t>
            </w:r>
          </w:p>
        </w:tc>
        <w:tc>
          <w:tcPr>
            <w:tcW w:w="1176" w:type="dxa"/>
            <w:vMerge/>
            <w:tcBorders>
              <w:bottom w:val="single" w:sz="6" w:space="0" w:color="auto"/>
            </w:tcBorders>
            <w:shd w:val="clear" w:color="auto" w:fill="auto"/>
            <w:vAlign w:val="center"/>
          </w:tcPr>
          <w:p w:rsidR="00CC7D19" w:rsidRPr="00CC7D19" w:rsidRDefault="00CC7D19" w:rsidP="00B374C0">
            <w:pPr>
              <w:ind w:left="-284"/>
            </w:pPr>
          </w:p>
        </w:tc>
        <w:tc>
          <w:tcPr>
            <w:tcW w:w="1308" w:type="dxa"/>
            <w:vMerge/>
            <w:tcBorders>
              <w:bottom w:val="single" w:sz="6" w:space="0" w:color="auto"/>
            </w:tcBorders>
            <w:shd w:val="clear" w:color="auto" w:fill="auto"/>
            <w:vAlign w:val="center"/>
          </w:tcPr>
          <w:p w:rsidR="00CC7D19" w:rsidRPr="00CC7D19" w:rsidRDefault="00CC7D19" w:rsidP="00B374C0">
            <w:pPr>
              <w:ind w:left="-284"/>
            </w:pPr>
          </w:p>
        </w:tc>
        <w:tc>
          <w:tcPr>
            <w:tcW w:w="1307" w:type="dxa"/>
            <w:vMerge/>
            <w:tcBorders>
              <w:bottom w:val="single" w:sz="6" w:space="0" w:color="auto"/>
            </w:tcBorders>
            <w:shd w:val="clear" w:color="auto" w:fill="auto"/>
            <w:vAlign w:val="center"/>
          </w:tcPr>
          <w:p w:rsidR="00CC7D19" w:rsidRPr="00CC7D19" w:rsidRDefault="00CC7D19" w:rsidP="00B374C0">
            <w:pPr>
              <w:ind w:left="-284"/>
            </w:pPr>
          </w:p>
        </w:tc>
        <w:tc>
          <w:tcPr>
            <w:tcW w:w="1385" w:type="dxa"/>
            <w:vMerge/>
            <w:tcBorders>
              <w:bottom w:val="single" w:sz="6" w:space="0" w:color="auto"/>
            </w:tcBorders>
            <w:shd w:val="clear" w:color="auto" w:fill="auto"/>
            <w:vAlign w:val="center"/>
          </w:tcPr>
          <w:p w:rsidR="00CC7D19" w:rsidRPr="00CC7D19" w:rsidRDefault="00CC7D19" w:rsidP="00B374C0">
            <w:pPr>
              <w:ind w:left="-284"/>
            </w:pPr>
          </w:p>
        </w:tc>
        <w:tc>
          <w:tcPr>
            <w:tcW w:w="1359" w:type="dxa"/>
            <w:vMerge/>
            <w:tcBorders>
              <w:bottom w:val="single" w:sz="6" w:space="0" w:color="auto"/>
            </w:tcBorders>
            <w:shd w:val="clear" w:color="auto" w:fill="auto"/>
            <w:vAlign w:val="center"/>
          </w:tcPr>
          <w:p w:rsidR="00CC7D19" w:rsidRPr="00CC7D19" w:rsidRDefault="00CC7D19" w:rsidP="00B374C0">
            <w:pPr>
              <w:ind w:left="-284"/>
            </w:pPr>
          </w:p>
        </w:tc>
        <w:tc>
          <w:tcPr>
            <w:tcW w:w="1544" w:type="dxa"/>
            <w:vMerge/>
            <w:tcBorders>
              <w:bottom w:val="single" w:sz="6" w:space="0" w:color="auto"/>
            </w:tcBorders>
            <w:shd w:val="clear" w:color="auto" w:fill="auto"/>
            <w:vAlign w:val="center"/>
          </w:tcPr>
          <w:p w:rsidR="00CC7D19" w:rsidRPr="00CC7D19" w:rsidRDefault="00CC7D19" w:rsidP="00B374C0">
            <w:pPr>
              <w:ind w:left="-284"/>
            </w:pPr>
          </w:p>
        </w:tc>
      </w:tr>
      <w:tr w:rsidR="00CC7D19" w:rsidRPr="00CC7D19" w:rsidTr="00800026">
        <w:tc>
          <w:tcPr>
            <w:tcW w:w="1560" w:type="dxa"/>
            <w:shd w:val="clear" w:color="auto" w:fill="auto"/>
          </w:tcPr>
          <w:p w:rsidR="00CC7D19" w:rsidRPr="00CC7D19" w:rsidRDefault="00CC7D19" w:rsidP="00B374C0">
            <w:pPr>
              <w:ind w:left="-284"/>
            </w:pPr>
            <w:r w:rsidRPr="00CC7D19">
              <w:t>Техническая</w:t>
            </w:r>
          </w:p>
        </w:tc>
        <w:tc>
          <w:tcPr>
            <w:tcW w:w="1176" w:type="dxa"/>
            <w:tcBorders>
              <w:top w:val="single" w:sz="6" w:space="0" w:color="auto"/>
              <w:bottom w:val="single" w:sz="6" w:space="0" w:color="auto"/>
            </w:tcBorders>
            <w:shd w:val="clear" w:color="auto" w:fill="auto"/>
            <w:vAlign w:val="center"/>
          </w:tcPr>
          <w:p w:rsidR="00CC7D19" w:rsidRPr="00CC7D19" w:rsidRDefault="00CC7D19" w:rsidP="00B374C0">
            <w:pPr>
              <w:ind w:left="-284"/>
            </w:pPr>
            <w:r w:rsidRPr="00CC7D19">
              <w:t>0,00</w:t>
            </w:r>
          </w:p>
        </w:tc>
        <w:tc>
          <w:tcPr>
            <w:tcW w:w="1308" w:type="dxa"/>
            <w:tcBorders>
              <w:top w:val="single" w:sz="6" w:space="0" w:color="auto"/>
              <w:bottom w:val="single" w:sz="6" w:space="0" w:color="auto"/>
            </w:tcBorders>
            <w:shd w:val="clear" w:color="auto" w:fill="auto"/>
            <w:vAlign w:val="center"/>
          </w:tcPr>
          <w:p w:rsidR="00CC7D19" w:rsidRPr="00CC7D19" w:rsidRDefault="00CC7D19" w:rsidP="00B374C0">
            <w:pPr>
              <w:ind w:left="-284"/>
            </w:pPr>
            <w:r w:rsidRPr="00CC7D19">
              <w:t>0,00</w:t>
            </w:r>
          </w:p>
        </w:tc>
        <w:tc>
          <w:tcPr>
            <w:tcW w:w="1307" w:type="dxa"/>
            <w:tcBorders>
              <w:top w:val="single" w:sz="6" w:space="0" w:color="auto"/>
              <w:bottom w:val="single" w:sz="6" w:space="0" w:color="auto"/>
            </w:tcBorders>
            <w:shd w:val="clear" w:color="auto" w:fill="auto"/>
            <w:vAlign w:val="center"/>
          </w:tcPr>
          <w:p w:rsidR="00CC7D19" w:rsidRPr="00CC7D19" w:rsidRDefault="00CC7D19" w:rsidP="00B374C0">
            <w:pPr>
              <w:ind w:left="-284"/>
            </w:pPr>
            <w:r w:rsidRPr="00CC7D19">
              <w:t>0,00</w:t>
            </w:r>
          </w:p>
        </w:tc>
        <w:tc>
          <w:tcPr>
            <w:tcW w:w="1385" w:type="dxa"/>
            <w:tcBorders>
              <w:top w:val="single" w:sz="6" w:space="0" w:color="auto"/>
              <w:bottom w:val="single" w:sz="6" w:space="0" w:color="auto"/>
            </w:tcBorders>
            <w:shd w:val="clear" w:color="auto" w:fill="auto"/>
            <w:vAlign w:val="center"/>
          </w:tcPr>
          <w:p w:rsidR="00CC7D19" w:rsidRPr="00CC7D19" w:rsidRDefault="00CC7D19" w:rsidP="00B374C0">
            <w:pPr>
              <w:ind w:left="-284"/>
            </w:pPr>
            <w:r w:rsidRPr="00CC7D19">
              <w:t>0,00</w:t>
            </w:r>
          </w:p>
        </w:tc>
        <w:tc>
          <w:tcPr>
            <w:tcW w:w="1359" w:type="dxa"/>
            <w:tcBorders>
              <w:top w:val="single" w:sz="6" w:space="0" w:color="auto"/>
              <w:bottom w:val="single" w:sz="6" w:space="0" w:color="auto"/>
            </w:tcBorders>
            <w:shd w:val="clear" w:color="auto" w:fill="auto"/>
            <w:vAlign w:val="center"/>
          </w:tcPr>
          <w:p w:rsidR="00CC7D19" w:rsidRPr="00CC7D19" w:rsidRDefault="00CC7D19" w:rsidP="00B374C0">
            <w:pPr>
              <w:ind w:left="-284"/>
            </w:pPr>
            <w:r w:rsidRPr="00CC7D19">
              <w:t>0,00</w:t>
            </w:r>
          </w:p>
        </w:tc>
        <w:tc>
          <w:tcPr>
            <w:tcW w:w="1544" w:type="dxa"/>
            <w:tcBorders>
              <w:top w:val="single" w:sz="6" w:space="0" w:color="auto"/>
              <w:bottom w:val="single" w:sz="6" w:space="0" w:color="auto"/>
            </w:tcBorders>
            <w:shd w:val="clear" w:color="auto" w:fill="auto"/>
            <w:vAlign w:val="center"/>
          </w:tcPr>
          <w:p w:rsidR="00CC7D19" w:rsidRPr="00CC7D19" w:rsidRDefault="00CC7D19" w:rsidP="00B374C0">
            <w:pPr>
              <w:ind w:left="-284"/>
            </w:pPr>
            <w:r w:rsidRPr="00CC7D19">
              <w:t>0,00</w:t>
            </w:r>
          </w:p>
        </w:tc>
      </w:tr>
    </w:tbl>
    <w:p w:rsidR="00CC7D19" w:rsidRPr="00CC7D19" w:rsidRDefault="00CC7D19" w:rsidP="00B374C0">
      <w:pPr>
        <w:ind w:left="-284"/>
        <w:jc w:val="both"/>
      </w:pPr>
      <w:r w:rsidRPr="00CC7D19">
        <w:t xml:space="preserve">Ожидаемое потребление новых абонентов рассчитано по нормативным показателям. Существующие потребители воды предусмотрены по фактическому потреблению воды. </w:t>
      </w:r>
    </w:p>
    <w:p w:rsidR="00CC7D19" w:rsidRPr="00CC7D19" w:rsidRDefault="00CC7D19" w:rsidP="00B374C0">
      <w:pPr>
        <w:ind w:left="-284"/>
        <w:jc w:val="both"/>
      </w:pPr>
      <w:r w:rsidRPr="00CC7D19">
        <w:t>Реализация воды в Комсомольском городском поселении на расчетный срок уменьшится в 1,03 раза, за счет снижения потерь воды.</w:t>
      </w:r>
    </w:p>
    <w:p w:rsidR="00CC7D19" w:rsidRPr="00CC7D19" w:rsidRDefault="00CC7D19" w:rsidP="00B374C0">
      <w:pPr>
        <w:ind w:left="-284"/>
        <w:jc w:val="both"/>
      </w:pPr>
      <w:r w:rsidRPr="00CC7D19">
        <w:t xml:space="preserve">При этом фактическое потребление в ожидаемый период может быть значительно меньше в связи с тем, что жители при наличии приборов учёта стремятся сократить потребление воды в целях экономии.  </w:t>
      </w:r>
    </w:p>
    <w:p w:rsidR="00CC7D19" w:rsidRPr="00CC7D19" w:rsidRDefault="00CC7D19" w:rsidP="00B374C0">
      <w:pPr>
        <w:ind w:left="-284"/>
        <w:jc w:val="both"/>
      </w:pPr>
      <w:r w:rsidRPr="00CC7D19">
        <w:t>1.3.10. 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p>
    <w:p w:rsidR="00CC7D19" w:rsidRPr="00CC7D19" w:rsidRDefault="00CC7D19" w:rsidP="00B374C0">
      <w:pPr>
        <w:ind w:left="-284"/>
        <w:jc w:val="both"/>
        <w:rPr>
          <w:lang w:eastAsia="en-US"/>
        </w:rPr>
      </w:pPr>
      <w:r w:rsidRPr="00CC7D19">
        <w:rPr>
          <w:lang w:eastAsia="en-US"/>
        </w:rPr>
        <w:t xml:space="preserve">На территории Комсомольского городского поселения  находится одна технологическая зона с централизованным водоснабжением -  МУП «Водоканал+» </w:t>
      </w:r>
    </w:p>
    <w:p w:rsidR="00CC7D19" w:rsidRPr="00CC7D19" w:rsidRDefault="00CC7D19" w:rsidP="00B374C0">
      <w:pPr>
        <w:ind w:left="-284"/>
      </w:pPr>
      <w:r w:rsidRPr="00CC7D19">
        <w:t>Таблица 11 -  Потребление  воды</w:t>
      </w:r>
    </w:p>
    <w:tbl>
      <w:tblPr>
        <w:tblW w:w="963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677"/>
        <w:gridCol w:w="2269"/>
        <w:gridCol w:w="2693"/>
      </w:tblGrid>
      <w:tr w:rsidR="00CC7D19" w:rsidRPr="00CC7D19" w:rsidTr="00800026">
        <w:tc>
          <w:tcPr>
            <w:tcW w:w="4677" w:type="dxa"/>
            <w:vAlign w:val="center"/>
          </w:tcPr>
          <w:p w:rsidR="00CC7D19" w:rsidRPr="00CC7D19" w:rsidRDefault="00CC7D19" w:rsidP="00B374C0">
            <w:pPr>
              <w:ind w:left="-284"/>
              <w:rPr>
                <w:lang w:eastAsia="en-US"/>
              </w:rPr>
            </w:pPr>
            <w:r w:rsidRPr="00CC7D19">
              <w:rPr>
                <w:lang w:eastAsia="en-US"/>
              </w:rPr>
              <w:t>Наименование населенного пункта</w:t>
            </w:r>
          </w:p>
        </w:tc>
        <w:tc>
          <w:tcPr>
            <w:tcW w:w="2269" w:type="dxa"/>
          </w:tcPr>
          <w:p w:rsidR="00CC7D19" w:rsidRPr="00CC7D19" w:rsidRDefault="00CC7D19" w:rsidP="00B374C0">
            <w:pPr>
              <w:ind w:left="-284"/>
              <w:rPr>
                <w:lang w:eastAsia="en-US"/>
              </w:rPr>
            </w:pPr>
            <w:r w:rsidRPr="00CC7D19">
              <w:rPr>
                <w:lang w:eastAsia="en-US"/>
              </w:rPr>
              <w:t>Суточное  потребление</w:t>
            </w:r>
          </w:p>
          <w:p w:rsidR="00CC7D19" w:rsidRPr="00CC7D19" w:rsidRDefault="00CC7D19" w:rsidP="00B374C0">
            <w:pPr>
              <w:ind w:left="-284"/>
              <w:rPr>
                <w:lang w:eastAsia="en-US"/>
              </w:rPr>
            </w:pPr>
            <w:r w:rsidRPr="00CC7D19">
              <w:rPr>
                <w:lang w:eastAsia="en-US"/>
              </w:rPr>
              <w:t xml:space="preserve"> (м3/</w:t>
            </w:r>
            <w:proofErr w:type="spellStart"/>
            <w:r w:rsidRPr="00CC7D19">
              <w:rPr>
                <w:lang w:eastAsia="en-US"/>
              </w:rPr>
              <w:t>сут</w:t>
            </w:r>
            <w:proofErr w:type="spellEnd"/>
            <w:r w:rsidRPr="00CC7D19">
              <w:rPr>
                <w:lang w:eastAsia="en-US"/>
              </w:rPr>
              <w:t>)</w:t>
            </w:r>
          </w:p>
        </w:tc>
        <w:tc>
          <w:tcPr>
            <w:tcW w:w="2693" w:type="dxa"/>
          </w:tcPr>
          <w:p w:rsidR="00CC7D19" w:rsidRPr="00CC7D19" w:rsidRDefault="00CC7D19" w:rsidP="00B374C0">
            <w:pPr>
              <w:ind w:left="-284"/>
              <w:rPr>
                <w:lang w:eastAsia="en-US"/>
              </w:rPr>
            </w:pPr>
            <w:r w:rsidRPr="00CC7D19">
              <w:rPr>
                <w:lang w:eastAsia="en-US"/>
              </w:rPr>
              <w:t>Годовое водопотребление</w:t>
            </w:r>
          </w:p>
          <w:p w:rsidR="00CC7D19" w:rsidRPr="00CC7D19" w:rsidRDefault="00CC7D19" w:rsidP="00B374C0">
            <w:pPr>
              <w:ind w:left="-284"/>
              <w:rPr>
                <w:lang w:eastAsia="en-US"/>
              </w:rPr>
            </w:pPr>
            <w:r w:rsidRPr="00CC7D19">
              <w:rPr>
                <w:lang w:eastAsia="en-US"/>
              </w:rPr>
              <w:t>(м3/год)</w:t>
            </w:r>
          </w:p>
        </w:tc>
      </w:tr>
      <w:tr w:rsidR="00CC7D19" w:rsidRPr="00CC7D19" w:rsidTr="00800026">
        <w:trPr>
          <w:trHeight w:val="113"/>
        </w:trPr>
        <w:tc>
          <w:tcPr>
            <w:tcW w:w="4677" w:type="dxa"/>
            <w:vAlign w:val="center"/>
          </w:tcPr>
          <w:p w:rsidR="00CC7D19" w:rsidRPr="00CC7D19" w:rsidRDefault="00CC7D19" w:rsidP="00B374C0">
            <w:pPr>
              <w:ind w:left="-284"/>
              <w:rPr>
                <w:lang w:eastAsia="en-US"/>
              </w:rPr>
            </w:pPr>
            <w:r w:rsidRPr="00CC7D19">
              <w:rPr>
                <w:lang w:eastAsia="en-US"/>
              </w:rPr>
              <w:t xml:space="preserve">Комсомольское городское поселение    </w:t>
            </w:r>
          </w:p>
        </w:tc>
        <w:tc>
          <w:tcPr>
            <w:tcW w:w="2269" w:type="dxa"/>
          </w:tcPr>
          <w:p w:rsidR="00CC7D19" w:rsidRPr="00CC7D19" w:rsidRDefault="00CC7D19" w:rsidP="00B374C0">
            <w:pPr>
              <w:ind w:left="-284"/>
              <w:rPr>
                <w:lang w:eastAsia="en-US"/>
              </w:rPr>
            </w:pPr>
            <w:r w:rsidRPr="00CC7D19">
              <w:rPr>
                <w:lang w:eastAsia="en-US"/>
              </w:rPr>
              <w:t>1902,63</w:t>
            </w:r>
          </w:p>
        </w:tc>
        <w:tc>
          <w:tcPr>
            <w:tcW w:w="2693" w:type="dxa"/>
          </w:tcPr>
          <w:p w:rsidR="00CC7D19" w:rsidRPr="00CC7D19" w:rsidRDefault="00CC7D19" w:rsidP="00B374C0">
            <w:pPr>
              <w:ind w:left="-284"/>
              <w:rPr>
                <w:lang w:eastAsia="en-US"/>
              </w:rPr>
            </w:pPr>
            <w:r w:rsidRPr="00CC7D19">
              <w:rPr>
                <w:lang w:eastAsia="en-US"/>
              </w:rPr>
              <w:t>694462</w:t>
            </w:r>
          </w:p>
        </w:tc>
      </w:tr>
    </w:tbl>
    <w:p w:rsidR="00CC7D19" w:rsidRPr="00CC7D19" w:rsidRDefault="00CC7D19" w:rsidP="00B374C0">
      <w:pPr>
        <w:ind w:left="-284"/>
        <w:sectPr w:rsidR="00CC7D19" w:rsidRPr="00CC7D19" w:rsidSect="00B374C0">
          <w:pgSz w:w="11907" w:h="16840" w:code="9"/>
          <w:pgMar w:top="851" w:right="851" w:bottom="851" w:left="1418" w:header="454" w:footer="720" w:gutter="0"/>
          <w:cols w:space="720"/>
          <w:docGrid w:linePitch="299"/>
        </w:sectPr>
      </w:pPr>
    </w:p>
    <w:p w:rsidR="00CC7D19" w:rsidRPr="00CC7D19" w:rsidRDefault="00CC7D19" w:rsidP="00CC7D19">
      <w:pPr>
        <w:rPr>
          <w:lang w:eastAsia="en-US"/>
        </w:rPr>
      </w:pPr>
      <w:r w:rsidRPr="00CC7D19">
        <w:rPr>
          <w:lang w:eastAsia="en-US"/>
        </w:rPr>
        <w:lastRenderedPageBreak/>
        <w:t>1.3.11.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p>
    <w:p w:rsidR="00CC7D19" w:rsidRPr="00CC7D19" w:rsidRDefault="00CC7D19" w:rsidP="00CC7D19">
      <w:r w:rsidRPr="00CC7D19">
        <w:t xml:space="preserve">Таблица 12 – Оценка расходов холодной питьевой воды Комсомольского городского поселения         </w:t>
      </w:r>
    </w:p>
    <w:tbl>
      <w:tblPr>
        <w:tblW w:w="15276"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2893"/>
        <w:gridCol w:w="1518"/>
        <w:gridCol w:w="1725"/>
        <w:gridCol w:w="1485"/>
        <w:gridCol w:w="1559"/>
        <w:gridCol w:w="1418"/>
        <w:gridCol w:w="1417"/>
        <w:gridCol w:w="1560"/>
        <w:gridCol w:w="1701"/>
      </w:tblGrid>
      <w:tr w:rsidR="00CC7D19" w:rsidRPr="00CC7D19" w:rsidTr="00800026">
        <w:tc>
          <w:tcPr>
            <w:tcW w:w="2893" w:type="dxa"/>
            <w:vMerge w:val="restart"/>
            <w:vAlign w:val="center"/>
          </w:tcPr>
          <w:p w:rsidR="00CC7D19" w:rsidRPr="00CC7D19" w:rsidRDefault="00CC7D19" w:rsidP="00CC7D19">
            <w:r w:rsidRPr="00CC7D19">
              <w:t>Наименование</w:t>
            </w:r>
          </w:p>
        </w:tc>
        <w:tc>
          <w:tcPr>
            <w:tcW w:w="1518" w:type="dxa"/>
            <w:vMerge w:val="restart"/>
            <w:vAlign w:val="center"/>
          </w:tcPr>
          <w:p w:rsidR="00CC7D19" w:rsidRPr="00CC7D19" w:rsidRDefault="00CC7D19" w:rsidP="00CC7D19">
            <w:r w:rsidRPr="00CC7D19">
              <w:t>Ед. изм.</w:t>
            </w:r>
          </w:p>
        </w:tc>
        <w:tc>
          <w:tcPr>
            <w:tcW w:w="1725" w:type="dxa"/>
            <w:vMerge w:val="restart"/>
            <w:vAlign w:val="center"/>
          </w:tcPr>
          <w:p w:rsidR="00CC7D19" w:rsidRPr="00CC7D19" w:rsidRDefault="00CC7D19" w:rsidP="00CC7D19">
            <w:r w:rsidRPr="00CC7D19">
              <w:t>Нормы расходов воды, м3/</w:t>
            </w:r>
            <w:proofErr w:type="spellStart"/>
            <w:r w:rsidRPr="00CC7D19">
              <w:t>сут</w:t>
            </w:r>
            <w:proofErr w:type="spellEnd"/>
          </w:p>
        </w:tc>
        <w:tc>
          <w:tcPr>
            <w:tcW w:w="3044" w:type="dxa"/>
            <w:gridSpan w:val="2"/>
            <w:vAlign w:val="center"/>
          </w:tcPr>
          <w:p w:rsidR="00CC7D19" w:rsidRPr="00CC7D19" w:rsidRDefault="00CC7D19" w:rsidP="00CC7D19">
            <w:r w:rsidRPr="00CC7D19">
              <w:t>Количество населения, подключенного к централизованному водоснабжению</w:t>
            </w:r>
          </w:p>
        </w:tc>
        <w:tc>
          <w:tcPr>
            <w:tcW w:w="2835" w:type="dxa"/>
            <w:gridSpan w:val="2"/>
            <w:vAlign w:val="center"/>
          </w:tcPr>
          <w:p w:rsidR="00CC7D19" w:rsidRPr="00CC7D19" w:rsidRDefault="00CC7D19" w:rsidP="00CC7D19">
            <w:r w:rsidRPr="00CC7D19">
              <w:t>Показатель, м3/</w:t>
            </w:r>
            <w:proofErr w:type="spellStart"/>
            <w:r w:rsidRPr="00CC7D19">
              <w:t>сут</w:t>
            </w:r>
            <w:proofErr w:type="spellEnd"/>
          </w:p>
        </w:tc>
        <w:tc>
          <w:tcPr>
            <w:tcW w:w="3261" w:type="dxa"/>
            <w:gridSpan w:val="2"/>
          </w:tcPr>
          <w:p w:rsidR="00CC7D19" w:rsidRPr="00CC7D19" w:rsidRDefault="00CC7D19" w:rsidP="00CC7D19">
            <w:r w:rsidRPr="00CC7D19">
              <w:t>Показатель, тыс. м3/год</w:t>
            </w:r>
          </w:p>
        </w:tc>
      </w:tr>
      <w:tr w:rsidR="00CC7D19" w:rsidRPr="00CC7D19" w:rsidTr="00800026">
        <w:tc>
          <w:tcPr>
            <w:tcW w:w="2893" w:type="dxa"/>
            <w:vMerge/>
          </w:tcPr>
          <w:p w:rsidR="00CC7D19" w:rsidRPr="00CC7D19" w:rsidRDefault="00CC7D19" w:rsidP="00CC7D19"/>
        </w:tc>
        <w:tc>
          <w:tcPr>
            <w:tcW w:w="1518" w:type="dxa"/>
            <w:vMerge/>
            <w:vAlign w:val="center"/>
          </w:tcPr>
          <w:p w:rsidR="00CC7D19" w:rsidRPr="00CC7D19" w:rsidRDefault="00CC7D19" w:rsidP="00CC7D19"/>
        </w:tc>
        <w:tc>
          <w:tcPr>
            <w:tcW w:w="1725" w:type="dxa"/>
            <w:vMerge/>
            <w:vAlign w:val="center"/>
          </w:tcPr>
          <w:p w:rsidR="00CC7D19" w:rsidRPr="00CC7D19" w:rsidRDefault="00CC7D19" w:rsidP="00CC7D19"/>
        </w:tc>
        <w:tc>
          <w:tcPr>
            <w:tcW w:w="1485" w:type="dxa"/>
            <w:vAlign w:val="center"/>
          </w:tcPr>
          <w:p w:rsidR="00CC7D19" w:rsidRPr="00CC7D19" w:rsidRDefault="00CC7D19" w:rsidP="00CC7D19">
            <w:r w:rsidRPr="00CC7D19">
              <w:t>2022</w:t>
            </w:r>
          </w:p>
        </w:tc>
        <w:tc>
          <w:tcPr>
            <w:tcW w:w="1559" w:type="dxa"/>
            <w:vAlign w:val="center"/>
          </w:tcPr>
          <w:p w:rsidR="00CC7D19" w:rsidRPr="00CC7D19" w:rsidRDefault="00CC7D19" w:rsidP="00CC7D19">
            <w:r w:rsidRPr="00CC7D19">
              <w:t>2033</w:t>
            </w:r>
          </w:p>
        </w:tc>
        <w:tc>
          <w:tcPr>
            <w:tcW w:w="1418" w:type="dxa"/>
            <w:vAlign w:val="center"/>
          </w:tcPr>
          <w:p w:rsidR="00CC7D19" w:rsidRPr="00CC7D19" w:rsidRDefault="00CC7D19" w:rsidP="00CC7D19">
            <w:r w:rsidRPr="00CC7D19">
              <w:t>2022</w:t>
            </w:r>
          </w:p>
        </w:tc>
        <w:tc>
          <w:tcPr>
            <w:tcW w:w="1417" w:type="dxa"/>
            <w:vAlign w:val="center"/>
          </w:tcPr>
          <w:p w:rsidR="00CC7D19" w:rsidRPr="00CC7D19" w:rsidRDefault="00CC7D19" w:rsidP="00CC7D19">
            <w:r w:rsidRPr="00CC7D19">
              <w:t>2033</w:t>
            </w:r>
          </w:p>
        </w:tc>
        <w:tc>
          <w:tcPr>
            <w:tcW w:w="1560" w:type="dxa"/>
            <w:vAlign w:val="center"/>
          </w:tcPr>
          <w:p w:rsidR="00CC7D19" w:rsidRPr="00CC7D19" w:rsidRDefault="00CC7D19" w:rsidP="00CC7D19">
            <w:r w:rsidRPr="00CC7D19">
              <w:t>2022</w:t>
            </w:r>
          </w:p>
        </w:tc>
        <w:tc>
          <w:tcPr>
            <w:tcW w:w="1701" w:type="dxa"/>
            <w:vAlign w:val="center"/>
          </w:tcPr>
          <w:p w:rsidR="00CC7D19" w:rsidRPr="00CC7D19" w:rsidRDefault="00CC7D19" w:rsidP="00CC7D19">
            <w:r w:rsidRPr="00CC7D19">
              <w:t>2033</w:t>
            </w:r>
          </w:p>
        </w:tc>
      </w:tr>
      <w:tr w:rsidR="00CC7D19" w:rsidRPr="00CC7D19" w:rsidTr="00800026">
        <w:tc>
          <w:tcPr>
            <w:tcW w:w="15276" w:type="dxa"/>
            <w:gridSpan w:val="9"/>
            <w:vAlign w:val="center"/>
          </w:tcPr>
          <w:p w:rsidR="00CC7D19" w:rsidRPr="00CC7D19" w:rsidRDefault="00CC7D19" w:rsidP="00CC7D19">
            <w:r w:rsidRPr="00CC7D19">
              <w:t xml:space="preserve">Комсомольское городское поселение    </w:t>
            </w:r>
          </w:p>
        </w:tc>
      </w:tr>
      <w:tr w:rsidR="00CC7D19" w:rsidRPr="00CC7D19" w:rsidTr="00800026">
        <w:tc>
          <w:tcPr>
            <w:tcW w:w="2893" w:type="dxa"/>
            <w:vAlign w:val="center"/>
          </w:tcPr>
          <w:p w:rsidR="00CC7D19" w:rsidRPr="00CC7D19" w:rsidRDefault="00CC7D19" w:rsidP="00CC7D19">
            <w:r w:rsidRPr="00CC7D19">
              <w:t>Население:</w:t>
            </w:r>
          </w:p>
        </w:tc>
        <w:tc>
          <w:tcPr>
            <w:tcW w:w="1518" w:type="dxa"/>
          </w:tcPr>
          <w:p w:rsidR="00CC7D19" w:rsidRPr="00CC7D19" w:rsidRDefault="00CC7D19" w:rsidP="00CC7D19"/>
        </w:tc>
        <w:tc>
          <w:tcPr>
            <w:tcW w:w="1725" w:type="dxa"/>
          </w:tcPr>
          <w:p w:rsidR="00CC7D19" w:rsidRPr="00CC7D19" w:rsidRDefault="00CC7D19" w:rsidP="00CC7D19">
            <w:pPr>
              <w:rPr>
                <w:highlight w:val="yellow"/>
              </w:rPr>
            </w:pPr>
          </w:p>
        </w:tc>
        <w:tc>
          <w:tcPr>
            <w:tcW w:w="1485" w:type="dxa"/>
          </w:tcPr>
          <w:p w:rsidR="00CC7D19" w:rsidRPr="00CC7D19" w:rsidRDefault="00CC7D19" w:rsidP="00CC7D19">
            <w:pPr>
              <w:rPr>
                <w:highlight w:val="yellow"/>
              </w:rPr>
            </w:pPr>
          </w:p>
        </w:tc>
        <w:tc>
          <w:tcPr>
            <w:tcW w:w="1559" w:type="dxa"/>
          </w:tcPr>
          <w:p w:rsidR="00CC7D19" w:rsidRPr="00CC7D19" w:rsidRDefault="00CC7D19" w:rsidP="00CC7D19">
            <w:pPr>
              <w:rPr>
                <w:highlight w:val="yellow"/>
              </w:rPr>
            </w:pPr>
          </w:p>
        </w:tc>
        <w:tc>
          <w:tcPr>
            <w:tcW w:w="1418" w:type="dxa"/>
          </w:tcPr>
          <w:p w:rsidR="00CC7D19" w:rsidRPr="00CC7D19" w:rsidRDefault="00CC7D19" w:rsidP="00CC7D19">
            <w:pPr>
              <w:rPr>
                <w:highlight w:val="yellow"/>
              </w:rPr>
            </w:pPr>
          </w:p>
        </w:tc>
        <w:tc>
          <w:tcPr>
            <w:tcW w:w="1417" w:type="dxa"/>
          </w:tcPr>
          <w:p w:rsidR="00CC7D19" w:rsidRPr="00CC7D19" w:rsidRDefault="00CC7D19" w:rsidP="00CC7D19">
            <w:pPr>
              <w:rPr>
                <w:highlight w:val="yellow"/>
              </w:rPr>
            </w:pPr>
          </w:p>
        </w:tc>
        <w:tc>
          <w:tcPr>
            <w:tcW w:w="1560" w:type="dxa"/>
          </w:tcPr>
          <w:p w:rsidR="00CC7D19" w:rsidRPr="00CC7D19" w:rsidRDefault="00CC7D19" w:rsidP="00CC7D19">
            <w:pPr>
              <w:rPr>
                <w:highlight w:val="yellow"/>
              </w:rPr>
            </w:pPr>
          </w:p>
        </w:tc>
        <w:tc>
          <w:tcPr>
            <w:tcW w:w="1701" w:type="dxa"/>
          </w:tcPr>
          <w:p w:rsidR="00CC7D19" w:rsidRPr="00CC7D19" w:rsidRDefault="00CC7D19" w:rsidP="00CC7D19">
            <w:pPr>
              <w:rPr>
                <w:highlight w:val="yellow"/>
              </w:rPr>
            </w:pPr>
          </w:p>
        </w:tc>
      </w:tr>
      <w:tr w:rsidR="00CC7D19" w:rsidRPr="00CC7D19" w:rsidTr="00800026">
        <w:trPr>
          <w:trHeight w:val="969"/>
        </w:trPr>
        <w:tc>
          <w:tcPr>
            <w:tcW w:w="2893" w:type="dxa"/>
            <w:vAlign w:val="center"/>
          </w:tcPr>
          <w:p w:rsidR="00CC7D19" w:rsidRPr="00CC7D19" w:rsidRDefault="00CC7D19" w:rsidP="00CC7D19">
            <w:proofErr w:type="gramStart"/>
            <w:r w:rsidRPr="00CC7D19">
              <w:t>Здания</w:t>
            </w:r>
            <w:proofErr w:type="gramEnd"/>
            <w:r w:rsidRPr="00CC7D19">
              <w:t xml:space="preserve"> оборудованные внутренним водопроводом, без  канализации</w:t>
            </w:r>
          </w:p>
        </w:tc>
        <w:tc>
          <w:tcPr>
            <w:tcW w:w="1518" w:type="dxa"/>
            <w:vAlign w:val="center"/>
          </w:tcPr>
          <w:p w:rsidR="00CC7D19" w:rsidRPr="00CC7D19" w:rsidRDefault="00CC7D19" w:rsidP="00CC7D19">
            <w:r w:rsidRPr="00CC7D19">
              <w:t>1 житель</w:t>
            </w:r>
          </w:p>
        </w:tc>
        <w:tc>
          <w:tcPr>
            <w:tcW w:w="1725" w:type="dxa"/>
            <w:vAlign w:val="center"/>
          </w:tcPr>
          <w:p w:rsidR="00CC7D19" w:rsidRPr="00CC7D19" w:rsidRDefault="00CC7D19" w:rsidP="00CC7D19">
            <w:r w:rsidRPr="00CC7D19">
              <w:t>0,171</w:t>
            </w:r>
          </w:p>
        </w:tc>
        <w:tc>
          <w:tcPr>
            <w:tcW w:w="1485" w:type="dxa"/>
            <w:vAlign w:val="center"/>
          </w:tcPr>
          <w:p w:rsidR="00CC7D19" w:rsidRPr="00CC7D19" w:rsidRDefault="00CC7D19" w:rsidP="00CC7D19">
            <w:r w:rsidRPr="00CC7D19">
              <w:t>6207</w:t>
            </w:r>
          </w:p>
        </w:tc>
        <w:tc>
          <w:tcPr>
            <w:tcW w:w="1559" w:type="dxa"/>
            <w:vAlign w:val="center"/>
          </w:tcPr>
          <w:p w:rsidR="00CC7D19" w:rsidRPr="00CC7D19" w:rsidRDefault="00CC7D19" w:rsidP="00CC7D19">
            <w:r w:rsidRPr="00CC7D19">
              <w:t>6207</w:t>
            </w:r>
          </w:p>
        </w:tc>
        <w:tc>
          <w:tcPr>
            <w:tcW w:w="1418" w:type="dxa"/>
            <w:vAlign w:val="center"/>
          </w:tcPr>
          <w:p w:rsidR="00CC7D19" w:rsidRPr="00CC7D19" w:rsidRDefault="00CC7D19" w:rsidP="00CC7D19">
            <w:r w:rsidRPr="00CC7D19">
              <w:t>1058,4</w:t>
            </w:r>
          </w:p>
        </w:tc>
        <w:tc>
          <w:tcPr>
            <w:tcW w:w="1417" w:type="dxa"/>
            <w:vAlign w:val="center"/>
          </w:tcPr>
          <w:p w:rsidR="00CC7D19" w:rsidRPr="00CC7D19" w:rsidRDefault="00CC7D19" w:rsidP="00CC7D19">
            <w:r w:rsidRPr="00CC7D19">
              <w:t>1058,4</w:t>
            </w:r>
          </w:p>
        </w:tc>
        <w:tc>
          <w:tcPr>
            <w:tcW w:w="1560" w:type="dxa"/>
            <w:vAlign w:val="center"/>
          </w:tcPr>
          <w:p w:rsidR="00CC7D19" w:rsidRPr="00CC7D19" w:rsidRDefault="00CC7D19" w:rsidP="00CC7D19">
            <w:r w:rsidRPr="00CC7D19">
              <w:t xml:space="preserve"> 386,311</w:t>
            </w:r>
          </w:p>
          <w:p w:rsidR="00CC7D19" w:rsidRPr="00CC7D19" w:rsidRDefault="00CC7D19" w:rsidP="00CC7D19">
            <w:r w:rsidRPr="00CC7D19">
              <w:t>(фактическое потребление)</w:t>
            </w:r>
          </w:p>
        </w:tc>
        <w:tc>
          <w:tcPr>
            <w:tcW w:w="1701" w:type="dxa"/>
            <w:vAlign w:val="center"/>
          </w:tcPr>
          <w:p w:rsidR="00CC7D19" w:rsidRPr="00CC7D19" w:rsidRDefault="00CC7D19" w:rsidP="00CC7D19">
            <w:r w:rsidRPr="00CC7D19">
              <w:t>386,311</w:t>
            </w:r>
          </w:p>
          <w:p w:rsidR="00CC7D19" w:rsidRPr="00CC7D19" w:rsidRDefault="00CC7D19" w:rsidP="00CC7D19">
            <w:r w:rsidRPr="00CC7D19">
              <w:t>(</w:t>
            </w:r>
            <w:proofErr w:type="spellStart"/>
            <w:r w:rsidRPr="00CC7D19">
              <w:t>фактич</w:t>
            </w:r>
            <w:proofErr w:type="spellEnd"/>
            <w:r w:rsidRPr="00CC7D19">
              <w:t>. потребление)</w:t>
            </w:r>
          </w:p>
        </w:tc>
      </w:tr>
      <w:tr w:rsidR="00CC7D19" w:rsidRPr="00CC7D19" w:rsidTr="00800026">
        <w:tc>
          <w:tcPr>
            <w:tcW w:w="2893" w:type="dxa"/>
            <w:vAlign w:val="center"/>
          </w:tcPr>
          <w:p w:rsidR="00CC7D19" w:rsidRPr="00CC7D19" w:rsidRDefault="00CC7D19" w:rsidP="00CC7D19">
            <w:r w:rsidRPr="00CC7D19">
              <w:t>Итого:</w:t>
            </w:r>
          </w:p>
        </w:tc>
        <w:tc>
          <w:tcPr>
            <w:tcW w:w="1518" w:type="dxa"/>
            <w:vAlign w:val="center"/>
          </w:tcPr>
          <w:p w:rsidR="00CC7D19" w:rsidRPr="00CC7D19" w:rsidRDefault="00CC7D19" w:rsidP="00CC7D19"/>
        </w:tc>
        <w:tc>
          <w:tcPr>
            <w:tcW w:w="1725" w:type="dxa"/>
            <w:vAlign w:val="center"/>
          </w:tcPr>
          <w:p w:rsidR="00CC7D19" w:rsidRPr="00CC7D19" w:rsidRDefault="00CC7D19" w:rsidP="00CC7D19">
            <w:pPr>
              <w:rPr>
                <w:highlight w:val="yellow"/>
              </w:rPr>
            </w:pPr>
          </w:p>
        </w:tc>
        <w:tc>
          <w:tcPr>
            <w:tcW w:w="1485" w:type="dxa"/>
            <w:vAlign w:val="center"/>
          </w:tcPr>
          <w:p w:rsidR="00CC7D19" w:rsidRPr="00CC7D19" w:rsidRDefault="00CC7D19" w:rsidP="00CC7D19"/>
        </w:tc>
        <w:tc>
          <w:tcPr>
            <w:tcW w:w="1559" w:type="dxa"/>
            <w:vAlign w:val="center"/>
          </w:tcPr>
          <w:p w:rsidR="00CC7D19" w:rsidRPr="00CC7D19" w:rsidRDefault="00CC7D19" w:rsidP="00CC7D19"/>
        </w:tc>
        <w:tc>
          <w:tcPr>
            <w:tcW w:w="1418" w:type="dxa"/>
            <w:vAlign w:val="center"/>
          </w:tcPr>
          <w:p w:rsidR="00CC7D19" w:rsidRPr="00CC7D19" w:rsidRDefault="00CC7D19" w:rsidP="00CC7D19">
            <w:r w:rsidRPr="00CC7D19">
              <w:t>1058,4</w:t>
            </w:r>
          </w:p>
        </w:tc>
        <w:tc>
          <w:tcPr>
            <w:tcW w:w="1417" w:type="dxa"/>
            <w:vAlign w:val="center"/>
          </w:tcPr>
          <w:p w:rsidR="00CC7D19" w:rsidRPr="00CC7D19" w:rsidRDefault="00CC7D19" w:rsidP="00CC7D19">
            <w:r w:rsidRPr="00CC7D19">
              <w:t>1058,4</w:t>
            </w:r>
          </w:p>
        </w:tc>
        <w:tc>
          <w:tcPr>
            <w:tcW w:w="1560" w:type="dxa"/>
            <w:vAlign w:val="center"/>
          </w:tcPr>
          <w:p w:rsidR="00CC7D19" w:rsidRPr="00CC7D19" w:rsidRDefault="00CC7D19" w:rsidP="00CC7D19">
            <w:r w:rsidRPr="00CC7D19">
              <w:t>386,311</w:t>
            </w:r>
          </w:p>
        </w:tc>
        <w:tc>
          <w:tcPr>
            <w:tcW w:w="1701" w:type="dxa"/>
            <w:vAlign w:val="center"/>
          </w:tcPr>
          <w:p w:rsidR="00CC7D19" w:rsidRPr="00CC7D19" w:rsidRDefault="00CC7D19" w:rsidP="00CC7D19">
            <w:r w:rsidRPr="00CC7D19">
              <w:t>386,311</w:t>
            </w:r>
          </w:p>
        </w:tc>
      </w:tr>
      <w:tr w:rsidR="00CC7D19" w:rsidRPr="00CC7D19" w:rsidTr="00800026">
        <w:tc>
          <w:tcPr>
            <w:tcW w:w="2893" w:type="dxa"/>
            <w:vAlign w:val="center"/>
          </w:tcPr>
          <w:p w:rsidR="00CC7D19" w:rsidRPr="00CC7D19" w:rsidRDefault="00CC7D19" w:rsidP="00CC7D19">
            <w:r w:rsidRPr="00CC7D19">
              <w:t>Организации</w:t>
            </w:r>
          </w:p>
        </w:tc>
        <w:tc>
          <w:tcPr>
            <w:tcW w:w="1518" w:type="dxa"/>
            <w:vAlign w:val="center"/>
          </w:tcPr>
          <w:p w:rsidR="00CC7D19" w:rsidRPr="00CC7D19" w:rsidRDefault="00CC7D19" w:rsidP="00CC7D19"/>
        </w:tc>
        <w:tc>
          <w:tcPr>
            <w:tcW w:w="1725" w:type="dxa"/>
            <w:vAlign w:val="center"/>
          </w:tcPr>
          <w:p w:rsidR="00CC7D19" w:rsidRPr="00CC7D19" w:rsidRDefault="00CC7D19" w:rsidP="00CC7D19">
            <w:pPr>
              <w:rPr>
                <w:highlight w:val="yellow"/>
              </w:rPr>
            </w:pPr>
          </w:p>
        </w:tc>
        <w:tc>
          <w:tcPr>
            <w:tcW w:w="1485" w:type="dxa"/>
            <w:vAlign w:val="center"/>
          </w:tcPr>
          <w:p w:rsidR="00CC7D19" w:rsidRPr="00CC7D19" w:rsidRDefault="00CC7D19" w:rsidP="00CC7D19"/>
        </w:tc>
        <w:tc>
          <w:tcPr>
            <w:tcW w:w="1559" w:type="dxa"/>
            <w:vAlign w:val="center"/>
          </w:tcPr>
          <w:p w:rsidR="00CC7D19" w:rsidRPr="00CC7D19" w:rsidRDefault="00CC7D19" w:rsidP="00CC7D19"/>
        </w:tc>
        <w:tc>
          <w:tcPr>
            <w:tcW w:w="1418" w:type="dxa"/>
            <w:vAlign w:val="center"/>
          </w:tcPr>
          <w:p w:rsidR="00CC7D19" w:rsidRPr="00CC7D19" w:rsidRDefault="00CC7D19" w:rsidP="00CC7D19">
            <w:pPr>
              <w:rPr>
                <w:highlight w:val="yellow"/>
              </w:rPr>
            </w:pPr>
          </w:p>
        </w:tc>
        <w:tc>
          <w:tcPr>
            <w:tcW w:w="1417" w:type="dxa"/>
            <w:vAlign w:val="center"/>
          </w:tcPr>
          <w:p w:rsidR="00CC7D19" w:rsidRPr="00CC7D19" w:rsidRDefault="00CC7D19" w:rsidP="00CC7D19">
            <w:pPr>
              <w:rPr>
                <w:highlight w:val="yellow"/>
              </w:rPr>
            </w:pPr>
          </w:p>
        </w:tc>
        <w:tc>
          <w:tcPr>
            <w:tcW w:w="1560" w:type="dxa"/>
            <w:vAlign w:val="center"/>
          </w:tcPr>
          <w:p w:rsidR="00CC7D19" w:rsidRPr="00CC7D19" w:rsidRDefault="00CC7D19" w:rsidP="00CC7D19">
            <w:pPr>
              <w:rPr>
                <w:highlight w:val="yellow"/>
              </w:rPr>
            </w:pPr>
          </w:p>
        </w:tc>
        <w:tc>
          <w:tcPr>
            <w:tcW w:w="1701" w:type="dxa"/>
            <w:vAlign w:val="center"/>
          </w:tcPr>
          <w:p w:rsidR="00CC7D19" w:rsidRPr="00CC7D19" w:rsidRDefault="00CC7D19" w:rsidP="00CC7D19">
            <w:pPr>
              <w:rPr>
                <w:highlight w:val="yellow"/>
              </w:rPr>
            </w:pPr>
          </w:p>
        </w:tc>
      </w:tr>
      <w:tr w:rsidR="00CC7D19" w:rsidRPr="00CC7D19" w:rsidTr="00800026">
        <w:tc>
          <w:tcPr>
            <w:tcW w:w="2893" w:type="dxa"/>
            <w:vAlign w:val="center"/>
          </w:tcPr>
          <w:p w:rsidR="00CC7D19" w:rsidRPr="00CC7D19" w:rsidRDefault="00CC7D19" w:rsidP="00CC7D19">
            <w:r w:rsidRPr="00CC7D19">
              <w:rPr>
                <w:lang w:eastAsia="en-US"/>
              </w:rPr>
              <w:t>Бюджетные организации</w:t>
            </w:r>
          </w:p>
        </w:tc>
        <w:tc>
          <w:tcPr>
            <w:tcW w:w="6287" w:type="dxa"/>
            <w:gridSpan w:val="4"/>
            <w:vAlign w:val="center"/>
          </w:tcPr>
          <w:p w:rsidR="00CC7D19" w:rsidRPr="00CC7D19" w:rsidRDefault="00CC7D19" w:rsidP="00CC7D19">
            <w:r w:rsidRPr="00CC7D19">
              <w:t xml:space="preserve">Фактическое потребление </w:t>
            </w:r>
          </w:p>
        </w:tc>
        <w:tc>
          <w:tcPr>
            <w:tcW w:w="1418" w:type="dxa"/>
            <w:vAlign w:val="center"/>
          </w:tcPr>
          <w:p w:rsidR="00CC7D19" w:rsidRPr="00CC7D19" w:rsidRDefault="00CC7D19" w:rsidP="00CC7D19">
            <w:r w:rsidRPr="00CC7D19">
              <w:t>302,8</w:t>
            </w:r>
          </w:p>
        </w:tc>
        <w:tc>
          <w:tcPr>
            <w:tcW w:w="1417" w:type="dxa"/>
            <w:vAlign w:val="center"/>
          </w:tcPr>
          <w:p w:rsidR="00CC7D19" w:rsidRPr="00CC7D19" w:rsidRDefault="00CC7D19" w:rsidP="00CC7D19">
            <w:r w:rsidRPr="00CC7D19">
              <w:t>302,8</w:t>
            </w:r>
          </w:p>
        </w:tc>
        <w:tc>
          <w:tcPr>
            <w:tcW w:w="1560" w:type="dxa"/>
            <w:vAlign w:val="center"/>
          </w:tcPr>
          <w:p w:rsidR="00CC7D19" w:rsidRPr="00CC7D19" w:rsidRDefault="00CC7D19" w:rsidP="00CC7D19">
            <w:r w:rsidRPr="00CC7D19">
              <w:t>110,515</w:t>
            </w:r>
          </w:p>
        </w:tc>
        <w:tc>
          <w:tcPr>
            <w:tcW w:w="1701" w:type="dxa"/>
            <w:vAlign w:val="center"/>
          </w:tcPr>
          <w:p w:rsidR="00CC7D19" w:rsidRPr="00CC7D19" w:rsidRDefault="00CC7D19" w:rsidP="00CC7D19">
            <w:r w:rsidRPr="00CC7D19">
              <w:t>110,515</w:t>
            </w:r>
          </w:p>
        </w:tc>
      </w:tr>
      <w:tr w:rsidR="00CC7D19" w:rsidRPr="00CC7D19" w:rsidTr="00800026">
        <w:tc>
          <w:tcPr>
            <w:tcW w:w="2893" w:type="dxa"/>
            <w:vAlign w:val="center"/>
          </w:tcPr>
          <w:p w:rsidR="00CC7D19" w:rsidRPr="00CC7D19" w:rsidRDefault="00CC7D19" w:rsidP="00CC7D19">
            <w:pPr>
              <w:rPr>
                <w:lang w:eastAsia="en-US"/>
              </w:rPr>
            </w:pPr>
            <w:r w:rsidRPr="00CC7D19">
              <w:rPr>
                <w:lang w:eastAsia="en-US"/>
              </w:rPr>
              <w:t>Организации</w:t>
            </w:r>
          </w:p>
        </w:tc>
        <w:tc>
          <w:tcPr>
            <w:tcW w:w="6287" w:type="dxa"/>
            <w:gridSpan w:val="4"/>
            <w:vAlign w:val="center"/>
          </w:tcPr>
          <w:p w:rsidR="00CC7D19" w:rsidRPr="00CC7D19" w:rsidRDefault="00CC7D19" w:rsidP="00CC7D19">
            <w:r w:rsidRPr="00CC7D19">
              <w:t xml:space="preserve">Фактическое потребление </w:t>
            </w:r>
          </w:p>
        </w:tc>
        <w:tc>
          <w:tcPr>
            <w:tcW w:w="1418" w:type="dxa"/>
            <w:vAlign w:val="center"/>
          </w:tcPr>
          <w:p w:rsidR="00CC7D19" w:rsidRPr="00CC7D19" w:rsidRDefault="00CC7D19" w:rsidP="00CC7D19">
            <w:r w:rsidRPr="00CC7D19">
              <w:t>66,4</w:t>
            </w:r>
          </w:p>
        </w:tc>
        <w:tc>
          <w:tcPr>
            <w:tcW w:w="1417" w:type="dxa"/>
            <w:vAlign w:val="center"/>
          </w:tcPr>
          <w:p w:rsidR="00CC7D19" w:rsidRPr="00CC7D19" w:rsidRDefault="00CC7D19" w:rsidP="00CC7D19">
            <w:r w:rsidRPr="00CC7D19">
              <w:t>66,4</w:t>
            </w:r>
          </w:p>
        </w:tc>
        <w:tc>
          <w:tcPr>
            <w:tcW w:w="1560" w:type="dxa"/>
            <w:vAlign w:val="center"/>
          </w:tcPr>
          <w:p w:rsidR="00CC7D19" w:rsidRPr="00CC7D19" w:rsidRDefault="00CC7D19" w:rsidP="00CC7D19">
            <w:r w:rsidRPr="00CC7D19">
              <w:t>24,229</w:t>
            </w:r>
          </w:p>
        </w:tc>
        <w:tc>
          <w:tcPr>
            <w:tcW w:w="1701" w:type="dxa"/>
            <w:vAlign w:val="center"/>
          </w:tcPr>
          <w:p w:rsidR="00CC7D19" w:rsidRPr="00CC7D19" w:rsidRDefault="00CC7D19" w:rsidP="00CC7D19">
            <w:r w:rsidRPr="00CC7D19">
              <w:t>24,229</w:t>
            </w:r>
          </w:p>
        </w:tc>
      </w:tr>
      <w:tr w:rsidR="00CC7D19" w:rsidRPr="00CC7D19" w:rsidTr="00800026">
        <w:tc>
          <w:tcPr>
            <w:tcW w:w="2893" w:type="dxa"/>
            <w:vAlign w:val="center"/>
          </w:tcPr>
          <w:p w:rsidR="00CC7D19" w:rsidRPr="00CC7D19" w:rsidRDefault="00CC7D19" w:rsidP="00CC7D19">
            <w:r w:rsidRPr="00CC7D19">
              <w:t>Итого:</w:t>
            </w:r>
          </w:p>
        </w:tc>
        <w:tc>
          <w:tcPr>
            <w:tcW w:w="1518" w:type="dxa"/>
            <w:vAlign w:val="center"/>
          </w:tcPr>
          <w:p w:rsidR="00CC7D19" w:rsidRPr="00CC7D19" w:rsidRDefault="00CC7D19" w:rsidP="00CC7D19"/>
        </w:tc>
        <w:tc>
          <w:tcPr>
            <w:tcW w:w="1725" w:type="dxa"/>
            <w:vAlign w:val="center"/>
          </w:tcPr>
          <w:p w:rsidR="00CC7D19" w:rsidRPr="00CC7D19" w:rsidRDefault="00CC7D19" w:rsidP="00CC7D19">
            <w:pPr>
              <w:rPr>
                <w:highlight w:val="yellow"/>
              </w:rPr>
            </w:pPr>
          </w:p>
        </w:tc>
        <w:tc>
          <w:tcPr>
            <w:tcW w:w="1485" w:type="dxa"/>
            <w:vAlign w:val="center"/>
          </w:tcPr>
          <w:p w:rsidR="00CC7D19" w:rsidRPr="00CC7D19" w:rsidRDefault="00CC7D19" w:rsidP="00CC7D19">
            <w:pPr>
              <w:rPr>
                <w:highlight w:val="yellow"/>
              </w:rPr>
            </w:pPr>
          </w:p>
        </w:tc>
        <w:tc>
          <w:tcPr>
            <w:tcW w:w="1559" w:type="dxa"/>
            <w:vAlign w:val="center"/>
          </w:tcPr>
          <w:p w:rsidR="00CC7D19" w:rsidRPr="00CC7D19" w:rsidRDefault="00CC7D19" w:rsidP="00CC7D19">
            <w:pPr>
              <w:rPr>
                <w:highlight w:val="yellow"/>
              </w:rPr>
            </w:pPr>
          </w:p>
        </w:tc>
        <w:tc>
          <w:tcPr>
            <w:tcW w:w="1418" w:type="dxa"/>
            <w:vAlign w:val="center"/>
          </w:tcPr>
          <w:p w:rsidR="00CC7D19" w:rsidRPr="00CC7D19" w:rsidRDefault="00CC7D19" w:rsidP="00CC7D19">
            <w:r w:rsidRPr="00CC7D19">
              <w:t>369,2</w:t>
            </w:r>
          </w:p>
        </w:tc>
        <w:tc>
          <w:tcPr>
            <w:tcW w:w="1417" w:type="dxa"/>
            <w:vAlign w:val="center"/>
          </w:tcPr>
          <w:p w:rsidR="00CC7D19" w:rsidRPr="00CC7D19" w:rsidRDefault="00CC7D19" w:rsidP="00CC7D19">
            <w:r w:rsidRPr="00CC7D19">
              <w:t>369,2</w:t>
            </w:r>
          </w:p>
        </w:tc>
        <w:tc>
          <w:tcPr>
            <w:tcW w:w="1560" w:type="dxa"/>
            <w:vAlign w:val="center"/>
          </w:tcPr>
          <w:p w:rsidR="00CC7D19" w:rsidRPr="00CC7D19" w:rsidRDefault="00CC7D19" w:rsidP="00CC7D19">
            <w:r w:rsidRPr="00CC7D19">
              <w:t>134,744</w:t>
            </w:r>
          </w:p>
        </w:tc>
        <w:tc>
          <w:tcPr>
            <w:tcW w:w="1701" w:type="dxa"/>
            <w:vAlign w:val="center"/>
          </w:tcPr>
          <w:p w:rsidR="00CC7D19" w:rsidRPr="00CC7D19" w:rsidRDefault="00CC7D19" w:rsidP="00CC7D19">
            <w:r w:rsidRPr="00CC7D19">
              <w:t>134,744</w:t>
            </w:r>
          </w:p>
        </w:tc>
      </w:tr>
      <w:tr w:rsidR="00CC7D19" w:rsidRPr="00CC7D19" w:rsidTr="00800026">
        <w:tc>
          <w:tcPr>
            <w:tcW w:w="2893" w:type="dxa"/>
            <w:vAlign w:val="center"/>
          </w:tcPr>
          <w:p w:rsidR="00CC7D19" w:rsidRPr="00CC7D19" w:rsidRDefault="00CC7D19" w:rsidP="00CC7D19">
            <w:r w:rsidRPr="00CC7D19">
              <w:t xml:space="preserve">Всего   Комсомольского городского поселения     </w:t>
            </w:r>
          </w:p>
        </w:tc>
        <w:tc>
          <w:tcPr>
            <w:tcW w:w="1518" w:type="dxa"/>
            <w:vAlign w:val="center"/>
          </w:tcPr>
          <w:p w:rsidR="00CC7D19" w:rsidRPr="00CC7D19" w:rsidRDefault="00CC7D19" w:rsidP="00CC7D19"/>
        </w:tc>
        <w:tc>
          <w:tcPr>
            <w:tcW w:w="1725" w:type="dxa"/>
            <w:vAlign w:val="center"/>
          </w:tcPr>
          <w:p w:rsidR="00CC7D19" w:rsidRPr="00CC7D19" w:rsidRDefault="00CC7D19" w:rsidP="00CC7D19">
            <w:pPr>
              <w:rPr>
                <w:highlight w:val="yellow"/>
              </w:rPr>
            </w:pPr>
          </w:p>
        </w:tc>
        <w:tc>
          <w:tcPr>
            <w:tcW w:w="1485" w:type="dxa"/>
            <w:vAlign w:val="center"/>
          </w:tcPr>
          <w:p w:rsidR="00CC7D19" w:rsidRPr="00CC7D19" w:rsidRDefault="00CC7D19" w:rsidP="00CC7D19">
            <w:pPr>
              <w:rPr>
                <w:highlight w:val="yellow"/>
              </w:rPr>
            </w:pPr>
          </w:p>
        </w:tc>
        <w:tc>
          <w:tcPr>
            <w:tcW w:w="1559" w:type="dxa"/>
            <w:vAlign w:val="center"/>
          </w:tcPr>
          <w:p w:rsidR="00CC7D19" w:rsidRPr="00CC7D19" w:rsidRDefault="00CC7D19" w:rsidP="00CC7D19">
            <w:pPr>
              <w:rPr>
                <w:highlight w:val="yellow"/>
              </w:rPr>
            </w:pPr>
          </w:p>
        </w:tc>
        <w:tc>
          <w:tcPr>
            <w:tcW w:w="1418" w:type="dxa"/>
            <w:vAlign w:val="center"/>
          </w:tcPr>
          <w:p w:rsidR="00CC7D19" w:rsidRPr="00CC7D19" w:rsidRDefault="00CC7D19" w:rsidP="00CC7D19">
            <w:r w:rsidRPr="00CC7D19">
              <w:t>1427,6</w:t>
            </w:r>
          </w:p>
        </w:tc>
        <w:tc>
          <w:tcPr>
            <w:tcW w:w="1417" w:type="dxa"/>
            <w:vAlign w:val="center"/>
          </w:tcPr>
          <w:p w:rsidR="00CC7D19" w:rsidRPr="00CC7D19" w:rsidRDefault="00CC7D19" w:rsidP="00CC7D19">
            <w:r w:rsidRPr="00CC7D19">
              <w:t>1427,6</w:t>
            </w:r>
          </w:p>
        </w:tc>
        <w:tc>
          <w:tcPr>
            <w:tcW w:w="1560" w:type="dxa"/>
            <w:vAlign w:val="center"/>
          </w:tcPr>
          <w:p w:rsidR="00CC7D19" w:rsidRPr="00CC7D19" w:rsidRDefault="00CC7D19" w:rsidP="00CC7D19">
            <w:r w:rsidRPr="00CC7D19">
              <w:t>521,055</w:t>
            </w:r>
          </w:p>
        </w:tc>
        <w:tc>
          <w:tcPr>
            <w:tcW w:w="1701" w:type="dxa"/>
            <w:vAlign w:val="center"/>
          </w:tcPr>
          <w:p w:rsidR="00CC7D19" w:rsidRPr="00CC7D19" w:rsidRDefault="00CC7D19" w:rsidP="00CC7D19">
            <w:r w:rsidRPr="00CC7D19">
              <w:t>521,055</w:t>
            </w:r>
          </w:p>
        </w:tc>
      </w:tr>
    </w:tbl>
    <w:p w:rsidR="00CC7D19" w:rsidRPr="00CC7D19" w:rsidRDefault="00CC7D19" w:rsidP="00CC7D19">
      <w:pPr>
        <w:sectPr w:rsidR="00CC7D19" w:rsidRPr="00CC7D19" w:rsidSect="0031021A">
          <w:pgSz w:w="16840" w:h="11907" w:orient="landscape" w:code="9"/>
          <w:pgMar w:top="1418" w:right="1701" w:bottom="851" w:left="851" w:header="720" w:footer="720" w:gutter="0"/>
          <w:cols w:space="720"/>
        </w:sectPr>
      </w:pPr>
    </w:p>
    <w:p w:rsidR="00CC7D19" w:rsidRPr="00CC7D19" w:rsidRDefault="00CC7D19" w:rsidP="00B374C0">
      <w:pPr>
        <w:jc w:val="both"/>
      </w:pPr>
      <w:r w:rsidRPr="00CC7D19">
        <w:lastRenderedPageBreak/>
        <w:t>1.3.12. Сведения о фактических и планируемых потерях горячей, питьевой, технической воды при её транспортировке (годовые, среднесуточные)</w:t>
      </w:r>
    </w:p>
    <w:p w:rsidR="00CC7D19" w:rsidRPr="00CC7D19" w:rsidRDefault="00CC7D19" w:rsidP="00B374C0">
      <w:pPr>
        <w:jc w:val="both"/>
      </w:pPr>
      <w:r w:rsidRPr="00CC7D19">
        <w:t>За 2021 год потери воды составили 24,97% - 173407 м3/год (475,087 м3/</w:t>
      </w:r>
      <w:proofErr w:type="spellStart"/>
      <w:r w:rsidRPr="00CC7D19">
        <w:t>сут</w:t>
      </w:r>
      <w:proofErr w:type="spellEnd"/>
      <w:r w:rsidRPr="00CC7D19">
        <w:t xml:space="preserve">).  </w:t>
      </w:r>
    </w:p>
    <w:p w:rsidR="00CC7D19" w:rsidRPr="00CC7D19" w:rsidRDefault="00CC7D19" w:rsidP="00B374C0">
      <w:pPr>
        <w:jc w:val="both"/>
        <w:rPr>
          <w:lang w:eastAsia="en-US"/>
        </w:rPr>
      </w:pPr>
      <w:r w:rsidRPr="00CC7D19">
        <w:rPr>
          <w:lang w:eastAsia="en-US"/>
        </w:rPr>
        <w:t xml:space="preserve">В перспективе предусматриваются мероприятия по сокращению потерь: реконструкция водопроводных сетей, регулирование напоров. </w:t>
      </w:r>
    </w:p>
    <w:p w:rsidR="00CC7D19" w:rsidRPr="00CC7D19" w:rsidRDefault="00CC7D19" w:rsidP="00B374C0">
      <w:pPr>
        <w:jc w:val="both"/>
        <w:rPr>
          <w:lang w:eastAsia="en-US"/>
        </w:rPr>
      </w:pPr>
      <w:r w:rsidRPr="00CC7D19">
        <w:rPr>
          <w:lang w:eastAsia="en-US"/>
        </w:rPr>
        <w:t>Таблица 13</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1114"/>
        <w:gridCol w:w="1221"/>
        <w:gridCol w:w="1086"/>
        <w:gridCol w:w="1086"/>
        <w:gridCol w:w="1087"/>
        <w:gridCol w:w="1087"/>
        <w:gridCol w:w="1393"/>
      </w:tblGrid>
      <w:tr w:rsidR="00CC7D19" w:rsidRPr="00CC7D19" w:rsidTr="00800026">
        <w:tc>
          <w:tcPr>
            <w:tcW w:w="1668" w:type="dxa"/>
            <w:vMerge w:val="restart"/>
            <w:shd w:val="clear" w:color="auto" w:fill="auto"/>
            <w:vAlign w:val="center"/>
          </w:tcPr>
          <w:p w:rsidR="00CC7D19" w:rsidRPr="00CC7D19" w:rsidRDefault="00CC7D19" w:rsidP="00CC7D19">
            <w:pPr>
              <w:rPr>
                <w:lang w:eastAsia="en-US"/>
              </w:rPr>
            </w:pPr>
            <w:r w:rsidRPr="00CC7D19">
              <w:rPr>
                <w:lang w:eastAsia="en-US"/>
              </w:rPr>
              <w:t>Показатель</w:t>
            </w:r>
          </w:p>
        </w:tc>
        <w:tc>
          <w:tcPr>
            <w:tcW w:w="8221" w:type="dxa"/>
            <w:gridSpan w:val="7"/>
            <w:shd w:val="clear" w:color="auto" w:fill="auto"/>
            <w:vAlign w:val="center"/>
          </w:tcPr>
          <w:p w:rsidR="00CC7D19" w:rsidRPr="00CC7D19" w:rsidRDefault="00CC7D19" w:rsidP="00CC7D19">
            <w:pPr>
              <w:rPr>
                <w:lang w:eastAsia="en-US"/>
              </w:rPr>
            </w:pPr>
            <w:r w:rsidRPr="00CC7D19">
              <w:rPr>
                <w:lang w:eastAsia="en-US"/>
              </w:rPr>
              <w:t xml:space="preserve">Доля потерь воды в централизованных системах водоснабжения при транспортировке </w:t>
            </w:r>
            <w:proofErr w:type="gramStart"/>
            <w:r w:rsidRPr="00CC7D19">
              <w:rPr>
                <w:lang w:eastAsia="en-US"/>
              </w:rPr>
              <w:t>в</w:t>
            </w:r>
            <w:proofErr w:type="gramEnd"/>
          </w:p>
          <w:p w:rsidR="00CC7D19" w:rsidRPr="00CC7D19" w:rsidRDefault="00CC7D19" w:rsidP="00CC7D19">
            <w:pPr>
              <w:rPr>
                <w:lang w:eastAsia="en-US"/>
              </w:rPr>
            </w:pPr>
            <w:r w:rsidRPr="00CC7D19">
              <w:rPr>
                <w:lang w:eastAsia="en-US"/>
              </w:rPr>
              <w:t xml:space="preserve">                 </w:t>
            </w:r>
            <w:proofErr w:type="gramStart"/>
            <w:r w:rsidRPr="00CC7D19">
              <w:rPr>
                <w:lang w:eastAsia="en-US"/>
              </w:rPr>
              <w:t>общем</w:t>
            </w:r>
            <w:proofErr w:type="gramEnd"/>
            <w:r w:rsidRPr="00CC7D19">
              <w:rPr>
                <w:lang w:eastAsia="en-US"/>
              </w:rPr>
              <w:t xml:space="preserve"> объеме воды, поданной в водопроводную сеть, %</w:t>
            </w:r>
          </w:p>
        </w:tc>
      </w:tr>
      <w:tr w:rsidR="00CC7D19" w:rsidRPr="00CC7D19" w:rsidTr="00800026">
        <w:tc>
          <w:tcPr>
            <w:tcW w:w="1668" w:type="dxa"/>
            <w:vMerge/>
            <w:shd w:val="clear" w:color="auto" w:fill="auto"/>
          </w:tcPr>
          <w:p w:rsidR="00CC7D19" w:rsidRPr="00CC7D19" w:rsidRDefault="00CC7D19" w:rsidP="00CC7D19">
            <w:pPr>
              <w:rPr>
                <w:lang w:eastAsia="en-US"/>
              </w:rPr>
            </w:pPr>
          </w:p>
        </w:tc>
        <w:tc>
          <w:tcPr>
            <w:tcW w:w="1134" w:type="dxa"/>
            <w:shd w:val="clear" w:color="auto" w:fill="auto"/>
            <w:vAlign w:val="center"/>
          </w:tcPr>
          <w:p w:rsidR="00CC7D19" w:rsidRPr="00CC7D19" w:rsidRDefault="00CC7D19" w:rsidP="00CC7D19">
            <w:pPr>
              <w:rPr>
                <w:lang w:eastAsia="en-US"/>
              </w:rPr>
            </w:pPr>
            <w:r w:rsidRPr="00CC7D19">
              <w:rPr>
                <w:lang w:eastAsia="en-US"/>
              </w:rPr>
              <w:t>2022</w:t>
            </w:r>
          </w:p>
        </w:tc>
        <w:tc>
          <w:tcPr>
            <w:tcW w:w="1246" w:type="dxa"/>
            <w:shd w:val="clear" w:color="auto" w:fill="auto"/>
            <w:vAlign w:val="center"/>
          </w:tcPr>
          <w:p w:rsidR="00CC7D19" w:rsidRPr="00CC7D19" w:rsidRDefault="00CC7D19" w:rsidP="00CC7D19">
            <w:pPr>
              <w:rPr>
                <w:lang w:eastAsia="en-US"/>
              </w:rPr>
            </w:pPr>
            <w:r w:rsidRPr="00CC7D19">
              <w:rPr>
                <w:lang w:eastAsia="en-US"/>
              </w:rPr>
              <w:t>2023</w:t>
            </w:r>
          </w:p>
        </w:tc>
        <w:tc>
          <w:tcPr>
            <w:tcW w:w="1104" w:type="dxa"/>
            <w:shd w:val="clear" w:color="auto" w:fill="auto"/>
            <w:vAlign w:val="center"/>
          </w:tcPr>
          <w:p w:rsidR="00CC7D19" w:rsidRPr="00CC7D19" w:rsidRDefault="00CC7D19" w:rsidP="00CC7D19">
            <w:pPr>
              <w:rPr>
                <w:lang w:eastAsia="en-US"/>
              </w:rPr>
            </w:pPr>
            <w:r w:rsidRPr="00CC7D19">
              <w:rPr>
                <w:lang w:eastAsia="en-US"/>
              </w:rPr>
              <w:t>2024</w:t>
            </w:r>
          </w:p>
        </w:tc>
        <w:tc>
          <w:tcPr>
            <w:tcW w:w="1104" w:type="dxa"/>
            <w:shd w:val="clear" w:color="auto" w:fill="auto"/>
            <w:vAlign w:val="center"/>
          </w:tcPr>
          <w:p w:rsidR="00CC7D19" w:rsidRPr="00CC7D19" w:rsidRDefault="00CC7D19" w:rsidP="00CC7D19">
            <w:pPr>
              <w:rPr>
                <w:lang w:eastAsia="en-US"/>
              </w:rPr>
            </w:pPr>
            <w:r w:rsidRPr="00CC7D19">
              <w:rPr>
                <w:lang w:eastAsia="en-US"/>
              </w:rPr>
              <w:t>2025</w:t>
            </w:r>
          </w:p>
        </w:tc>
        <w:tc>
          <w:tcPr>
            <w:tcW w:w="1105" w:type="dxa"/>
            <w:shd w:val="clear" w:color="auto" w:fill="auto"/>
            <w:vAlign w:val="center"/>
          </w:tcPr>
          <w:p w:rsidR="00CC7D19" w:rsidRPr="00CC7D19" w:rsidRDefault="00CC7D19" w:rsidP="00CC7D19">
            <w:pPr>
              <w:rPr>
                <w:lang w:eastAsia="en-US"/>
              </w:rPr>
            </w:pPr>
            <w:r w:rsidRPr="00CC7D19">
              <w:rPr>
                <w:lang w:eastAsia="en-US"/>
              </w:rPr>
              <w:t>2026</w:t>
            </w:r>
          </w:p>
        </w:tc>
        <w:tc>
          <w:tcPr>
            <w:tcW w:w="1105" w:type="dxa"/>
            <w:shd w:val="clear" w:color="auto" w:fill="auto"/>
            <w:vAlign w:val="center"/>
          </w:tcPr>
          <w:p w:rsidR="00CC7D19" w:rsidRPr="00CC7D19" w:rsidRDefault="00CC7D19" w:rsidP="00CC7D19">
            <w:pPr>
              <w:rPr>
                <w:lang w:eastAsia="en-US"/>
              </w:rPr>
            </w:pPr>
            <w:r w:rsidRPr="00CC7D19">
              <w:rPr>
                <w:lang w:eastAsia="en-US"/>
              </w:rPr>
              <w:t>2027</w:t>
            </w:r>
          </w:p>
        </w:tc>
        <w:tc>
          <w:tcPr>
            <w:tcW w:w="1423" w:type="dxa"/>
            <w:shd w:val="clear" w:color="auto" w:fill="auto"/>
            <w:vAlign w:val="center"/>
          </w:tcPr>
          <w:p w:rsidR="00CC7D19" w:rsidRPr="00CC7D19" w:rsidRDefault="00CC7D19" w:rsidP="00CC7D19">
            <w:pPr>
              <w:rPr>
                <w:lang w:eastAsia="en-US"/>
              </w:rPr>
            </w:pPr>
            <w:r w:rsidRPr="00CC7D19">
              <w:rPr>
                <w:lang w:eastAsia="en-US"/>
              </w:rPr>
              <w:t>2028-2033</w:t>
            </w:r>
          </w:p>
        </w:tc>
      </w:tr>
      <w:tr w:rsidR="00CC7D19" w:rsidRPr="00CC7D19" w:rsidTr="00800026">
        <w:tc>
          <w:tcPr>
            <w:tcW w:w="9889" w:type="dxa"/>
            <w:gridSpan w:val="8"/>
            <w:shd w:val="clear" w:color="auto" w:fill="auto"/>
            <w:vAlign w:val="center"/>
          </w:tcPr>
          <w:p w:rsidR="00CC7D19" w:rsidRPr="00CC7D19" w:rsidRDefault="00CC7D19" w:rsidP="00CC7D19">
            <w:pPr>
              <w:rPr>
                <w:lang w:eastAsia="en-US"/>
              </w:rPr>
            </w:pPr>
            <w:r w:rsidRPr="00CC7D19">
              <w:rPr>
                <w:lang w:eastAsia="en-US"/>
              </w:rPr>
              <w:t xml:space="preserve">Комсомольское городское поселение    </w:t>
            </w:r>
          </w:p>
        </w:tc>
      </w:tr>
      <w:tr w:rsidR="00CC7D19" w:rsidRPr="00CC7D19" w:rsidTr="00800026">
        <w:tc>
          <w:tcPr>
            <w:tcW w:w="1668" w:type="dxa"/>
            <w:shd w:val="clear" w:color="auto" w:fill="auto"/>
          </w:tcPr>
          <w:p w:rsidR="00CC7D19" w:rsidRPr="00CC7D19" w:rsidRDefault="00CC7D19" w:rsidP="00CC7D19">
            <w:pPr>
              <w:rPr>
                <w:lang w:eastAsia="en-US"/>
              </w:rPr>
            </w:pPr>
            <w:r w:rsidRPr="00CC7D19">
              <w:rPr>
                <w:lang w:eastAsia="en-US"/>
              </w:rPr>
              <w:t>%</w:t>
            </w:r>
          </w:p>
        </w:tc>
        <w:tc>
          <w:tcPr>
            <w:tcW w:w="1134" w:type="dxa"/>
            <w:shd w:val="clear" w:color="auto" w:fill="auto"/>
            <w:vAlign w:val="center"/>
          </w:tcPr>
          <w:p w:rsidR="00CC7D19" w:rsidRPr="00CC7D19" w:rsidRDefault="00CC7D19" w:rsidP="00CC7D19">
            <w:pPr>
              <w:rPr>
                <w:lang w:eastAsia="en-US"/>
              </w:rPr>
            </w:pPr>
            <w:r w:rsidRPr="00CC7D19">
              <w:rPr>
                <w:lang w:eastAsia="en-US"/>
              </w:rPr>
              <w:t>24,97</w:t>
            </w:r>
          </w:p>
        </w:tc>
        <w:tc>
          <w:tcPr>
            <w:tcW w:w="1246" w:type="dxa"/>
            <w:shd w:val="clear" w:color="auto" w:fill="auto"/>
            <w:vAlign w:val="center"/>
          </w:tcPr>
          <w:p w:rsidR="00CC7D19" w:rsidRPr="00CC7D19" w:rsidRDefault="00CC7D19" w:rsidP="00CC7D19">
            <w:r w:rsidRPr="00CC7D19">
              <w:rPr>
                <w:lang w:eastAsia="en-US"/>
              </w:rPr>
              <w:t>24,77</w:t>
            </w:r>
          </w:p>
        </w:tc>
        <w:tc>
          <w:tcPr>
            <w:tcW w:w="1104" w:type="dxa"/>
            <w:shd w:val="clear" w:color="auto" w:fill="auto"/>
            <w:vAlign w:val="center"/>
          </w:tcPr>
          <w:p w:rsidR="00CC7D19" w:rsidRPr="00CC7D19" w:rsidRDefault="00CC7D19" w:rsidP="00CC7D19">
            <w:pPr>
              <w:rPr>
                <w:lang w:eastAsia="en-US"/>
              </w:rPr>
            </w:pPr>
            <w:r w:rsidRPr="00CC7D19">
              <w:rPr>
                <w:lang w:eastAsia="en-US"/>
              </w:rPr>
              <w:t>24,57</w:t>
            </w:r>
          </w:p>
        </w:tc>
        <w:tc>
          <w:tcPr>
            <w:tcW w:w="1104" w:type="dxa"/>
            <w:shd w:val="clear" w:color="auto" w:fill="auto"/>
            <w:vAlign w:val="center"/>
          </w:tcPr>
          <w:p w:rsidR="00CC7D19" w:rsidRPr="00CC7D19" w:rsidRDefault="00CC7D19" w:rsidP="00CC7D19">
            <w:pPr>
              <w:rPr>
                <w:lang w:eastAsia="en-US"/>
              </w:rPr>
            </w:pPr>
            <w:r w:rsidRPr="00CC7D19">
              <w:rPr>
                <w:lang w:eastAsia="en-US"/>
              </w:rPr>
              <w:t>24,37</w:t>
            </w:r>
          </w:p>
        </w:tc>
        <w:tc>
          <w:tcPr>
            <w:tcW w:w="1105" w:type="dxa"/>
            <w:shd w:val="clear" w:color="auto" w:fill="auto"/>
            <w:vAlign w:val="center"/>
          </w:tcPr>
          <w:p w:rsidR="00CC7D19" w:rsidRPr="00CC7D19" w:rsidRDefault="00CC7D19" w:rsidP="00CC7D19">
            <w:pPr>
              <w:rPr>
                <w:lang w:eastAsia="en-US"/>
              </w:rPr>
            </w:pPr>
            <w:r w:rsidRPr="00CC7D19">
              <w:rPr>
                <w:lang w:eastAsia="en-US"/>
              </w:rPr>
              <w:t>24,17</w:t>
            </w:r>
          </w:p>
        </w:tc>
        <w:tc>
          <w:tcPr>
            <w:tcW w:w="1105" w:type="dxa"/>
            <w:shd w:val="clear" w:color="auto" w:fill="auto"/>
            <w:vAlign w:val="center"/>
          </w:tcPr>
          <w:p w:rsidR="00CC7D19" w:rsidRPr="00CC7D19" w:rsidRDefault="00CC7D19" w:rsidP="00CC7D19">
            <w:pPr>
              <w:rPr>
                <w:lang w:eastAsia="en-US"/>
              </w:rPr>
            </w:pPr>
            <w:r w:rsidRPr="00CC7D19">
              <w:rPr>
                <w:lang w:eastAsia="en-US"/>
              </w:rPr>
              <w:t>23,97</w:t>
            </w:r>
          </w:p>
        </w:tc>
        <w:tc>
          <w:tcPr>
            <w:tcW w:w="1423" w:type="dxa"/>
            <w:shd w:val="clear" w:color="auto" w:fill="auto"/>
            <w:vAlign w:val="center"/>
          </w:tcPr>
          <w:p w:rsidR="00CC7D19" w:rsidRPr="00CC7D19" w:rsidRDefault="00CC7D19" w:rsidP="00CC7D19">
            <w:r w:rsidRPr="00CC7D19">
              <w:rPr>
                <w:lang w:eastAsia="en-US"/>
              </w:rPr>
              <w:t>23,77-22,77</w:t>
            </w:r>
          </w:p>
        </w:tc>
      </w:tr>
      <w:tr w:rsidR="00CC7D19" w:rsidRPr="00CC7D19" w:rsidTr="00800026">
        <w:trPr>
          <w:trHeight w:val="526"/>
        </w:trPr>
        <w:tc>
          <w:tcPr>
            <w:tcW w:w="1668" w:type="dxa"/>
            <w:shd w:val="clear" w:color="auto" w:fill="auto"/>
            <w:vAlign w:val="center"/>
          </w:tcPr>
          <w:p w:rsidR="00CC7D19" w:rsidRPr="00CC7D19" w:rsidRDefault="00CC7D19" w:rsidP="00CC7D19">
            <w:pPr>
              <w:rPr>
                <w:lang w:eastAsia="en-US"/>
              </w:rPr>
            </w:pPr>
            <w:r w:rsidRPr="00CC7D19">
              <w:rPr>
                <w:lang w:eastAsia="en-US"/>
              </w:rPr>
              <w:t xml:space="preserve">Протяженность планируемой модернизации сети, </w:t>
            </w:r>
            <w:proofErr w:type="gramStart"/>
            <w:r w:rsidRPr="00CC7D19">
              <w:rPr>
                <w:lang w:eastAsia="en-US"/>
              </w:rPr>
              <w:t>км</w:t>
            </w:r>
            <w:proofErr w:type="gramEnd"/>
            <w:r w:rsidRPr="00CC7D19">
              <w:rPr>
                <w:lang w:eastAsia="en-US"/>
              </w:rPr>
              <w:t xml:space="preserve"> </w:t>
            </w:r>
          </w:p>
        </w:tc>
        <w:tc>
          <w:tcPr>
            <w:tcW w:w="1134" w:type="dxa"/>
            <w:shd w:val="clear" w:color="auto" w:fill="auto"/>
            <w:vAlign w:val="center"/>
          </w:tcPr>
          <w:p w:rsidR="00CC7D19" w:rsidRPr="00CC7D19" w:rsidRDefault="00CC7D19" w:rsidP="00CC7D19">
            <w:pPr>
              <w:rPr>
                <w:lang w:eastAsia="en-US"/>
              </w:rPr>
            </w:pPr>
            <w:r w:rsidRPr="00CC7D19">
              <w:rPr>
                <w:lang w:eastAsia="en-US"/>
              </w:rPr>
              <w:t>0</w:t>
            </w:r>
          </w:p>
        </w:tc>
        <w:tc>
          <w:tcPr>
            <w:tcW w:w="7087" w:type="dxa"/>
            <w:gridSpan w:val="6"/>
            <w:shd w:val="clear" w:color="auto" w:fill="auto"/>
            <w:vAlign w:val="center"/>
          </w:tcPr>
          <w:p w:rsidR="00CC7D19" w:rsidRPr="00CC7D19" w:rsidRDefault="00CC7D19" w:rsidP="00CC7D19">
            <w:pPr>
              <w:rPr>
                <w:lang w:eastAsia="en-US"/>
              </w:rPr>
            </w:pPr>
            <w:r w:rsidRPr="00CC7D19">
              <w:rPr>
                <w:lang w:eastAsia="en-US"/>
              </w:rPr>
              <w:t>2,25</w:t>
            </w:r>
          </w:p>
        </w:tc>
      </w:tr>
    </w:tbl>
    <w:p w:rsidR="00CC7D19" w:rsidRPr="00CC7D19" w:rsidRDefault="00CC7D19" w:rsidP="00CC7D19"/>
    <w:p w:rsidR="00CC7D19" w:rsidRPr="00CC7D19" w:rsidRDefault="00CC7D19" w:rsidP="00B374C0">
      <w:pPr>
        <w:jc w:val="both"/>
      </w:pPr>
      <w:r w:rsidRPr="00CC7D19">
        <w:t xml:space="preserve">1.3.13.  </w:t>
      </w:r>
      <w:proofErr w:type="gramStart"/>
      <w:r w:rsidRPr="00CC7D19">
        <w:t>Перспективные балансы водоснабжения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proofErr w:type="gramEnd"/>
    </w:p>
    <w:p w:rsidR="00CC7D19" w:rsidRPr="00CC7D19" w:rsidRDefault="00CC7D19" w:rsidP="00B374C0">
      <w:pPr>
        <w:jc w:val="both"/>
        <w:rPr>
          <w:lang w:eastAsia="en-US"/>
        </w:rPr>
      </w:pPr>
      <w:r w:rsidRPr="00CC7D19">
        <w:rPr>
          <w:lang w:eastAsia="en-US"/>
        </w:rPr>
        <w:t>Перспективный баланс потребления воды рассчитан на максимальное суточное водопотребление. Корректировка баланса рассчитывается на среднесуточное водопотребление и далее, как и предусмотрено нормативами, пересчитывается в максимальное суточное потребление.</w:t>
      </w:r>
    </w:p>
    <w:p w:rsidR="00CC7D19" w:rsidRPr="00CC7D19" w:rsidRDefault="00CC7D19" w:rsidP="00B374C0">
      <w:pPr>
        <w:jc w:val="both"/>
        <w:rPr>
          <w:lang w:eastAsia="en-US"/>
        </w:rPr>
      </w:pPr>
      <w:r w:rsidRPr="00CC7D19">
        <w:rPr>
          <w:lang w:eastAsia="en-US"/>
        </w:rPr>
        <w:t xml:space="preserve">Основным потребителем воды является население. </w:t>
      </w:r>
      <w:proofErr w:type="gramStart"/>
      <w:r w:rsidRPr="00CC7D19">
        <w:rPr>
          <w:lang w:eastAsia="en-US"/>
        </w:rPr>
        <w:t>При разработке схемы водоснабжения Комсомольского городского поселения    базовым показателем для определения удельного суточного расхода воды принят норматив холодной и горячей воды на одного жителя, принятый на основании Приказа Министерства энергетики и тарифной политики Республики Мордовия от 18.09.2012 №80 (с изменениями на 9 декабря 2021 года) «Об установлении нормативов потребления коммунальных услуг и нормативов потребления ресурсов в целях содержания общего имущества</w:t>
      </w:r>
      <w:proofErr w:type="gramEnd"/>
      <w:r w:rsidRPr="00CC7D19">
        <w:rPr>
          <w:lang w:eastAsia="en-US"/>
        </w:rPr>
        <w:t xml:space="preserve"> в многоквартирном доме для населения, проживающего на территории Республики Мордовия» </w:t>
      </w:r>
    </w:p>
    <w:p w:rsidR="00CC7D19" w:rsidRPr="00CC7D19" w:rsidRDefault="00CC7D19" w:rsidP="00B374C0">
      <w:pPr>
        <w:jc w:val="both"/>
      </w:pPr>
    </w:p>
    <w:p w:rsidR="00CC7D19" w:rsidRPr="00CC7D19" w:rsidRDefault="00CC7D19" w:rsidP="00CC7D19">
      <w:r w:rsidRPr="00CC7D19">
        <w:t xml:space="preserve">Таблица 14 – Перспективный баланс водопотребления холодной питьевой воды Комсомольского городского поселения     </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861"/>
        <w:gridCol w:w="4046"/>
        <w:gridCol w:w="1451"/>
        <w:gridCol w:w="1661"/>
        <w:gridCol w:w="1620"/>
      </w:tblGrid>
      <w:tr w:rsidR="00CC7D19" w:rsidRPr="00CC7D19" w:rsidTr="00800026">
        <w:trPr>
          <w:trHeight w:val="327"/>
        </w:trPr>
        <w:tc>
          <w:tcPr>
            <w:tcW w:w="861" w:type="dxa"/>
            <w:vMerge w:val="restart"/>
            <w:shd w:val="clear" w:color="auto" w:fill="auto"/>
            <w:vAlign w:val="center"/>
          </w:tcPr>
          <w:p w:rsidR="00CC7D19" w:rsidRPr="00CC7D19" w:rsidRDefault="00CC7D19" w:rsidP="00CC7D19">
            <w:pPr>
              <w:rPr>
                <w:lang w:eastAsia="en-US"/>
              </w:rPr>
            </w:pPr>
            <w:r w:rsidRPr="00CC7D19">
              <w:rPr>
                <w:lang w:eastAsia="en-US"/>
              </w:rPr>
              <w:t xml:space="preserve">№ </w:t>
            </w:r>
            <w:proofErr w:type="gramStart"/>
            <w:r w:rsidRPr="00CC7D19">
              <w:rPr>
                <w:lang w:eastAsia="en-US"/>
              </w:rPr>
              <w:t>п</w:t>
            </w:r>
            <w:proofErr w:type="gramEnd"/>
            <w:r w:rsidRPr="00CC7D19">
              <w:rPr>
                <w:lang w:eastAsia="en-US"/>
              </w:rPr>
              <w:t>/п</w:t>
            </w:r>
          </w:p>
        </w:tc>
        <w:tc>
          <w:tcPr>
            <w:tcW w:w="4046" w:type="dxa"/>
            <w:vMerge w:val="restart"/>
            <w:shd w:val="clear" w:color="auto" w:fill="auto"/>
            <w:vAlign w:val="center"/>
          </w:tcPr>
          <w:p w:rsidR="00CC7D19" w:rsidRPr="00CC7D19" w:rsidRDefault="00CC7D19" w:rsidP="00CC7D19">
            <w:pPr>
              <w:rPr>
                <w:lang w:eastAsia="en-US"/>
              </w:rPr>
            </w:pPr>
            <w:r w:rsidRPr="00CC7D19">
              <w:rPr>
                <w:lang w:eastAsia="en-US"/>
              </w:rPr>
              <w:t>Наименование потребителей</w:t>
            </w:r>
          </w:p>
        </w:tc>
        <w:tc>
          <w:tcPr>
            <w:tcW w:w="4732" w:type="dxa"/>
            <w:gridSpan w:val="3"/>
            <w:shd w:val="clear" w:color="auto" w:fill="auto"/>
            <w:vAlign w:val="center"/>
          </w:tcPr>
          <w:p w:rsidR="00CC7D19" w:rsidRPr="00CC7D19" w:rsidRDefault="00CC7D19" w:rsidP="00CC7D19">
            <w:pPr>
              <w:rPr>
                <w:lang w:eastAsia="en-US"/>
              </w:rPr>
            </w:pPr>
            <w:r w:rsidRPr="00CC7D19">
              <w:rPr>
                <w:lang w:eastAsia="en-US"/>
              </w:rPr>
              <w:t>Расчетный срок  2033 год</w:t>
            </w:r>
          </w:p>
        </w:tc>
      </w:tr>
      <w:tr w:rsidR="00CC7D19" w:rsidRPr="00CC7D19" w:rsidTr="00800026">
        <w:trPr>
          <w:cantSplit/>
          <w:trHeight w:val="2348"/>
        </w:trPr>
        <w:tc>
          <w:tcPr>
            <w:tcW w:w="861" w:type="dxa"/>
            <w:vMerge/>
            <w:shd w:val="clear" w:color="auto" w:fill="auto"/>
            <w:vAlign w:val="center"/>
          </w:tcPr>
          <w:p w:rsidR="00CC7D19" w:rsidRPr="00CC7D19" w:rsidRDefault="00CC7D19" w:rsidP="00CC7D19">
            <w:pPr>
              <w:rPr>
                <w:lang w:eastAsia="en-US"/>
              </w:rPr>
            </w:pPr>
          </w:p>
        </w:tc>
        <w:tc>
          <w:tcPr>
            <w:tcW w:w="4046" w:type="dxa"/>
            <w:vMerge/>
            <w:shd w:val="clear" w:color="auto" w:fill="auto"/>
            <w:vAlign w:val="center"/>
          </w:tcPr>
          <w:p w:rsidR="00CC7D19" w:rsidRPr="00CC7D19" w:rsidRDefault="00CC7D19" w:rsidP="00CC7D19">
            <w:pPr>
              <w:rPr>
                <w:lang w:eastAsia="en-US"/>
              </w:rPr>
            </w:pPr>
          </w:p>
        </w:tc>
        <w:tc>
          <w:tcPr>
            <w:tcW w:w="1451" w:type="dxa"/>
            <w:shd w:val="clear" w:color="auto" w:fill="auto"/>
            <w:textDirection w:val="btLr"/>
            <w:vAlign w:val="center"/>
          </w:tcPr>
          <w:p w:rsidR="00CC7D19" w:rsidRPr="00CC7D19" w:rsidRDefault="00CC7D19" w:rsidP="00CC7D19">
            <w:pPr>
              <w:rPr>
                <w:lang w:eastAsia="en-US"/>
              </w:rPr>
            </w:pPr>
            <w:r w:rsidRPr="00CC7D19">
              <w:rPr>
                <w:lang w:eastAsia="en-US"/>
              </w:rPr>
              <w:t>Среднесуточное водопотребление, тыс. м3/</w:t>
            </w:r>
            <w:proofErr w:type="spellStart"/>
            <w:r w:rsidRPr="00CC7D19">
              <w:rPr>
                <w:lang w:eastAsia="en-US"/>
              </w:rPr>
              <w:t>сут</w:t>
            </w:r>
            <w:proofErr w:type="spellEnd"/>
          </w:p>
        </w:tc>
        <w:tc>
          <w:tcPr>
            <w:tcW w:w="1661" w:type="dxa"/>
            <w:shd w:val="clear" w:color="auto" w:fill="auto"/>
            <w:textDirection w:val="btLr"/>
            <w:vAlign w:val="center"/>
          </w:tcPr>
          <w:p w:rsidR="00CC7D19" w:rsidRPr="00CC7D19" w:rsidRDefault="00CC7D19" w:rsidP="00CC7D19">
            <w:pPr>
              <w:rPr>
                <w:lang w:eastAsia="en-US"/>
              </w:rPr>
            </w:pPr>
            <w:proofErr w:type="spellStart"/>
            <w:r w:rsidRPr="00CC7D19">
              <w:rPr>
                <w:lang w:eastAsia="en-US"/>
              </w:rPr>
              <w:t>Максимальносуточное</w:t>
            </w:r>
            <w:proofErr w:type="spellEnd"/>
            <w:r w:rsidRPr="00CC7D19">
              <w:rPr>
                <w:lang w:eastAsia="en-US"/>
              </w:rPr>
              <w:t xml:space="preserve"> водопотребление, тыс. м3/</w:t>
            </w:r>
            <w:proofErr w:type="spellStart"/>
            <w:r w:rsidRPr="00CC7D19">
              <w:rPr>
                <w:lang w:eastAsia="en-US"/>
              </w:rPr>
              <w:t>сут</w:t>
            </w:r>
            <w:proofErr w:type="spellEnd"/>
          </w:p>
        </w:tc>
        <w:tc>
          <w:tcPr>
            <w:tcW w:w="1620" w:type="dxa"/>
            <w:shd w:val="clear" w:color="auto" w:fill="auto"/>
            <w:textDirection w:val="btLr"/>
            <w:vAlign w:val="center"/>
          </w:tcPr>
          <w:p w:rsidR="00CC7D19" w:rsidRPr="00CC7D19" w:rsidRDefault="00CC7D19" w:rsidP="00CC7D19">
            <w:pPr>
              <w:rPr>
                <w:lang w:eastAsia="en-US"/>
              </w:rPr>
            </w:pPr>
            <w:r w:rsidRPr="00CC7D19">
              <w:rPr>
                <w:lang w:eastAsia="en-US"/>
              </w:rPr>
              <w:t>Годовое, тыс</w:t>
            </w:r>
            <w:proofErr w:type="gramStart"/>
            <w:r w:rsidRPr="00CC7D19">
              <w:rPr>
                <w:lang w:eastAsia="en-US"/>
              </w:rPr>
              <w:t>.м</w:t>
            </w:r>
            <w:proofErr w:type="gramEnd"/>
            <w:r w:rsidRPr="00CC7D19">
              <w:rPr>
                <w:lang w:eastAsia="en-US"/>
              </w:rPr>
              <w:t>3</w:t>
            </w:r>
          </w:p>
        </w:tc>
      </w:tr>
      <w:tr w:rsidR="00CC7D19" w:rsidRPr="00CC7D19" w:rsidTr="00800026">
        <w:trPr>
          <w:cantSplit/>
          <w:trHeight w:val="301"/>
        </w:trPr>
        <w:tc>
          <w:tcPr>
            <w:tcW w:w="9639" w:type="dxa"/>
            <w:gridSpan w:val="5"/>
            <w:shd w:val="clear" w:color="auto" w:fill="auto"/>
            <w:vAlign w:val="center"/>
          </w:tcPr>
          <w:p w:rsidR="00CC7D19" w:rsidRPr="00CC7D19" w:rsidRDefault="00CC7D19" w:rsidP="00CC7D19">
            <w:pPr>
              <w:rPr>
                <w:lang w:eastAsia="en-US"/>
              </w:rPr>
            </w:pPr>
            <w:r w:rsidRPr="00CC7D19">
              <w:rPr>
                <w:lang w:eastAsia="en-US"/>
              </w:rPr>
              <w:t xml:space="preserve">Водозабор Комсомольского городского поселения  </w:t>
            </w:r>
          </w:p>
        </w:tc>
      </w:tr>
      <w:tr w:rsidR="00CC7D19" w:rsidRPr="00CC7D19" w:rsidTr="00800026">
        <w:trPr>
          <w:cantSplit/>
          <w:trHeight w:val="301"/>
        </w:trPr>
        <w:tc>
          <w:tcPr>
            <w:tcW w:w="861" w:type="dxa"/>
            <w:shd w:val="clear" w:color="auto" w:fill="auto"/>
            <w:vAlign w:val="center"/>
          </w:tcPr>
          <w:p w:rsidR="00CC7D19" w:rsidRPr="00CC7D19" w:rsidRDefault="00CC7D19" w:rsidP="00CC7D19">
            <w:pPr>
              <w:rPr>
                <w:lang w:eastAsia="en-US"/>
              </w:rPr>
            </w:pPr>
            <w:r w:rsidRPr="00CC7D19">
              <w:rPr>
                <w:lang w:eastAsia="en-US"/>
              </w:rPr>
              <w:t>1</w:t>
            </w:r>
          </w:p>
        </w:tc>
        <w:tc>
          <w:tcPr>
            <w:tcW w:w="4046" w:type="dxa"/>
            <w:shd w:val="clear" w:color="auto" w:fill="auto"/>
            <w:vAlign w:val="center"/>
          </w:tcPr>
          <w:p w:rsidR="00CC7D19" w:rsidRPr="00CC7D19" w:rsidRDefault="00CC7D19" w:rsidP="00CC7D19">
            <w:pPr>
              <w:rPr>
                <w:lang w:eastAsia="en-US"/>
              </w:rPr>
            </w:pPr>
            <w:r w:rsidRPr="00CC7D19">
              <w:rPr>
                <w:lang w:eastAsia="en-US"/>
              </w:rPr>
              <w:t>Население</w:t>
            </w:r>
          </w:p>
        </w:tc>
        <w:tc>
          <w:tcPr>
            <w:tcW w:w="1451" w:type="dxa"/>
            <w:shd w:val="clear" w:color="auto" w:fill="auto"/>
            <w:vAlign w:val="center"/>
          </w:tcPr>
          <w:p w:rsidR="00CC7D19" w:rsidRPr="00CC7D19" w:rsidRDefault="00CC7D19" w:rsidP="00CC7D19">
            <w:r w:rsidRPr="00CC7D19">
              <w:rPr>
                <w:lang w:eastAsia="en-US"/>
              </w:rPr>
              <w:t>1,058</w:t>
            </w:r>
          </w:p>
        </w:tc>
        <w:tc>
          <w:tcPr>
            <w:tcW w:w="1661" w:type="dxa"/>
            <w:shd w:val="clear" w:color="auto" w:fill="auto"/>
            <w:vAlign w:val="center"/>
          </w:tcPr>
          <w:p w:rsidR="00CC7D19" w:rsidRPr="00CC7D19" w:rsidRDefault="00CC7D19" w:rsidP="00CC7D19">
            <w:pPr>
              <w:rPr>
                <w:lang w:eastAsia="en-US"/>
              </w:rPr>
            </w:pPr>
            <w:r w:rsidRPr="00CC7D19">
              <w:rPr>
                <w:lang w:eastAsia="en-US"/>
              </w:rPr>
              <w:t>1,270</w:t>
            </w:r>
          </w:p>
        </w:tc>
        <w:tc>
          <w:tcPr>
            <w:tcW w:w="1620" w:type="dxa"/>
            <w:shd w:val="clear" w:color="auto" w:fill="auto"/>
            <w:vAlign w:val="center"/>
          </w:tcPr>
          <w:p w:rsidR="00CC7D19" w:rsidRPr="00CC7D19" w:rsidRDefault="00CC7D19" w:rsidP="00CC7D19">
            <w:pPr>
              <w:rPr>
                <w:lang w:eastAsia="en-US"/>
              </w:rPr>
            </w:pPr>
            <w:r w:rsidRPr="00CC7D19">
              <w:rPr>
                <w:lang w:eastAsia="en-US"/>
              </w:rPr>
              <w:t>386,311</w:t>
            </w:r>
          </w:p>
        </w:tc>
      </w:tr>
      <w:tr w:rsidR="00CC7D19" w:rsidRPr="00CC7D19" w:rsidTr="00800026">
        <w:trPr>
          <w:cantSplit/>
          <w:trHeight w:val="301"/>
        </w:trPr>
        <w:tc>
          <w:tcPr>
            <w:tcW w:w="861" w:type="dxa"/>
            <w:shd w:val="clear" w:color="auto" w:fill="auto"/>
            <w:vAlign w:val="center"/>
          </w:tcPr>
          <w:p w:rsidR="00CC7D19" w:rsidRPr="00CC7D19" w:rsidRDefault="00CC7D19" w:rsidP="00CC7D19">
            <w:pPr>
              <w:rPr>
                <w:lang w:eastAsia="en-US"/>
              </w:rPr>
            </w:pPr>
            <w:r w:rsidRPr="00CC7D19">
              <w:rPr>
                <w:lang w:eastAsia="en-US"/>
              </w:rPr>
              <w:t>2</w:t>
            </w:r>
          </w:p>
        </w:tc>
        <w:tc>
          <w:tcPr>
            <w:tcW w:w="4046" w:type="dxa"/>
            <w:shd w:val="clear" w:color="auto" w:fill="auto"/>
            <w:vAlign w:val="center"/>
          </w:tcPr>
          <w:p w:rsidR="00CC7D19" w:rsidRPr="00CC7D19" w:rsidRDefault="00CC7D19" w:rsidP="00CC7D19">
            <w:pPr>
              <w:rPr>
                <w:lang w:eastAsia="en-US"/>
              </w:rPr>
            </w:pPr>
            <w:r w:rsidRPr="00CC7D19">
              <w:rPr>
                <w:lang w:eastAsia="en-US"/>
              </w:rPr>
              <w:t>Бюджетные организации</w:t>
            </w:r>
          </w:p>
        </w:tc>
        <w:tc>
          <w:tcPr>
            <w:tcW w:w="1451" w:type="dxa"/>
            <w:shd w:val="clear" w:color="auto" w:fill="auto"/>
            <w:vAlign w:val="center"/>
          </w:tcPr>
          <w:p w:rsidR="00CC7D19" w:rsidRPr="00CC7D19" w:rsidRDefault="00CC7D19" w:rsidP="00CC7D19">
            <w:pPr>
              <w:rPr>
                <w:lang w:eastAsia="en-US"/>
              </w:rPr>
            </w:pPr>
            <w:r w:rsidRPr="00CC7D19">
              <w:rPr>
                <w:lang w:eastAsia="en-US"/>
              </w:rPr>
              <w:t>0,303</w:t>
            </w:r>
          </w:p>
        </w:tc>
        <w:tc>
          <w:tcPr>
            <w:tcW w:w="1661" w:type="dxa"/>
            <w:shd w:val="clear" w:color="auto" w:fill="auto"/>
            <w:vAlign w:val="center"/>
          </w:tcPr>
          <w:p w:rsidR="00CC7D19" w:rsidRPr="00CC7D19" w:rsidRDefault="00CC7D19" w:rsidP="00CC7D19">
            <w:pPr>
              <w:rPr>
                <w:lang w:eastAsia="en-US"/>
              </w:rPr>
            </w:pPr>
            <w:r w:rsidRPr="00CC7D19">
              <w:rPr>
                <w:lang w:eastAsia="en-US"/>
              </w:rPr>
              <w:t>0,363</w:t>
            </w:r>
          </w:p>
        </w:tc>
        <w:tc>
          <w:tcPr>
            <w:tcW w:w="1620" w:type="dxa"/>
            <w:shd w:val="clear" w:color="auto" w:fill="auto"/>
            <w:vAlign w:val="center"/>
          </w:tcPr>
          <w:p w:rsidR="00CC7D19" w:rsidRPr="00CC7D19" w:rsidRDefault="00CC7D19" w:rsidP="00CC7D19">
            <w:pPr>
              <w:rPr>
                <w:lang w:eastAsia="en-US"/>
              </w:rPr>
            </w:pPr>
            <w:r w:rsidRPr="00CC7D19">
              <w:rPr>
                <w:lang w:eastAsia="en-US"/>
              </w:rPr>
              <w:t>110,515</w:t>
            </w:r>
          </w:p>
        </w:tc>
      </w:tr>
      <w:tr w:rsidR="00CC7D19" w:rsidRPr="00CC7D19" w:rsidTr="00800026">
        <w:trPr>
          <w:cantSplit/>
          <w:trHeight w:val="301"/>
        </w:trPr>
        <w:tc>
          <w:tcPr>
            <w:tcW w:w="861" w:type="dxa"/>
            <w:shd w:val="clear" w:color="auto" w:fill="auto"/>
            <w:vAlign w:val="center"/>
          </w:tcPr>
          <w:p w:rsidR="00CC7D19" w:rsidRPr="00CC7D19" w:rsidRDefault="00CC7D19" w:rsidP="00CC7D19">
            <w:pPr>
              <w:rPr>
                <w:lang w:eastAsia="en-US"/>
              </w:rPr>
            </w:pPr>
            <w:r w:rsidRPr="00CC7D19">
              <w:rPr>
                <w:lang w:eastAsia="en-US"/>
              </w:rPr>
              <w:t>3</w:t>
            </w:r>
          </w:p>
        </w:tc>
        <w:tc>
          <w:tcPr>
            <w:tcW w:w="4046" w:type="dxa"/>
            <w:shd w:val="clear" w:color="auto" w:fill="auto"/>
            <w:vAlign w:val="center"/>
          </w:tcPr>
          <w:p w:rsidR="00CC7D19" w:rsidRPr="00CC7D19" w:rsidRDefault="00CC7D19" w:rsidP="00CC7D19">
            <w:pPr>
              <w:rPr>
                <w:lang w:eastAsia="en-US"/>
              </w:rPr>
            </w:pPr>
            <w:r w:rsidRPr="00CC7D19">
              <w:rPr>
                <w:lang w:eastAsia="en-US"/>
              </w:rPr>
              <w:t>Организации</w:t>
            </w:r>
          </w:p>
        </w:tc>
        <w:tc>
          <w:tcPr>
            <w:tcW w:w="1451" w:type="dxa"/>
            <w:shd w:val="clear" w:color="auto" w:fill="auto"/>
            <w:vAlign w:val="center"/>
          </w:tcPr>
          <w:p w:rsidR="00CC7D19" w:rsidRPr="00CC7D19" w:rsidRDefault="00CC7D19" w:rsidP="00CC7D19">
            <w:pPr>
              <w:rPr>
                <w:lang w:eastAsia="en-US"/>
              </w:rPr>
            </w:pPr>
            <w:r w:rsidRPr="00CC7D19">
              <w:rPr>
                <w:lang w:eastAsia="en-US"/>
              </w:rPr>
              <w:t>0,066</w:t>
            </w:r>
          </w:p>
        </w:tc>
        <w:tc>
          <w:tcPr>
            <w:tcW w:w="1661" w:type="dxa"/>
            <w:shd w:val="clear" w:color="auto" w:fill="auto"/>
            <w:vAlign w:val="center"/>
          </w:tcPr>
          <w:p w:rsidR="00CC7D19" w:rsidRPr="00CC7D19" w:rsidRDefault="00CC7D19" w:rsidP="00CC7D19">
            <w:pPr>
              <w:rPr>
                <w:lang w:eastAsia="en-US"/>
              </w:rPr>
            </w:pPr>
            <w:r w:rsidRPr="00CC7D19">
              <w:rPr>
                <w:lang w:eastAsia="en-US"/>
              </w:rPr>
              <w:t>0,080</w:t>
            </w:r>
          </w:p>
        </w:tc>
        <w:tc>
          <w:tcPr>
            <w:tcW w:w="1620" w:type="dxa"/>
            <w:shd w:val="clear" w:color="auto" w:fill="auto"/>
            <w:vAlign w:val="center"/>
          </w:tcPr>
          <w:p w:rsidR="00CC7D19" w:rsidRPr="00CC7D19" w:rsidRDefault="00CC7D19" w:rsidP="00CC7D19">
            <w:pPr>
              <w:rPr>
                <w:lang w:eastAsia="en-US"/>
              </w:rPr>
            </w:pPr>
            <w:r w:rsidRPr="00CC7D19">
              <w:rPr>
                <w:lang w:eastAsia="en-US"/>
              </w:rPr>
              <w:t>24,229</w:t>
            </w:r>
          </w:p>
        </w:tc>
      </w:tr>
      <w:tr w:rsidR="00CC7D19" w:rsidRPr="00CC7D19" w:rsidTr="00800026">
        <w:trPr>
          <w:cantSplit/>
          <w:trHeight w:val="85"/>
        </w:trPr>
        <w:tc>
          <w:tcPr>
            <w:tcW w:w="861" w:type="dxa"/>
            <w:shd w:val="clear" w:color="auto" w:fill="auto"/>
            <w:vAlign w:val="center"/>
          </w:tcPr>
          <w:p w:rsidR="00CC7D19" w:rsidRPr="00CC7D19" w:rsidRDefault="00CC7D19" w:rsidP="00CC7D19">
            <w:pPr>
              <w:rPr>
                <w:lang w:eastAsia="en-US"/>
              </w:rPr>
            </w:pPr>
            <w:r w:rsidRPr="00CC7D19">
              <w:rPr>
                <w:lang w:eastAsia="en-US"/>
              </w:rPr>
              <w:t>4</w:t>
            </w:r>
          </w:p>
        </w:tc>
        <w:tc>
          <w:tcPr>
            <w:tcW w:w="4046" w:type="dxa"/>
            <w:shd w:val="clear" w:color="auto" w:fill="auto"/>
            <w:vAlign w:val="center"/>
          </w:tcPr>
          <w:p w:rsidR="00CC7D19" w:rsidRPr="00CC7D19" w:rsidRDefault="00CC7D19" w:rsidP="00CC7D19">
            <w:pPr>
              <w:rPr>
                <w:lang w:eastAsia="en-US"/>
              </w:rPr>
            </w:pPr>
            <w:r w:rsidRPr="00CC7D19">
              <w:rPr>
                <w:lang w:eastAsia="en-US"/>
              </w:rPr>
              <w:t xml:space="preserve">Потери </w:t>
            </w:r>
          </w:p>
        </w:tc>
        <w:tc>
          <w:tcPr>
            <w:tcW w:w="1451" w:type="dxa"/>
            <w:shd w:val="clear" w:color="auto" w:fill="auto"/>
            <w:vAlign w:val="center"/>
          </w:tcPr>
          <w:p w:rsidR="00CC7D19" w:rsidRPr="00CC7D19" w:rsidRDefault="00CC7D19" w:rsidP="00CC7D19">
            <w:pPr>
              <w:rPr>
                <w:lang w:eastAsia="en-US"/>
              </w:rPr>
            </w:pPr>
            <w:r w:rsidRPr="00CC7D19">
              <w:rPr>
                <w:lang w:eastAsia="en-US"/>
              </w:rPr>
              <w:t>0,475</w:t>
            </w:r>
          </w:p>
        </w:tc>
        <w:tc>
          <w:tcPr>
            <w:tcW w:w="1661" w:type="dxa"/>
            <w:shd w:val="clear" w:color="auto" w:fill="auto"/>
            <w:vAlign w:val="center"/>
          </w:tcPr>
          <w:p w:rsidR="00CC7D19" w:rsidRPr="00CC7D19" w:rsidRDefault="00CC7D19" w:rsidP="00CC7D19">
            <w:pPr>
              <w:rPr>
                <w:lang w:eastAsia="en-US"/>
              </w:rPr>
            </w:pPr>
            <w:r w:rsidRPr="00CC7D19">
              <w:rPr>
                <w:lang w:eastAsia="en-US"/>
              </w:rPr>
              <w:t>0,570</w:t>
            </w:r>
          </w:p>
        </w:tc>
        <w:tc>
          <w:tcPr>
            <w:tcW w:w="1620" w:type="dxa"/>
            <w:shd w:val="clear" w:color="auto" w:fill="auto"/>
            <w:vAlign w:val="center"/>
          </w:tcPr>
          <w:p w:rsidR="00CC7D19" w:rsidRPr="00CC7D19" w:rsidRDefault="00CC7D19" w:rsidP="00CC7D19">
            <w:pPr>
              <w:rPr>
                <w:lang w:eastAsia="en-US"/>
              </w:rPr>
            </w:pPr>
            <w:r w:rsidRPr="00CC7D19">
              <w:rPr>
                <w:lang w:eastAsia="en-US"/>
              </w:rPr>
              <w:t>173,407</w:t>
            </w:r>
          </w:p>
        </w:tc>
      </w:tr>
      <w:tr w:rsidR="00CC7D19" w:rsidRPr="00CC7D19" w:rsidTr="00800026">
        <w:trPr>
          <w:cantSplit/>
          <w:trHeight w:val="222"/>
        </w:trPr>
        <w:tc>
          <w:tcPr>
            <w:tcW w:w="861" w:type="dxa"/>
            <w:shd w:val="clear" w:color="auto" w:fill="auto"/>
            <w:vAlign w:val="center"/>
          </w:tcPr>
          <w:p w:rsidR="00CC7D19" w:rsidRPr="00CC7D19" w:rsidRDefault="00CC7D19" w:rsidP="00CC7D19">
            <w:pPr>
              <w:rPr>
                <w:lang w:eastAsia="en-US"/>
              </w:rPr>
            </w:pPr>
          </w:p>
        </w:tc>
        <w:tc>
          <w:tcPr>
            <w:tcW w:w="4046" w:type="dxa"/>
            <w:shd w:val="clear" w:color="auto" w:fill="auto"/>
            <w:vAlign w:val="center"/>
          </w:tcPr>
          <w:p w:rsidR="00CC7D19" w:rsidRPr="00CC7D19" w:rsidRDefault="00CC7D19" w:rsidP="00CC7D19">
            <w:pPr>
              <w:rPr>
                <w:lang w:eastAsia="en-US"/>
              </w:rPr>
            </w:pPr>
            <w:r w:rsidRPr="00CC7D19">
              <w:rPr>
                <w:lang w:eastAsia="en-US"/>
              </w:rPr>
              <w:t>Итого:</w:t>
            </w:r>
          </w:p>
        </w:tc>
        <w:tc>
          <w:tcPr>
            <w:tcW w:w="1451" w:type="dxa"/>
            <w:shd w:val="clear" w:color="auto" w:fill="auto"/>
            <w:vAlign w:val="center"/>
          </w:tcPr>
          <w:p w:rsidR="00CC7D19" w:rsidRPr="00CC7D19" w:rsidRDefault="00CC7D19" w:rsidP="00CC7D19">
            <w:pPr>
              <w:rPr>
                <w:lang w:eastAsia="en-US"/>
              </w:rPr>
            </w:pPr>
            <w:r w:rsidRPr="00CC7D19">
              <w:rPr>
                <w:lang w:eastAsia="en-US"/>
              </w:rPr>
              <w:t>1,903</w:t>
            </w:r>
          </w:p>
        </w:tc>
        <w:tc>
          <w:tcPr>
            <w:tcW w:w="1661" w:type="dxa"/>
            <w:shd w:val="clear" w:color="auto" w:fill="auto"/>
            <w:vAlign w:val="center"/>
          </w:tcPr>
          <w:p w:rsidR="00CC7D19" w:rsidRPr="00CC7D19" w:rsidRDefault="00CC7D19" w:rsidP="00CC7D19">
            <w:pPr>
              <w:rPr>
                <w:lang w:eastAsia="en-US"/>
              </w:rPr>
            </w:pPr>
            <w:r w:rsidRPr="00CC7D19">
              <w:rPr>
                <w:lang w:eastAsia="en-US"/>
              </w:rPr>
              <w:t>2,283</w:t>
            </w:r>
          </w:p>
        </w:tc>
        <w:tc>
          <w:tcPr>
            <w:tcW w:w="1620" w:type="dxa"/>
            <w:shd w:val="clear" w:color="auto" w:fill="auto"/>
            <w:vAlign w:val="center"/>
          </w:tcPr>
          <w:p w:rsidR="00CC7D19" w:rsidRPr="00CC7D19" w:rsidRDefault="00CC7D19" w:rsidP="00CC7D19">
            <w:pPr>
              <w:rPr>
                <w:lang w:eastAsia="en-US"/>
              </w:rPr>
            </w:pPr>
            <w:r w:rsidRPr="00CC7D19">
              <w:rPr>
                <w:lang w:eastAsia="en-US"/>
              </w:rPr>
              <w:t>694,462</w:t>
            </w:r>
          </w:p>
        </w:tc>
      </w:tr>
    </w:tbl>
    <w:p w:rsidR="00CC7D19" w:rsidRPr="00CC7D19" w:rsidRDefault="00CC7D19" w:rsidP="00CC7D19"/>
    <w:p w:rsidR="00CC7D19" w:rsidRPr="00CC7D19" w:rsidRDefault="00CC7D19" w:rsidP="00CC7D19">
      <w:pPr>
        <w:sectPr w:rsidR="00CC7D19" w:rsidRPr="00CC7D19" w:rsidSect="00865AE3">
          <w:pgSz w:w="11907" w:h="16840" w:code="9"/>
          <w:pgMar w:top="851" w:right="851" w:bottom="851" w:left="1701" w:header="454" w:footer="720" w:gutter="0"/>
          <w:cols w:space="720"/>
          <w:docGrid w:linePitch="299"/>
        </w:sectPr>
      </w:pPr>
    </w:p>
    <w:p w:rsidR="00CC7D19" w:rsidRPr="00CC7D19" w:rsidRDefault="00CC7D19" w:rsidP="00CC7D19">
      <w:r w:rsidRPr="00CC7D19">
        <w:lastRenderedPageBreak/>
        <w:t>1.3.14. 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p>
    <w:p w:rsidR="00CC7D19" w:rsidRPr="00CC7D19" w:rsidRDefault="00CC7D19" w:rsidP="00CC7D19">
      <w:r w:rsidRPr="00CC7D19">
        <w:t>Требуемая мощность водозаборных и очистных сооружений определена на основании расчетного перспективного территориального водного баланса. На территории Комсомольского городского поселения   горячая и техническая вода отсутствуют.</w:t>
      </w:r>
    </w:p>
    <w:p w:rsidR="00CC7D19" w:rsidRPr="00CC7D19" w:rsidRDefault="00CC7D19" w:rsidP="00CC7D19">
      <w:r w:rsidRPr="00CC7D19">
        <w:t>Таблица 14</w:t>
      </w:r>
    </w:p>
    <w:tbl>
      <w:tblPr>
        <w:tblW w:w="15627"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2553"/>
        <w:gridCol w:w="1134"/>
        <w:gridCol w:w="1356"/>
        <w:gridCol w:w="1077"/>
        <w:gridCol w:w="1077"/>
        <w:gridCol w:w="1548"/>
        <w:gridCol w:w="1077"/>
        <w:gridCol w:w="1539"/>
        <w:gridCol w:w="1564"/>
        <w:gridCol w:w="1401"/>
        <w:gridCol w:w="1301"/>
      </w:tblGrid>
      <w:tr w:rsidR="00CC7D19" w:rsidRPr="00CC7D19" w:rsidTr="00800026">
        <w:tc>
          <w:tcPr>
            <w:tcW w:w="2553" w:type="dxa"/>
            <w:vMerge w:val="restart"/>
            <w:vAlign w:val="center"/>
          </w:tcPr>
          <w:p w:rsidR="00CC7D19" w:rsidRPr="00CC7D19" w:rsidRDefault="00CC7D19" w:rsidP="00CC7D19">
            <w:r w:rsidRPr="00CC7D19">
              <w:t>Наименование населенного пункта</w:t>
            </w:r>
          </w:p>
        </w:tc>
        <w:tc>
          <w:tcPr>
            <w:tcW w:w="3567" w:type="dxa"/>
            <w:gridSpan w:val="3"/>
            <w:vAlign w:val="center"/>
          </w:tcPr>
          <w:p w:rsidR="00CC7D19" w:rsidRPr="00CC7D19" w:rsidRDefault="00CC7D19" w:rsidP="00CC7D19">
            <w:r w:rsidRPr="00CC7D19">
              <w:rPr>
                <w:lang w:eastAsia="en-US"/>
              </w:rPr>
              <w:t>Современное состояние 2022 год</w:t>
            </w:r>
          </w:p>
        </w:tc>
        <w:tc>
          <w:tcPr>
            <w:tcW w:w="3702" w:type="dxa"/>
            <w:gridSpan w:val="3"/>
            <w:vAlign w:val="center"/>
          </w:tcPr>
          <w:p w:rsidR="00CC7D19" w:rsidRPr="00CC7D19" w:rsidRDefault="00CC7D19" w:rsidP="00CC7D19">
            <w:r w:rsidRPr="00CC7D19">
              <w:rPr>
                <w:lang w:eastAsia="en-US"/>
              </w:rPr>
              <w:t>Расчетный срок 2033 год</w:t>
            </w:r>
          </w:p>
        </w:tc>
        <w:tc>
          <w:tcPr>
            <w:tcW w:w="1539" w:type="dxa"/>
            <w:vMerge w:val="restart"/>
            <w:vAlign w:val="center"/>
          </w:tcPr>
          <w:p w:rsidR="00CC7D19" w:rsidRPr="00CC7D19" w:rsidRDefault="00CC7D19" w:rsidP="00CC7D19">
            <w:r w:rsidRPr="00CC7D19">
              <w:t>Мощность, водозабора, тыс. м3/год</w:t>
            </w:r>
          </w:p>
        </w:tc>
        <w:tc>
          <w:tcPr>
            <w:tcW w:w="1564" w:type="dxa"/>
            <w:vMerge w:val="restart"/>
            <w:vAlign w:val="center"/>
          </w:tcPr>
          <w:p w:rsidR="00CC7D19" w:rsidRPr="00CC7D19" w:rsidRDefault="00CC7D19" w:rsidP="00CC7D19">
            <w:r w:rsidRPr="00CC7D19">
              <w:t>Резерв (дефицит)</w:t>
            </w:r>
          </w:p>
        </w:tc>
        <w:tc>
          <w:tcPr>
            <w:tcW w:w="2702" w:type="dxa"/>
            <w:gridSpan w:val="2"/>
          </w:tcPr>
          <w:p w:rsidR="00CC7D19" w:rsidRPr="00CC7D19" w:rsidRDefault="00CC7D19" w:rsidP="00CC7D19">
            <w:r w:rsidRPr="00CC7D19">
              <w:t>Требуемая мощность</w:t>
            </w:r>
          </w:p>
        </w:tc>
      </w:tr>
      <w:tr w:rsidR="00CC7D19" w:rsidRPr="00CC7D19" w:rsidTr="00800026">
        <w:tc>
          <w:tcPr>
            <w:tcW w:w="2553" w:type="dxa"/>
            <w:vMerge/>
          </w:tcPr>
          <w:p w:rsidR="00CC7D19" w:rsidRPr="00CC7D19" w:rsidRDefault="00CC7D19" w:rsidP="00CC7D19"/>
        </w:tc>
        <w:tc>
          <w:tcPr>
            <w:tcW w:w="1134" w:type="dxa"/>
            <w:vAlign w:val="center"/>
          </w:tcPr>
          <w:p w:rsidR="00CC7D19" w:rsidRPr="00CC7D19" w:rsidRDefault="00CC7D19" w:rsidP="00CC7D19">
            <w:r w:rsidRPr="00CC7D19">
              <w:t>Подача</w:t>
            </w:r>
          </w:p>
          <w:p w:rsidR="00CC7D19" w:rsidRPr="00CC7D19" w:rsidRDefault="00CC7D19" w:rsidP="00CC7D19">
            <w:r w:rsidRPr="00CC7D19">
              <w:t>тыс. м³/год</w:t>
            </w:r>
          </w:p>
        </w:tc>
        <w:tc>
          <w:tcPr>
            <w:tcW w:w="1356" w:type="dxa"/>
            <w:vAlign w:val="center"/>
          </w:tcPr>
          <w:p w:rsidR="00CC7D19" w:rsidRPr="00CC7D19" w:rsidRDefault="00CC7D19" w:rsidP="00CC7D19">
            <w:r w:rsidRPr="00CC7D19">
              <w:t>Реализация</w:t>
            </w:r>
          </w:p>
          <w:p w:rsidR="00CC7D19" w:rsidRPr="00CC7D19" w:rsidRDefault="00CC7D19" w:rsidP="00CC7D19">
            <w:r w:rsidRPr="00CC7D19">
              <w:t>тыс. м³/год</w:t>
            </w:r>
          </w:p>
        </w:tc>
        <w:tc>
          <w:tcPr>
            <w:tcW w:w="1077" w:type="dxa"/>
            <w:vAlign w:val="center"/>
          </w:tcPr>
          <w:p w:rsidR="00CC7D19" w:rsidRPr="00CC7D19" w:rsidRDefault="00CC7D19" w:rsidP="00CC7D19">
            <w:r w:rsidRPr="00CC7D19">
              <w:t>Потери</w:t>
            </w:r>
          </w:p>
          <w:p w:rsidR="00CC7D19" w:rsidRPr="00CC7D19" w:rsidRDefault="00CC7D19" w:rsidP="00CC7D19">
            <w:r w:rsidRPr="00CC7D19">
              <w:t>тыс. м³/год</w:t>
            </w:r>
          </w:p>
        </w:tc>
        <w:tc>
          <w:tcPr>
            <w:tcW w:w="1077" w:type="dxa"/>
            <w:vAlign w:val="center"/>
          </w:tcPr>
          <w:p w:rsidR="00CC7D19" w:rsidRPr="00CC7D19" w:rsidRDefault="00CC7D19" w:rsidP="00CC7D19">
            <w:r w:rsidRPr="00CC7D19">
              <w:t>Подача</w:t>
            </w:r>
          </w:p>
          <w:p w:rsidR="00CC7D19" w:rsidRPr="00CC7D19" w:rsidRDefault="00CC7D19" w:rsidP="00CC7D19">
            <w:r w:rsidRPr="00CC7D19">
              <w:t>тыс. м³/год</w:t>
            </w:r>
          </w:p>
        </w:tc>
        <w:tc>
          <w:tcPr>
            <w:tcW w:w="1548" w:type="dxa"/>
            <w:vAlign w:val="center"/>
          </w:tcPr>
          <w:p w:rsidR="00CC7D19" w:rsidRPr="00CC7D19" w:rsidRDefault="00CC7D19" w:rsidP="00CC7D19">
            <w:r w:rsidRPr="00CC7D19">
              <w:t>Реализация</w:t>
            </w:r>
          </w:p>
          <w:p w:rsidR="00CC7D19" w:rsidRPr="00CC7D19" w:rsidRDefault="00CC7D19" w:rsidP="00CC7D19">
            <w:r w:rsidRPr="00CC7D19">
              <w:t>тыс. м³/год</w:t>
            </w:r>
          </w:p>
        </w:tc>
        <w:tc>
          <w:tcPr>
            <w:tcW w:w="1077" w:type="dxa"/>
            <w:vAlign w:val="center"/>
          </w:tcPr>
          <w:p w:rsidR="00CC7D19" w:rsidRPr="00CC7D19" w:rsidRDefault="00CC7D19" w:rsidP="00CC7D19">
            <w:r w:rsidRPr="00CC7D19">
              <w:t>Потери</w:t>
            </w:r>
          </w:p>
          <w:p w:rsidR="00CC7D19" w:rsidRPr="00CC7D19" w:rsidRDefault="00CC7D19" w:rsidP="00CC7D19">
            <w:r w:rsidRPr="00CC7D19">
              <w:t>тыс. м³/год</w:t>
            </w:r>
          </w:p>
        </w:tc>
        <w:tc>
          <w:tcPr>
            <w:tcW w:w="1539" w:type="dxa"/>
            <w:vMerge/>
          </w:tcPr>
          <w:p w:rsidR="00CC7D19" w:rsidRPr="00CC7D19" w:rsidRDefault="00CC7D19" w:rsidP="00CC7D19"/>
        </w:tc>
        <w:tc>
          <w:tcPr>
            <w:tcW w:w="1564" w:type="dxa"/>
            <w:vMerge/>
          </w:tcPr>
          <w:p w:rsidR="00CC7D19" w:rsidRPr="00CC7D19" w:rsidRDefault="00CC7D19" w:rsidP="00CC7D19"/>
        </w:tc>
        <w:tc>
          <w:tcPr>
            <w:tcW w:w="1401" w:type="dxa"/>
            <w:vAlign w:val="center"/>
          </w:tcPr>
          <w:p w:rsidR="00CC7D19" w:rsidRPr="00CC7D19" w:rsidRDefault="00CC7D19" w:rsidP="00CC7D19">
            <w:r w:rsidRPr="00CC7D19">
              <w:t>Водозабор, тыс. м³/год</w:t>
            </w:r>
          </w:p>
        </w:tc>
        <w:tc>
          <w:tcPr>
            <w:tcW w:w="1301" w:type="dxa"/>
            <w:vAlign w:val="center"/>
          </w:tcPr>
          <w:p w:rsidR="00CC7D19" w:rsidRPr="00CC7D19" w:rsidRDefault="00CC7D19" w:rsidP="00CC7D19">
            <w:proofErr w:type="gramStart"/>
            <w:r w:rsidRPr="00CC7D19">
              <w:t>Очистные</w:t>
            </w:r>
            <w:proofErr w:type="gramEnd"/>
            <w:r w:rsidRPr="00CC7D19">
              <w:t>, тыс.  м³/год</w:t>
            </w:r>
          </w:p>
        </w:tc>
      </w:tr>
      <w:tr w:rsidR="00CC7D19" w:rsidRPr="00CC7D19" w:rsidTr="00800026">
        <w:tc>
          <w:tcPr>
            <w:tcW w:w="2553" w:type="dxa"/>
            <w:vAlign w:val="center"/>
          </w:tcPr>
          <w:p w:rsidR="00CC7D19" w:rsidRPr="00CC7D19" w:rsidRDefault="00CC7D19" w:rsidP="00CC7D19">
            <w:pPr>
              <w:rPr>
                <w:lang w:eastAsia="en-US"/>
              </w:rPr>
            </w:pPr>
            <w:r w:rsidRPr="00CC7D19">
              <w:rPr>
                <w:lang w:eastAsia="en-US"/>
              </w:rPr>
              <w:t xml:space="preserve">Комсомольское городское поселение   </w:t>
            </w:r>
          </w:p>
        </w:tc>
        <w:tc>
          <w:tcPr>
            <w:tcW w:w="3567" w:type="dxa"/>
            <w:gridSpan w:val="3"/>
            <w:vAlign w:val="center"/>
          </w:tcPr>
          <w:p w:rsidR="00CC7D19" w:rsidRPr="00CC7D19" w:rsidRDefault="00CC7D19" w:rsidP="00CC7D19">
            <w:r w:rsidRPr="00CC7D19">
              <w:t>694,462</w:t>
            </w:r>
          </w:p>
        </w:tc>
        <w:tc>
          <w:tcPr>
            <w:tcW w:w="3702" w:type="dxa"/>
            <w:gridSpan w:val="3"/>
            <w:vAlign w:val="center"/>
          </w:tcPr>
          <w:p w:rsidR="00CC7D19" w:rsidRPr="00CC7D19" w:rsidRDefault="00CC7D19" w:rsidP="00CC7D19">
            <w:r w:rsidRPr="00CC7D19">
              <w:t>674,860</w:t>
            </w:r>
          </w:p>
        </w:tc>
        <w:tc>
          <w:tcPr>
            <w:tcW w:w="1539" w:type="dxa"/>
            <w:vAlign w:val="center"/>
          </w:tcPr>
          <w:p w:rsidR="00CC7D19" w:rsidRPr="00CC7D19" w:rsidRDefault="00CC7D19" w:rsidP="00CC7D19">
            <w:r w:rsidRPr="00CC7D19">
              <w:t>1085,364</w:t>
            </w:r>
          </w:p>
        </w:tc>
        <w:tc>
          <w:tcPr>
            <w:tcW w:w="1564" w:type="dxa"/>
            <w:vAlign w:val="center"/>
          </w:tcPr>
          <w:p w:rsidR="00CC7D19" w:rsidRPr="00CC7D19" w:rsidRDefault="00CC7D19" w:rsidP="00CC7D19">
            <w:r w:rsidRPr="00CC7D19">
              <w:t>+410,504</w:t>
            </w:r>
          </w:p>
        </w:tc>
        <w:tc>
          <w:tcPr>
            <w:tcW w:w="1401" w:type="dxa"/>
            <w:vAlign w:val="center"/>
          </w:tcPr>
          <w:p w:rsidR="00CC7D19" w:rsidRPr="00CC7D19" w:rsidRDefault="00CC7D19" w:rsidP="00CC7D19">
            <w:r w:rsidRPr="00CC7D19">
              <w:t>1085,364</w:t>
            </w:r>
          </w:p>
        </w:tc>
        <w:tc>
          <w:tcPr>
            <w:tcW w:w="1301" w:type="dxa"/>
            <w:vAlign w:val="center"/>
          </w:tcPr>
          <w:p w:rsidR="00CC7D19" w:rsidRPr="00CC7D19" w:rsidRDefault="00CC7D19" w:rsidP="00CC7D19">
            <w:r w:rsidRPr="00CC7D19">
              <w:t>-</w:t>
            </w:r>
          </w:p>
        </w:tc>
      </w:tr>
    </w:tbl>
    <w:p w:rsidR="00CC7D19" w:rsidRPr="00CC7D19" w:rsidRDefault="00CC7D19" w:rsidP="00CC7D19">
      <w:r w:rsidRPr="00CC7D19">
        <w:tab/>
      </w:r>
    </w:p>
    <w:p w:rsidR="00CC7D19" w:rsidRPr="00CC7D19" w:rsidRDefault="00CC7D19" w:rsidP="00CC7D19">
      <w:pPr>
        <w:rPr>
          <w:lang w:eastAsia="en-US"/>
        </w:rPr>
        <w:sectPr w:rsidR="00CC7D19" w:rsidRPr="00CC7D19" w:rsidSect="0075155A">
          <w:pgSz w:w="16840" w:h="11907" w:orient="landscape" w:code="9"/>
          <w:pgMar w:top="1701" w:right="851" w:bottom="851" w:left="851" w:header="720" w:footer="720" w:gutter="0"/>
          <w:cols w:space="720"/>
        </w:sectPr>
      </w:pPr>
      <w:r w:rsidRPr="00CC7D19">
        <w:rPr>
          <w:lang w:eastAsia="en-US"/>
        </w:rPr>
        <w:t xml:space="preserve">Действующие скважины обеспечивают существующую застройку в достаточном объеме.  На расчетный срок, при увеличении числа потребителей, мощность водозабора также будет достаточна. </w:t>
      </w:r>
    </w:p>
    <w:p w:rsidR="00CC7D19" w:rsidRPr="00CC7D19" w:rsidRDefault="00CC7D19" w:rsidP="00B374C0">
      <w:pPr>
        <w:jc w:val="both"/>
      </w:pPr>
      <w:r w:rsidRPr="00CC7D19">
        <w:lastRenderedPageBreak/>
        <w:t>1.3.15.  Наименование организации, которая наделена статусом гарантирующей организации</w:t>
      </w:r>
    </w:p>
    <w:p w:rsidR="00CC7D19" w:rsidRPr="00CC7D19" w:rsidRDefault="00CC7D19" w:rsidP="00B374C0">
      <w:pPr>
        <w:jc w:val="both"/>
      </w:pPr>
      <w:r w:rsidRPr="00CC7D19">
        <w:t xml:space="preserve">В соответствии со статьей 8 Федерального закона от 07.12.2011 № 416-Ф3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единых гарантирующих организаций (ЕГО). </w:t>
      </w:r>
    </w:p>
    <w:p w:rsidR="00CC7D19" w:rsidRPr="00CC7D19" w:rsidRDefault="00CC7D19" w:rsidP="00B374C0">
      <w:pPr>
        <w:jc w:val="both"/>
      </w:pPr>
      <w:proofErr w:type="gramStart"/>
      <w:r w:rsidRPr="00CC7D19">
        <w:t xml:space="preserve">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 </w:t>
      </w:r>
      <w:proofErr w:type="gramEnd"/>
    </w:p>
    <w:p w:rsidR="00CC7D19" w:rsidRPr="00CC7D19" w:rsidRDefault="00CC7D19" w:rsidP="00B374C0">
      <w:pPr>
        <w:jc w:val="both"/>
      </w:pPr>
      <w:r w:rsidRPr="00CC7D19">
        <w:t xml:space="preserve">Органы местного самоуправления поселений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w:t>
      </w:r>
    </w:p>
    <w:p w:rsidR="00CC7D19" w:rsidRPr="00CC7D19" w:rsidRDefault="00CC7D19" w:rsidP="00B374C0">
      <w:pPr>
        <w:jc w:val="both"/>
        <w:rPr>
          <w:lang w:eastAsia="en-US"/>
        </w:rPr>
      </w:pPr>
      <w:r w:rsidRPr="00CC7D19">
        <w:rPr>
          <w:lang w:eastAsia="en-US"/>
        </w:rPr>
        <w:t xml:space="preserve">В настоящее время гарантирующей организацией в Комсомольском городском поселении является МУП «Водоканал+» </w:t>
      </w:r>
    </w:p>
    <w:p w:rsidR="00B374C0" w:rsidRDefault="00B374C0" w:rsidP="00CC7D19"/>
    <w:p w:rsidR="00CC7D19" w:rsidRPr="00CC7D19" w:rsidRDefault="00CC7D19" w:rsidP="00B374C0">
      <w:pPr>
        <w:jc w:val="center"/>
        <w:rPr>
          <w:lang w:val="x-none" w:eastAsia="en-US"/>
        </w:rPr>
      </w:pPr>
      <w:r w:rsidRPr="00CC7D19">
        <w:rPr>
          <w:lang w:val="x-none"/>
        </w:rPr>
        <w:t>1.4.</w:t>
      </w:r>
      <w:bookmarkStart w:id="3" w:name="_Toc380482150"/>
      <w:bookmarkStart w:id="4" w:name="_Toc388883690"/>
      <w:r w:rsidRPr="00CC7D19">
        <w:rPr>
          <w:lang w:val="x-none"/>
        </w:rPr>
        <w:t xml:space="preserve"> </w:t>
      </w:r>
      <w:r w:rsidRPr="00CC7D19">
        <w:rPr>
          <w:rFonts w:eastAsia="Calibri"/>
          <w:lang w:eastAsia="zh-CN"/>
        </w:rPr>
        <w:t>ПРЕДЛОЖЕНИЯ ПО СТРОИТЕЛЬСТВУ, РЕКОНСТРУКЦИИ И МОДЕРНИЗАЦИИ ОБЪЕКТОВ СИСТЕМ ВОДОСНАБЖЕНИЯ</w:t>
      </w:r>
      <w:bookmarkEnd w:id="3"/>
      <w:bookmarkEnd w:id="4"/>
    </w:p>
    <w:p w:rsidR="00CC7D19" w:rsidRPr="00CC7D19" w:rsidRDefault="00CC7D19" w:rsidP="00CC7D19">
      <w:r w:rsidRPr="00CC7D19">
        <w:t>1.4.1.  Перечень основных мероприятий по реализации схем водоснабжения с разбивкой по годам</w:t>
      </w:r>
    </w:p>
    <w:p w:rsidR="00CC7D19" w:rsidRPr="00CC7D19" w:rsidRDefault="00CC7D19" w:rsidP="00CC7D19">
      <w:r w:rsidRPr="00CC7D19">
        <w:t>Таблица 15  – Перечень основных мероприятий  по реализации схемы водоснабжения</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709"/>
        <w:gridCol w:w="5528"/>
        <w:gridCol w:w="3402"/>
      </w:tblGrid>
      <w:tr w:rsidR="00CC7D19" w:rsidRPr="00CC7D19" w:rsidTr="00800026">
        <w:trPr>
          <w:trHeight w:val="414"/>
        </w:trPr>
        <w:tc>
          <w:tcPr>
            <w:tcW w:w="709" w:type="dxa"/>
            <w:vMerge w:val="restart"/>
            <w:shd w:val="clear" w:color="auto" w:fill="auto"/>
            <w:vAlign w:val="center"/>
          </w:tcPr>
          <w:p w:rsidR="00CC7D19" w:rsidRPr="00CC7D19" w:rsidRDefault="00CC7D19" w:rsidP="00CC7D19">
            <w:r w:rsidRPr="00CC7D19">
              <w:t xml:space="preserve">№ </w:t>
            </w:r>
            <w:proofErr w:type="gramStart"/>
            <w:r w:rsidRPr="00CC7D19">
              <w:t>п</w:t>
            </w:r>
            <w:proofErr w:type="gramEnd"/>
            <w:r w:rsidRPr="00CC7D19">
              <w:t>/п</w:t>
            </w:r>
          </w:p>
        </w:tc>
        <w:tc>
          <w:tcPr>
            <w:tcW w:w="5528" w:type="dxa"/>
            <w:vMerge w:val="restart"/>
            <w:shd w:val="clear" w:color="auto" w:fill="auto"/>
            <w:vAlign w:val="center"/>
          </w:tcPr>
          <w:p w:rsidR="00CC7D19" w:rsidRPr="00CC7D19" w:rsidRDefault="00CC7D19" w:rsidP="00CC7D19">
            <w:r w:rsidRPr="00CC7D19">
              <w:t>Виды работ</w:t>
            </w:r>
          </w:p>
        </w:tc>
        <w:tc>
          <w:tcPr>
            <w:tcW w:w="3402" w:type="dxa"/>
            <w:vMerge w:val="restart"/>
            <w:shd w:val="clear" w:color="auto" w:fill="auto"/>
            <w:vAlign w:val="center"/>
          </w:tcPr>
          <w:p w:rsidR="00CC7D19" w:rsidRPr="00CC7D19" w:rsidRDefault="00CC7D19" w:rsidP="00CC7D19">
            <w:r w:rsidRPr="00CC7D19">
              <w:t>Годы реализации</w:t>
            </w:r>
          </w:p>
        </w:tc>
      </w:tr>
      <w:tr w:rsidR="00CC7D19" w:rsidRPr="00CC7D19" w:rsidTr="00800026">
        <w:trPr>
          <w:trHeight w:val="317"/>
        </w:trPr>
        <w:tc>
          <w:tcPr>
            <w:tcW w:w="709" w:type="dxa"/>
            <w:vMerge/>
            <w:shd w:val="clear" w:color="auto" w:fill="auto"/>
            <w:vAlign w:val="center"/>
          </w:tcPr>
          <w:p w:rsidR="00CC7D19" w:rsidRPr="00CC7D19" w:rsidRDefault="00CC7D19" w:rsidP="00CC7D19"/>
        </w:tc>
        <w:tc>
          <w:tcPr>
            <w:tcW w:w="5528" w:type="dxa"/>
            <w:vMerge/>
            <w:shd w:val="clear" w:color="auto" w:fill="auto"/>
            <w:vAlign w:val="center"/>
          </w:tcPr>
          <w:p w:rsidR="00CC7D19" w:rsidRPr="00CC7D19" w:rsidRDefault="00CC7D19" w:rsidP="00CC7D19"/>
        </w:tc>
        <w:tc>
          <w:tcPr>
            <w:tcW w:w="3402" w:type="dxa"/>
            <w:vMerge/>
            <w:shd w:val="clear" w:color="auto" w:fill="auto"/>
            <w:vAlign w:val="center"/>
          </w:tcPr>
          <w:p w:rsidR="00CC7D19" w:rsidRPr="00CC7D19" w:rsidRDefault="00CC7D19" w:rsidP="00CC7D19"/>
        </w:tc>
      </w:tr>
      <w:tr w:rsidR="00CC7D19" w:rsidRPr="00CC7D19" w:rsidTr="00800026">
        <w:tc>
          <w:tcPr>
            <w:tcW w:w="709" w:type="dxa"/>
            <w:shd w:val="clear" w:color="auto" w:fill="auto"/>
            <w:vAlign w:val="center"/>
          </w:tcPr>
          <w:p w:rsidR="00CC7D19" w:rsidRPr="00CC7D19" w:rsidRDefault="00CC7D19" w:rsidP="00CC7D19">
            <w:r w:rsidRPr="00CC7D19">
              <w:t>1</w:t>
            </w:r>
          </w:p>
        </w:tc>
        <w:tc>
          <w:tcPr>
            <w:tcW w:w="5528" w:type="dxa"/>
            <w:shd w:val="clear" w:color="auto" w:fill="auto"/>
            <w:vAlign w:val="center"/>
          </w:tcPr>
          <w:p w:rsidR="00CC7D19" w:rsidRPr="00CC7D19" w:rsidRDefault="00CC7D19" w:rsidP="00CC7D19">
            <w:r w:rsidRPr="00CC7D19">
              <w:t>2</w:t>
            </w:r>
          </w:p>
        </w:tc>
        <w:tc>
          <w:tcPr>
            <w:tcW w:w="3402" w:type="dxa"/>
            <w:shd w:val="clear" w:color="auto" w:fill="auto"/>
            <w:vAlign w:val="center"/>
          </w:tcPr>
          <w:p w:rsidR="00CC7D19" w:rsidRPr="00CC7D19" w:rsidRDefault="00CC7D19" w:rsidP="00CC7D19">
            <w:r w:rsidRPr="00CC7D19">
              <w:t>3</w:t>
            </w:r>
          </w:p>
        </w:tc>
      </w:tr>
      <w:tr w:rsidR="00CC7D19" w:rsidRPr="00CC7D19" w:rsidTr="00800026">
        <w:trPr>
          <w:trHeight w:val="286"/>
        </w:trPr>
        <w:tc>
          <w:tcPr>
            <w:tcW w:w="9639" w:type="dxa"/>
            <w:gridSpan w:val="3"/>
            <w:shd w:val="clear" w:color="auto" w:fill="auto"/>
            <w:vAlign w:val="center"/>
          </w:tcPr>
          <w:p w:rsidR="00CC7D19" w:rsidRPr="00CC7D19" w:rsidRDefault="00CC7D19" w:rsidP="00CC7D19">
            <w:pPr>
              <w:rPr>
                <w:highlight w:val="yellow"/>
                <w:lang w:eastAsia="en-US"/>
              </w:rPr>
            </w:pPr>
            <w:r w:rsidRPr="00CC7D19">
              <w:rPr>
                <w:lang w:eastAsia="en-US"/>
              </w:rPr>
              <w:t xml:space="preserve">Комсомольское городское поселение   </w:t>
            </w:r>
          </w:p>
        </w:tc>
      </w:tr>
      <w:tr w:rsidR="00CC7D19" w:rsidRPr="00CC7D19" w:rsidTr="00800026">
        <w:tc>
          <w:tcPr>
            <w:tcW w:w="709" w:type="dxa"/>
            <w:shd w:val="clear" w:color="auto" w:fill="auto"/>
            <w:vAlign w:val="center"/>
          </w:tcPr>
          <w:p w:rsidR="00CC7D19" w:rsidRPr="00CC7D19" w:rsidRDefault="00CC7D19" w:rsidP="00CC7D19">
            <w:r w:rsidRPr="00CC7D19">
              <w:t>1</w:t>
            </w:r>
          </w:p>
        </w:tc>
        <w:tc>
          <w:tcPr>
            <w:tcW w:w="5528" w:type="dxa"/>
            <w:shd w:val="clear" w:color="auto" w:fill="auto"/>
            <w:vAlign w:val="center"/>
          </w:tcPr>
          <w:p w:rsidR="00CC7D19" w:rsidRPr="00CC7D19" w:rsidRDefault="00CC7D19" w:rsidP="00CC7D19">
            <w:pPr>
              <w:rPr>
                <w:lang w:eastAsia="en-US"/>
              </w:rPr>
            </w:pPr>
            <w:proofErr w:type="gramStart"/>
            <w:r w:rsidRPr="00CC7D19">
              <w:rPr>
                <w:lang w:eastAsia="en-US"/>
              </w:rPr>
              <w:t xml:space="preserve">Модернизация  водопроводной сети </w:t>
            </w:r>
            <w:r w:rsidRPr="00CC7D19">
              <w:t xml:space="preserve">п. Комсомольский, ул. Молодежная </w:t>
            </w:r>
            <w:r w:rsidRPr="00CC7D19">
              <w:rPr>
                <w:lang w:val="en-US"/>
              </w:rPr>
              <w:t>L=</w:t>
            </w:r>
            <w:r w:rsidRPr="00CC7D19">
              <w:t xml:space="preserve">500 м. </w:t>
            </w:r>
            <w:proofErr w:type="gramEnd"/>
          </w:p>
        </w:tc>
        <w:tc>
          <w:tcPr>
            <w:tcW w:w="3402" w:type="dxa"/>
            <w:shd w:val="clear" w:color="auto" w:fill="auto"/>
            <w:vAlign w:val="center"/>
          </w:tcPr>
          <w:p w:rsidR="00CC7D19" w:rsidRPr="00CC7D19" w:rsidRDefault="00CC7D19" w:rsidP="00CC7D19">
            <w:pPr>
              <w:rPr>
                <w:lang w:eastAsia="en-US"/>
              </w:rPr>
            </w:pPr>
            <w:r w:rsidRPr="00CC7D19">
              <w:rPr>
                <w:lang w:eastAsia="en-US"/>
              </w:rPr>
              <w:t>2023-2033</w:t>
            </w:r>
          </w:p>
        </w:tc>
      </w:tr>
      <w:tr w:rsidR="00CC7D19" w:rsidRPr="00CC7D19" w:rsidTr="00800026">
        <w:tc>
          <w:tcPr>
            <w:tcW w:w="709" w:type="dxa"/>
            <w:shd w:val="clear" w:color="auto" w:fill="auto"/>
            <w:vAlign w:val="center"/>
          </w:tcPr>
          <w:p w:rsidR="00CC7D19" w:rsidRPr="00CC7D19" w:rsidRDefault="00CC7D19" w:rsidP="00CC7D19">
            <w:r w:rsidRPr="00CC7D19">
              <w:t>2</w:t>
            </w:r>
          </w:p>
        </w:tc>
        <w:tc>
          <w:tcPr>
            <w:tcW w:w="5528" w:type="dxa"/>
            <w:shd w:val="clear" w:color="auto" w:fill="auto"/>
            <w:vAlign w:val="center"/>
          </w:tcPr>
          <w:p w:rsidR="00CC7D19" w:rsidRPr="00CC7D19" w:rsidRDefault="00CC7D19" w:rsidP="00CC7D19">
            <w:pPr>
              <w:rPr>
                <w:lang w:eastAsia="en-US"/>
              </w:rPr>
            </w:pPr>
            <w:r w:rsidRPr="00CC7D19">
              <w:rPr>
                <w:lang w:eastAsia="en-US"/>
              </w:rPr>
              <w:t xml:space="preserve">Модернизация  водопроводной сети </w:t>
            </w:r>
            <w:r w:rsidRPr="00CC7D19">
              <w:t xml:space="preserve">п. Комсомольский, ул. Калинина </w:t>
            </w:r>
            <w:r w:rsidRPr="00CC7D19">
              <w:rPr>
                <w:lang w:val="en-US"/>
              </w:rPr>
              <w:t>L=</w:t>
            </w:r>
            <w:r w:rsidRPr="00CC7D19">
              <w:t xml:space="preserve">750 м. </w:t>
            </w:r>
          </w:p>
        </w:tc>
        <w:tc>
          <w:tcPr>
            <w:tcW w:w="3402" w:type="dxa"/>
            <w:shd w:val="clear" w:color="auto" w:fill="auto"/>
            <w:vAlign w:val="center"/>
          </w:tcPr>
          <w:p w:rsidR="00CC7D19" w:rsidRPr="00CC7D19" w:rsidRDefault="00CC7D19" w:rsidP="00CC7D19">
            <w:pPr>
              <w:rPr>
                <w:lang w:eastAsia="en-US"/>
              </w:rPr>
            </w:pPr>
            <w:r w:rsidRPr="00CC7D19">
              <w:rPr>
                <w:lang w:eastAsia="en-US"/>
              </w:rPr>
              <w:t>2023-2033</w:t>
            </w:r>
          </w:p>
        </w:tc>
      </w:tr>
      <w:tr w:rsidR="00CC7D19" w:rsidRPr="00CC7D19" w:rsidTr="00800026">
        <w:tc>
          <w:tcPr>
            <w:tcW w:w="709" w:type="dxa"/>
            <w:shd w:val="clear" w:color="auto" w:fill="auto"/>
            <w:vAlign w:val="center"/>
          </w:tcPr>
          <w:p w:rsidR="00CC7D19" w:rsidRPr="00CC7D19" w:rsidRDefault="00CC7D19" w:rsidP="00CC7D19">
            <w:r w:rsidRPr="00CC7D19">
              <w:t>3</w:t>
            </w:r>
          </w:p>
        </w:tc>
        <w:tc>
          <w:tcPr>
            <w:tcW w:w="5528" w:type="dxa"/>
            <w:shd w:val="clear" w:color="auto" w:fill="auto"/>
            <w:vAlign w:val="center"/>
          </w:tcPr>
          <w:p w:rsidR="00CC7D19" w:rsidRPr="00CC7D19" w:rsidRDefault="00CC7D19" w:rsidP="00CC7D19">
            <w:pPr>
              <w:rPr>
                <w:lang w:eastAsia="en-US"/>
              </w:rPr>
            </w:pPr>
            <w:proofErr w:type="gramStart"/>
            <w:r w:rsidRPr="00CC7D19">
              <w:rPr>
                <w:lang w:eastAsia="en-US"/>
              </w:rPr>
              <w:t xml:space="preserve">Модернизация  водопроводной сети </w:t>
            </w:r>
            <w:r w:rsidRPr="00CC7D19">
              <w:t xml:space="preserve">п. Комсомольский, ул. Садовая </w:t>
            </w:r>
            <w:r w:rsidRPr="00CC7D19">
              <w:rPr>
                <w:lang w:val="en-US"/>
              </w:rPr>
              <w:t>L=</w:t>
            </w:r>
            <w:r w:rsidRPr="00CC7D19">
              <w:t xml:space="preserve">1000 м. </w:t>
            </w:r>
            <w:proofErr w:type="gramEnd"/>
          </w:p>
        </w:tc>
        <w:tc>
          <w:tcPr>
            <w:tcW w:w="3402" w:type="dxa"/>
            <w:shd w:val="clear" w:color="auto" w:fill="auto"/>
            <w:vAlign w:val="center"/>
          </w:tcPr>
          <w:p w:rsidR="00CC7D19" w:rsidRPr="00CC7D19" w:rsidRDefault="00CC7D19" w:rsidP="00CC7D19">
            <w:pPr>
              <w:rPr>
                <w:lang w:eastAsia="en-US"/>
              </w:rPr>
            </w:pPr>
            <w:r w:rsidRPr="00CC7D19">
              <w:rPr>
                <w:lang w:eastAsia="en-US"/>
              </w:rPr>
              <w:t>2023-2033</w:t>
            </w:r>
          </w:p>
        </w:tc>
      </w:tr>
    </w:tbl>
    <w:p w:rsidR="00CC7D19" w:rsidRPr="00CC7D19" w:rsidRDefault="00CC7D19" w:rsidP="00CC7D19"/>
    <w:p w:rsidR="00CC7D19" w:rsidRPr="00CC7D19" w:rsidRDefault="00CC7D19" w:rsidP="00B374C0">
      <w:pPr>
        <w:jc w:val="both"/>
      </w:pPr>
      <w:r w:rsidRPr="00CC7D19">
        <w:rPr>
          <w:lang w:val="x-none"/>
        </w:rPr>
        <w:t>1.4.2.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схемой водоснабжения</w:t>
      </w:r>
    </w:p>
    <w:p w:rsidR="00CC7D19" w:rsidRPr="00CC7D19" w:rsidRDefault="00CC7D19" w:rsidP="00B374C0">
      <w:pPr>
        <w:jc w:val="both"/>
        <w:rPr>
          <w:lang w:eastAsia="en-US"/>
        </w:rPr>
      </w:pPr>
      <w:r w:rsidRPr="00CC7D19">
        <w:rPr>
          <w:lang w:eastAsia="en-US"/>
        </w:rPr>
        <w:t xml:space="preserve">Перспективная схема водоснабжения учитывает мероприятия, направленные на развитие объектов систем водоснабжения и мероприятия, направленные на развитие водопроводных сетей и объектов на них, для подключения перспективных потребителей. </w:t>
      </w:r>
    </w:p>
    <w:p w:rsidR="00CC7D19" w:rsidRPr="00CC7D19" w:rsidRDefault="00CC7D19" w:rsidP="00B374C0">
      <w:pPr>
        <w:jc w:val="both"/>
        <w:rPr>
          <w:lang w:eastAsia="en-US"/>
        </w:rPr>
      </w:pPr>
      <w:r w:rsidRPr="00CC7D19">
        <w:rPr>
          <w:lang w:eastAsia="en-US"/>
        </w:rPr>
        <w:t xml:space="preserve">Модернизация изношенных участков водопроводных сетей </w:t>
      </w:r>
    </w:p>
    <w:p w:rsidR="00CC7D19" w:rsidRPr="00CC7D19" w:rsidRDefault="00CC7D19" w:rsidP="00B374C0">
      <w:pPr>
        <w:jc w:val="both"/>
        <w:rPr>
          <w:lang w:eastAsia="en-US"/>
        </w:rPr>
      </w:pPr>
      <w:r w:rsidRPr="00CC7D19">
        <w:rPr>
          <w:lang w:eastAsia="en-US"/>
        </w:rPr>
        <w:t>Ежегодная плановая замена изношенных сетей водоснабжения позволит сократить потери воды при ее транспортировке и обеспечить бесперебойным водоснабжением потребителей.</w:t>
      </w:r>
    </w:p>
    <w:p w:rsidR="00CC7D19" w:rsidRPr="00CC7D19" w:rsidRDefault="00CC7D19" w:rsidP="00B374C0">
      <w:pPr>
        <w:jc w:val="both"/>
        <w:rPr>
          <w:lang w:eastAsia="en-US"/>
        </w:rPr>
      </w:pPr>
      <w:r w:rsidRPr="00CC7D19">
        <w:rPr>
          <w:lang w:eastAsia="en-US"/>
        </w:rPr>
        <w:t xml:space="preserve">При замене и строительстве трубопроводов в качестве альтернативы </w:t>
      </w:r>
      <w:proofErr w:type="gramStart"/>
      <w:r w:rsidRPr="00CC7D19">
        <w:rPr>
          <w:lang w:eastAsia="en-US"/>
        </w:rPr>
        <w:t>существующим</w:t>
      </w:r>
      <w:proofErr w:type="gramEnd"/>
      <w:r w:rsidRPr="00CC7D19">
        <w:rPr>
          <w:lang w:eastAsia="en-US"/>
        </w:rPr>
        <w:t xml:space="preserve">  стальным рекомендуется применять полиэтиленовые трубы. Применение полиэтиленовых  трубопроводов  в системе холодного водоснабжения  оправдано как в технологическом, эксплуатационном,  так и в экономическом плане.</w:t>
      </w:r>
    </w:p>
    <w:p w:rsidR="00CC7D19" w:rsidRPr="00CC7D19" w:rsidRDefault="00CC7D19" w:rsidP="00B374C0">
      <w:pPr>
        <w:jc w:val="both"/>
        <w:rPr>
          <w:lang w:eastAsia="en-US"/>
        </w:rPr>
      </w:pPr>
      <w:r w:rsidRPr="00CC7D19">
        <w:rPr>
          <w:lang w:eastAsia="en-US"/>
        </w:rPr>
        <w:t>Основные преимущества труб изготовленных из ПНД:</w:t>
      </w:r>
    </w:p>
    <w:p w:rsidR="00CC7D19" w:rsidRPr="00CC7D19" w:rsidRDefault="00CC7D19" w:rsidP="00B374C0">
      <w:pPr>
        <w:jc w:val="both"/>
        <w:rPr>
          <w:lang w:eastAsia="en-US"/>
        </w:rPr>
      </w:pPr>
      <w:r w:rsidRPr="00CC7D19">
        <w:rPr>
          <w:lang w:eastAsia="en-US"/>
        </w:rPr>
        <w:t>- затраты на транспортировку ПНД труб для водоснабжения до 2 раз меньше, чем на транспортировку стальных;</w:t>
      </w:r>
    </w:p>
    <w:p w:rsidR="00CC7D19" w:rsidRPr="00CC7D19" w:rsidRDefault="00CC7D19" w:rsidP="00B374C0">
      <w:pPr>
        <w:jc w:val="both"/>
        <w:rPr>
          <w:lang w:eastAsia="en-US"/>
        </w:rPr>
      </w:pPr>
      <w:r w:rsidRPr="00CC7D19">
        <w:rPr>
          <w:lang w:eastAsia="en-US"/>
        </w:rPr>
        <w:t>- масса ПЭ трубы для водопровода более чем в 8 раз меньше массы  металлических аналогов;</w:t>
      </w:r>
    </w:p>
    <w:p w:rsidR="00CC7D19" w:rsidRPr="00CC7D19" w:rsidRDefault="00CC7D19" w:rsidP="00B374C0">
      <w:pPr>
        <w:jc w:val="both"/>
        <w:rPr>
          <w:lang w:eastAsia="en-US"/>
        </w:rPr>
      </w:pPr>
      <w:r w:rsidRPr="00CC7D19">
        <w:rPr>
          <w:lang w:eastAsia="en-US"/>
        </w:rPr>
        <w:lastRenderedPageBreak/>
        <w:t>- стоимость выполнения строительно-монтажных работ даже при использовании традиционных открытых методов, сокращается до 2,5 раз;</w:t>
      </w:r>
    </w:p>
    <w:p w:rsidR="00CC7D19" w:rsidRPr="00CC7D19" w:rsidRDefault="00CC7D19" w:rsidP="00B374C0">
      <w:pPr>
        <w:jc w:val="both"/>
        <w:rPr>
          <w:lang w:eastAsia="en-US"/>
        </w:rPr>
      </w:pPr>
      <w:r w:rsidRPr="00CC7D19">
        <w:rPr>
          <w:lang w:eastAsia="en-US"/>
        </w:rPr>
        <w:t>- большая эластичность, что позволяет их легко вписывать в повороты трассы;</w:t>
      </w:r>
    </w:p>
    <w:p w:rsidR="00CC7D19" w:rsidRPr="00CC7D19" w:rsidRDefault="00CC7D19" w:rsidP="00B374C0">
      <w:pPr>
        <w:jc w:val="both"/>
        <w:rPr>
          <w:lang w:eastAsia="en-US"/>
        </w:rPr>
      </w:pPr>
      <w:r w:rsidRPr="00CC7D19">
        <w:rPr>
          <w:lang w:eastAsia="en-US"/>
        </w:rPr>
        <w:t xml:space="preserve">- труба водопроводная полиэтиленовая обладает высокой  антикоррозийной стойкостью ко всем минеральным кислотам, стойкость к щелочам, что позволяет отказаться от изоляции, не требует устройства систем электрохимической защиты; </w:t>
      </w:r>
    </w:p>
    <w:p w:rsidR="00CC7D19" w:rsidRPr="00CC7D19" w:rsidRDefault="00CC7D19" w:rsidP="00B374C0">
      <w:pPr>
        <w:jc w:val="both"/>
        <w:rPr>
          <w:lang w:eastAsia="en-US"/>
        </w:rPr>
      </w:pPr>
      <w:r w:rsidRPr="00CC7D19">
        <w:rPr>
          <w:lang w:eastAsia="en-US"/>
        </w:rPr>
        <w:t xml:space="preserve">- отсутствие необходимости применения дорогостоящих методов проверки и контроля качества сварных соединений. </w:t>
      </w:r>
    </w:p>
    <w:p w:rsidR="00CC7D19" w:rsidRPr="00CC7D19" w:rsidRDefault="00CC7D19" w:rsidP="00B374C0">
      <w:pPr>
        <w:jc w:val="both"/>
        <w:rPr>
          <w:lang w:eastAsia="en-US"/>
        </w:rPr>
      </w:pPr>
      <w:r w:rsidRPr="00CC7D19">
        <w:rPr>
          <w:lang w:eastAsia="en-US"/>
        </w:rPr>
        <w:t>Установка станции по уменьшению содержания фторид - иона</w:t>
      </w:r>
    </w:p>
    <w:p w:rsidR="00CC7D19" w:rsidRPr="00CC7D19" w:rsidRDefault="00CC7D19" w:rsidP="00B374C0">
      <w:pPr>
        <w:jc w:val="both"/>
      </w:pPr>
      <w:r w:rsidRPr="00CC7D19">
        <w:t>Данная установка необходима для доведения качества воды СанПиН 2.14.1074-01 «Питьевая вода. Гигиенические требования к качеству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по микробиологическим показателям»</w:t>
      </w:r>
    </w:p>
    <w:p w:rsidR="00CC7D19" w:rsidRPr="00CC7D19" w:rsidRDefault="00CC7D19" w:rsidP="00B374C0">
      <w:pPr>
        <w:tabs>
          <w:tab w:val="left" w:pos="1335"/>
        </w:tabs>
        <w:jc w:val="both"/>
      </w:pPr>
    </w:p>
    <w:p w:rsidR="00CC7D19" w:rsidRPr="00CC7D19" w:rsidRDefault="00CC7D19" w:rsidP="00B374C0">
      <w:pPr>
        <w:jc w:val="both"/>
      </w:pPr>
      <w:r w:rsidRPr="00CC7D19">
        <w:t>1.4.3. Сведения о вновь строящихся, реконструируемых и предлагаемых к выводу из эксплуатации объектах системы  водоснабжения</w:t>
      </w:r>
    </w:p>
    <w:p w:rsidR="00CC7D19" w:rsidRPr="00CC7D19" w:rsidRDefault="00CC7D19" w:rsidP="00B374C0">
      <w:pPr>
        <w:jc w:val="both"/>
      </w:pPr>
      <w:r w:rsidRPr="00CC7D19">
        <w:t>Целью всех мероприятий по новому строительству, реконструкции и модернизации объектов систем водоснабжения является бесперебойное снабжение Комсомольского городского поселения питьевой водой, отвечающей требованиям новых нормативов качества, повышение энергетической эффективности оборудования.</w:t>
      </w:r>
    </w:p>
    <w:p w:rsidR="00CC7D19" w:rsidRPr="00CC7D19" w:rsidRDefault="00CC7D19" w:rsidP="00B374C0">
      <w:pPr>
        <w:jc w:val="both"/>
      </w:pPr>
      <w:r w:rsidRPr="00CC7D19">
        <w:t>В данном разделе отражены основные объекты, предусмотренные во втором сценарии развития централизованной системы питьевого водоснабжения.</w:t>
      </w:r>
      <w:r w:rsidRPr="00CC7D19">
        <w:br/>
        <w:t>1)  Сведения об объектах, предлагаемых к новому строительству:</w:t>
      </w:r>
    </w:p>
    <w:p w:rsidR="00CC7D19" w:rsidRPr="00CC7D19" w:rsidRDefault="00CC7D19" w:rsidP="00B374C0">
      <w:pPr>
        <w:jc w:val="both"/>
      </w:pPr>
      <w:r w:rsidRPr="00CC7D19">
        <w:t xml:space="preserve">В Комсомольском городском поселении на расчетный срок не планируется строительство водопроводной сети. </w:t>
      </w:r>
    </w:p>
    <w:p w:rsidR="00CC7D19" w:rsidRPr="00CC7D19" w:rsidRDefault="00CC7D19" w:rsidP="00B374C0">
      <w:pPr>
        <w:jc w:val="both"/>
      </w:pPr>
      <w:r w:rsidRPr="00CC7D19">
        <w:t>2) Сведения о действующих объектах, предлагаемых к реконструкции (техническому перевооружению).</w:t>
      </w:r>
    </w:p>
    <w:p w:rsidR="00CC7D19" w:rsidRPr="00CC7D19" w:rsidRDefault="00CC7D19" w:rsidP="00B374C0">
      <w:pPr>
        <w:jc w:val="both"/>
      </w:pPr>
      <w:r w:rsidRPr="00CC7D19">
        <w:t>Модернизация разводящей водопроводной сети протяженностью 2,25 км.</w:t>
      </w:r>
    </w:p>
    <w:p w:rsidR="00CC7D19" w:rsidRPr="00CC7D19" w:rsidRDefault="00CC7D19" w:rsidP="00B374C0">
      <w:pPr>
        <w:jc w:val="both"/>
      </w:pPr>
      <w:r w:rsidRPr="00CC7D19">
        <w:t>3) Сведения об объектах водоснабжения, предлагаемых к выводу из эксплуатации.</w:t>
      </w:r>
    </w:p>
    <w:p w:rsidR="00CC7D19" w:rsidRPr="00CC7D19" w:rsidRDefault="00CC7D19" w:rsidP="00B374C0">
      <w:pPr>
        <w:jc w:val="both"/>
      </w:pPr>
      <w:r w:rsidRPr="00CC7D19">
        <w:t>Объекты, предлагаемые к выводу из эксплуатации, отсутствуют.</w:t>
      </w:r>
    </w:p>
    <w:p w:rsidR="00CC7D19" w:rsidRPr="00CC7D19" w:rsidRDefault="00CC7D19" w:rsidP="00B374C0">
      <w:pPr>
        <w:jc w:val="both"/>
      </w:pPr>
      <w:r w:rsidRPr="00CC7D19">
        <w:t>1.4.4. Сведения о развитии систем диспетчеризации, телемеханизации и систем управления режимами водоснабжения на объектах организации, осуществляющих водоснабжение</w:t>
      </w:r>
    </w:p>
    <w:p w:rsidR="00CC7D19" w:rsidRPr="00CC7D19" w:rsidRDefault="00CC7D19" w:rsidP="00B374C0">
      <w:pPr>
        <w:jc w:val="both"/>
        <w:rPr>
          <w:rFonts w:eastAsia="Microsoft YaHei"/>
          <w:lang w:eastAsia="en-US"/>
        </w:rPr>
      </w:pPr>
      <w:r w:rsidRPr="00CC7D19">
        <w:t xml:space="preserve">В настоящее время аварийная и диспетчерская службы организованы и функционируют силами </w:t>
      </w:r>
      <w:r w:rsidRPr="00CC7D19">
        <w:rPr>
          <w:rFonts w:eastAsia="Microsoft YaHei"/>
          <w:lang w:eastAsia="en-US"/>
        </w:rPr>
        <w:t xml:space="preserve">МУП «Водоканал+» </w:t>
      </w:r>
    </w:p>
    <w:p w:rsidR="00CC7D19" w:rsidRPr="00CC7D19" w:rsidRDefault="00CC7D19" w:rsidP="00B374C0">
      <w:pPr>
        <w:jc w:val="both"/>
        <w:rPr>
          <w:lang w:eastAsia="en-US"/>
        </w:rPr>
      </w:pPr>
      <w:r w:rsidRPr="00CC7D19">
        <w:rPr>
          <w:lang w:eastAsia="en-US"/>
        </w:rPr>
        <w:t>Системы управления режимами водоснабжения на территории Комсомольского городского поселения    отсутствует. При внедрении системы автоматизации решаются следующие задачи:</w:t>
      </w:r>
    </w:p>
    <w:p w:rsidR="00CC7D19" w:rsidRPr="00CC7D19" w:rsidRDefault="00CC7D19" w:rsidP="00B374C0">
      <w:pPr>
        <w:jc w:val="both"/>
        <w:rPr>
          <w:lang w:eastAsia="en-US"/>
        </w:rPr>
      </w:pPr>
      <w:r w:rsidRPr="00CC7D19">
        <w:rPr>
          <w:lang w:eastAsia="en-US"/>
        </w:rPr>
        <w:t xml:space="preserve"> - повышение оперативности и качества управления технологическими процессами;</w:t>
      </w:r>
    </w:p>
    <w:p w:rsidR="00CC7D19" w:rsidRPr="00CC7D19" w:rsidRDefault="00CC7D19" w:rsidP="00B374C0">
      <w:pPr>
        <w:jc w:val="both"/>
        <w:rPr>
          <w:lang w:eastAsia="en-US"/>
        </w:rPr>
      </w:pPr>
      <w:r w:rsidRPr="00CC7D19">
        <w:rPr>
          <w:lang w:eastAsia="en-US"/>
        </w:rPr>
        <w:t xml:space="preserve"> - повышение безопасности производственных процессов;</w:t>
      </w:r>
    </w:p>
    <w:p w:rsidR="00CC7D19" w:rsidRPr="00CC7D19" w:rsidRDefault="00CC7D19" w:rsidP="00B374C0">
      <w:pPr>
        <w:jc w:val="both"/>
        <w:rPr>
          <w:lang w:eastAsia="en-US"/>
        </w:rPr>
      </w:pPr>
      <w:r w:rsidRPr="00CC7D19">
        <w:rPr>
          <w:lang w:eastAsia="en-US"/>
        </w:rPr>
        <w:t xml:space="preserve"> - повышение уровня контроля технических систем и объектов, обеспечение их функционирования без постоянного присутствия дежурного персонала; </w:t>
      </w:r>
    </w:p>
    <w:p w:rsidR="00CC7D19" w:rsidRPr="00CC7D19" w:rsidRDefault="00CC7D19" w:rsidP="00B374C0">
      <w:pPr>
        <w:jc w:val="both"/>
        <w:rPr>
          <w:lang w:eastAsia="en-US"/>
        </w:rPr>
      </w:pPr>
      <w:r w:rsidRPr="00CC7D19">
        <w:rPr>
          <w:lang w:eastAsia="en-US"/>
        </w:rPr>
        <w:t>- сокращение затрат времени персонала на обнаружение и локализацию неисправностей и аварий в системе;</w:t>
      </w:r>
    </w:p>
    <w:p w:rsidR="00CC7D19" w:rsidRPr="00CC7D19" w:rsidRDefault="00CC7D19" w:rsidP="00B374C0">
      <w:pPr>
        <w:jc w:val="both"/>
        <w:rPr>
          <w:lang w:eastAsia="en-US"/>
        </w:rPr>
      </w:pPr>
      <w:r w:rsidRPr="00CC7D19">
        <w:rPr>
          <w:lang w:eastAsia="en-US"/>
        </w:rPr>
        <w:t>- экономия трудовых ресурсов, облегчение условий труда обслуживающего персонала;</w:t>
      </w:r>
    </w:p>
    <w:p w:rsidR="00CC7D19" w:rsidRPr="00CC7D19" w:rsidRDefault="00CC7D19" w:rsidP="00B374C0">
      <w:pPr>
        <w:jc w:val="both"/>
        <w:rPr>
          <w:lang w:eastAsia="en-US"/>
        </w:rPr>
      </w:pPr>
      <w:r w:rsidRPr="00CC7D19">
        <w:rPr>
          <w:lang w:eastAsia="en-US"/>
        </w:rPr>
        <w:t>- сбор (с привязкой к реальному времени), обработка и хранение информации о техническом состоянии и технологических параметрах системы объектов;</w:t>
      </w:r>
    </w:p>
    <w:p w:rsidR="00CC7D19" w:rsidRPr="00CC7D19" w:rsidRDefault="00CC7D19" w:rsidP="00B374C0">
      <w:pPr>
        <w:jc w:val="both"/>
        <w:rPr>
          <w:lang w:eastAsia="en-US"/>
        </w:rPr>
      </w:pPr>
      <w:r w:rsidRPr="00CC7D19">
        <w:rPr>
          <w:lang w:eastAsia="en-US"/>
        </w:rPr>
        <w:t xml:space="preserve">- ведение баз данных, обеспечивающих информационную поддержку оперативного диспетчерского персонала. </w:t>
      </w:r>
    </w:p>
    <w:p w:rsidR="00CC7D19" w:rsidRPr="00CC7D19" w:rsidRDefault="00CC7D19" w:rsidP="00B374C0">
      <w:pPr>
        <w:jc w:val="both"/>
        <w:rPr>
          <w:lang w:eastAsia="en-US"/>
        </w:rPr>
      </w:pPr>
      <w:r w:rsidRPr="00CC7D19">
        <w:rPr>
          <w:lang w:eastAsia="en-US"/>
        </w:rPr>
        <w:t xml:space="preserve">Достаточно большой удельный вес расходов приходится на оплату электроэнергии, что актуализирует задачу по реализации мероприятий по энергосбережению и повышению энергетической эффективности. С этой целью необходимо заменить оборудование с высоким энергопотреблением на </w:t>
      </w:r>
      <w:proofErr w:type="spellStart"/>
      <w:r w:rsidRPr="00CC7D19">
        <w:rPr>
          <w:lang w:eastAsia="en-US"/>
        </w:rPr>
        <w:t>энергоэффективное</w:t>
      </w:r>
      <w:proofErr w:type="spellEnd"/>
      <w:r w:rsidRPr="00CC7D19">
        <w:rPr>
          <w:lang w:eastAsia="en-US"/>
        </w:rPr>
        <w:t xml:space="preserve">. </w:t>
      </w:r>
    </w:p>
    <w:p w:rsidR="00CC7D19" w:rsidRPr="00CC7D19" w:rsidRDefault="00CC7D19" w:rsidP="00B374C0">
      <w:pPr>
        <w:jc w:val="both"/>
      </w:pPr>
      <w:r w:rsidRPr="00CC7D19">
        <w:lastRenderedPageBreak/>
        <w:t>1.4.5. Сведения об оснащенности зданий, строений, сооружений приборами учета и их применении при осуществлении расчетов за потребленную воду</w:t>
      </w:r>
    </w:p>
    <w:p w:rsidR="00CC7D19" w:rsidRPr="00CC7D19" w:rsidRDefault="00CC7D19" w:rsidP="00B374C0">
      <w:pPr>
        <w:jc w:val="both"/>
      </w:pPr>
      <w:r w:rsidRPr="00CC7D19">
        <w:t xml:space="preserve">Федеральным законом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(Федеральный закон №261-ФЗ) для </w:t>
      </w:r>
      <w:proofErr w:type="spellStart"/>
      <w:r w:rsidRPr="00CC7D19">
        <w:t>ресурсоснабжающих</w:t>
      </w:r>
      <w:proofErr w:type="spellEnd"/>
      <w:r w:rsidRPr="00CC7D19">
        <w:t xml:space="preserve"> организаций установлена обязанность выполнения работ по установке приборов учета в случае обращения к ним лиц, которые согласно закону могут выступать заказчиками по договору. Порядок заключения и существенные условия договора, регулирующего условия установки, замены и (или) эксплуатации приборов учета используемых энергетических ресурсов (Порядок заключения договора установки ПУ), утвержден приказом Минэнерго России от 07.04.2010 №149 и вступил в силу с 18 июля 2010 г. </w:t>
      </w:r>
    </w:p>
    <w:p w:rsidR="00CC7D19" w:rsidRPr="00CC7D19" w:rsidRDefault="00CC7D19" w:rsidP="00B374C0">
      <w:pPr>
        <w:jc w:val="both"/>
      </w:pPr>
      <w:r w:rsidRPr="00CC7D19">
        <w:t>На данный момент в Комсомольском городском поселении  приборы учета установлены у 98,0 % населения.</w:t>
      </w:r>
    </w:p>
    <w:p w:rsidR="00CC7D19" w:rsidRPr="00CC7D19" w:rsidRDefault="00CC7D19" w:rsidP="00B374C0">
      <w:pPr>
        <w:jc w:val="both"/>
      </w:pPr>
      <w:r w:rsidRPr="00CC7D19">
        <w:t>На конец расчетного периода планируется 100% обеспечение населения коммерческими приборами учета воды, при обеспечении установки приборов учёта на водозаборах, прочих сооружениях, для контроля расходов (потерь) по отдельным участкам.</w:t>
      </w:r>
    </w:p>
    <w:p w:rsidR="00CC7D19" w:rsidRPr="00CC7D19" w:rsidRDefault="00CC7D19" w:rsidP="00B374C0">
      <w:pPr>
        <w:jc w:val="both"/>
      </w:pPr>
      <w:r w:rsidRPr="00CC7D19">
        <w:t xml:space="preserve">Опираясь на показания счетчиков, планируется осуществлять учет воды, отпускаемой населению, и соответственно производить расчет с потребителями на основании утвержденных тарифов. </w:t>
      </w:r>
    </w:p>
    <w:p w:rsidR="00CC7D19" w:rsidRPr="00CC7D19" w:rsidRDefault="00CC7D19" w:rsidP="00B374C0">
      <w:pPr>
        <w:jc w:val="both"/>
        <w:rPr>
          <w:lang w:val="x-none"/>
        </w:rPr>
      </w:pPr>
      <w:r w:rsidRPr="00CC7D19">
        <w:rPr>
          <w:lang w:val="x-none"/>
        </w:rPr>
        <w:t>1.4.6. Описание вариантов маршрутов прохождения трубопроводов (трасс) по территории поселения</w:t>
      </w:r>
    </w:p>
    <w:p w:rsidR="00CC7D19" w:rsidRPr="00CC7D19" w:rsidRDefault="00CC7D19" w:rsidP="00B374C0">
      <w:pPr>
        <w:jc w:val="both"/>
      </w:pPr>
      <w:r w:rsidRPr="00CC7D19">
        <w:t>На расчетный срок в Комсомольском городском поселении  не планируется строительство трубопроводов.</w:t>
      </w:r>
    </w:p>
    <w:p w:rsidR="00CC7D19" w:rsidRPr="00CC7D19" w:rsidRDefault="00CC7D19" w:rsidP="00B374C0">
      <w:pPr>
        <w:jc w:val="both"/>
      </w:pPr>
      <w:r w:rsidRPr="00CC7D19">
        <w:t>1.4.7. Рекомендации о месте размещения насосных станций, резервуаров, водонапорных башен</w:t>
      </w:r>
    </w:p>
    <w:p w:rsidR="00CC7D19" w:rsidRPr="00CC7D19" w:rsidRDefault="00CC7D19" w:rsidP="00B374C0">
      <w:pPr>
        <w:jc w:val="both"/>
      </w:pPr>
      <w:r w:rsidRPr="00CC7D19">
        <w:t xml:space="preserve">На расчетный срок в Комсомольском городском поселении  не планируется строительство насосных станций, резервуаров и водонапорных башен. </w:t>
      </w:r>
    </w:p>
    <w:p w:rsidR="00CC7D19" w:rsidRPr="00CC7D19" w:rsidRDefault="00CC7D19" w:rsidP="00B374C0">
      <w:pPr>
        <w:jc w:val="both"/>
      </w:pPr>
      <w:r w:rsidRPr="00CC7D19">
        <w:t xml:space="preserve">1.4.8. Границы планируемых </w:t>
      </w:r>
      <w:proofErr w:type="gramStart"/>
      <w:r w:rsidRPr="00CC7D19">
        <w:t>зон размещения объектов централизованных систем холодного водоснабжения</w:t>
      </w:r>
      <w:proofErr w:type="gramEnd"/>
    </w:p>
    <w:p w:rsidR="00CC7D19" w:rsidRPr="00CC7D19" w:rsidRDefault="00CC7D19" w:rsidP="00B374C0">
      <w:pPr>
        <w:jc w:val="both"/>
        <w:rPr>
          <w:lang w:eastAsia="en-US"/>
        </w:rPr>
      </w:pPr>
      <w:r w:rsidRPr="00CC7D19">
        <w:rPr>
          <w:lang w:eastAsia="en-US"/>
        </w:rPr>
        <w:t>В соответствии со схемой водоснабжения Комсомольского городского поселения Чамзинского муниципального района не планируется строительство объектов водоснабжения.</w:t>
      </w:r>
    </w:p>
    <w:p w:rsidR="00CC7D19" w:rsidRPr="00CC7D19" w:rsidRDefault="00CC7D19" w:rsidP="00B374C0">
      <w:pPr>
        <w:jc w:val="both"/>
      </w:pPr>
      <w:r w:rsidRPr="00CC7D19">
        <w:t>1.4.9. Карты (схемы) существующего и планируемого размещения объектов централизованных систем горячего водоснабжения, холодного водоснабжения</w:t>
      </w:r>
    </w:p>
    <w:p w:rsidR="00CC7D19" w:rsidRPr="00CC7D19" w:rsidRDefault="00CC7D19" w:rsidP="00CC7D19">
      <w:pPr>
        <w:sectPr w:rsidR="00CC7D19" w:rsidRPr="00CC7D19" w:rsidSect="000B05C0">
          <w:pgSz w:w="11907" w:h="16840" w:code="9"/>
          <w:pgMar w:top="851" w:right="567" w:bottom="851" w:left="1701" w:header="454" w:footer="720" w:gutter="0"/>
          <w:cols w:space="720"/>
          <w:docGrid w:linePitch="299"/>
        </w:sectPr>
      </w:pPr>
    </w:p>
    <w:p w:rsidR="00CC7D19" w:rsidRPr="00CC7D19" w:rsidRDefault="00CC7D19" w:rsidP="00CC7D19"/>
    <w:p w:rsidR="00CC7D19" w:rsidRPr="00CC7D19" w:rsidRDefault="00CC7D19" w:rsidP="00CC7D19">
      <w:r w:rsidRPr="00CC7D19">
        <w:t>Приложение</w:t>
      </w:r>
    </w:p>
    <w:p w:rsidR="00CC7D19" w:rsidRPr="00CC7D19" w:rsidRDefault="00CC7D19" w:rsidP="00CC7D19"/>
    <w:p w:rsidR="00CC7D19" w:rsidRPr="00CC7D19" w:rsidRDefault="00CC7D19" w:rsidP="00CC7D19"/>
    <w:p w:rsidR="00CC7D19" w:rsidRPr="00CC7D19" w:rsidRDefault="00CC7D19" w:rsidP="00CC7D19"/>
    <w:p w:rsidR="00CC7D19" w:rsidRPr="00CC7D19" w:rsidRDefault="00CC7D19" w:rsidP="00CC7D19">
      <w:pPr>
        <w:sectPr w:rsidR="00CC7D19" w:rsidRPr="00CC7D19" w:rsidSect="003155CA">
          <w:pgSz w:w="16840" w:h="11907" w:orient="landscape" w:code="9"/>
          <w:pgMar w:top="1418" w:right="851" w:bottom="851" w:left="1701" w:header="454" w:footer="720" w:gutter="0"/>
          <w:cols w:space="720"/>
          <w:docGrid w:linePitch="299"/>
        </w:sectPr>
      </w:pPr>
    </w:p>
    <w:p w:rsidR="00CC7D19" w:rsidRPr="00CC7D19" w:rsidRDefault="00CC7D19" w:rsidP="00B374C0">
      <w:pPr>
        <w:jc w:val="center"/>
      </w:pPr>
      <w:r w:rsidRPr="00CC7D19">
        <w:lastRenderedPageBreak/>
        <w:t>1.5</w:t>
      </w:r>
      <w:bookmarkStart w:id="5" w:name="_Toc380482168"/>
      <w:bookmarkStart w:id="6" w:name="_Toc388883705"/>
      <w:r w:rsidRPr="00CC7D19">
        <w:t xml:space="preserve">. </w:t>
      </w:r>
      <w:r w:rsidRPr="00CC7D19">
        <w:rPr>
          <w:rFonts w:eastAsia="Calibri"/>
          <w:lang w:eastAsia="zh-CN"/>
        </w:rPr>
        <w:t>ЭКОЛОГИЧЕСКИЕ АСПЕКТЫ МЕРОПРИЯТИЙ ПО СТРОИТЕЛЬСТВУ, РЕКОНСТРУКЦИИ И МОДЕРНИЗАЦИИ ОБЪЕКТОВ ЦЕНТРАЛИЗОВАННЫХ СИСТЕМ ВОДОСНАБЖЕНИЯ</w:t>
      </w:r>
      <w:bookmarkEnd w:id="5"/>
      <w:bookmarkEnd w:id="6"/>
    </w:p>
    <w:p w:rsidR="00CC7D19" w:rsidRPr="00CC7D19" w:rsidRDefault="00CC7D19" w:rsidP="00B374C0">
      <w:pPr>
        <w:jc w:val="both"/>
      </w:pPr>
      <w:r w:rsidRPr="00CC7D19">
        <w:t>1.5.1.  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p>
    <w:p w:rsidR="00CC7D19" w:rsidRPr="00CC7D19" w:rsidRDefault="00CC7D19" w:rsidP="00B374C0">
      <w:pPr>
        <w:jc w:val="both"/>
        <w:rPr>
          <w:lang w:eastAsia="en-US"/>
        </w:rPr>
      </w:pPr>
      <w:r w:rsidRPr="00CC7D19">
        <w:rPr>
          <w:lang w:eastAsia="en-US"/>
        </w:rPr>
        <w:t>Все мероприятия, направленные на улучшение качества питьевой воды, могут быть отнесены к мероприятиям по охране окружающей среды и здоровья населения   Комсомольского городского поселения. Эффект от внедрения данных мероприятий - улучшение здоровья и качества жизни граждан.</w:t>
      </w:r>
    </w:p>
    <w:p w:rsidR="00CC7D19" w:rsidRPr="00CC7D19" w:rsidRDefault="00CC7D19" w:rsidP="00B374C0">
      <w:pPr>
        <w:jc w:val="both"/>
        <w:rPr>
          <w:lang w:eastAsia="en-US"/>
        </w:rPr>
      </w:pPr>
      <w:r w:rsidRPr="00CC7D19">
        <w:rPr>
          <w:lang w:eastAsia="en-US"/>
        </w:rPr>
        <w:t>С развитием технического процесса ужесточились требования к нормативам воздействия на окружающую среду.</w:t>
      </w:r>
    </w:p>
    <w:p w:rsidR="00CC7D19" w:rsidRPr="00CC7D19" w:rsidRDefault="00CC7D19" w:rsidP="00B374C0">
      <w:pPr>
        <w:jc w:val="both"/>
        <w:rPr>
          <w:lang w:eastAsia="en-US"/>
        </w:rPr>
      </w:pPr>
      <w:r w:rsidRPr="00CC7D19">
        <w:rPr>
          <w:lang w:eastAsia="en-US"/>
        </w:rPr>
        <w:t>В соответствии с требованиями экологического законодательства предприятие при эксплуатации систем водоснабжения должно переходить на более современные технологические процессы очистки воды, основанные на последних достижениях науки и техники, направленные на снижение негативного воздействия на окружающую среду.     С целью предотвращения неблагоприятного воздействия на водный объект необходимо предусмотреть использование ресурсосберегающей, природоохранной технологии повторного использования промывных вод.     Сооружения повторного использования промывных вод позволят повторно использовать все промывные воды в технологическом процессе. Такая технология позволит повысить экологическую безопасность водного объекта, исключив сброс промывных вод в водный объект, что соответствует требованиям </w:t>
      </w:r>
      <w:hyperlink r:id="rId8" w:history="1">
        <w:r w:rsidRPr="00CC7D19">
          <w:rPr>
            <w:lang w:eastAsia="en-US"/>
          </w:rPr>
          <w:t>Водного кодекса Российской Федерации</w:t>
        </w:r>
      </w:hyperlink>
      <w:r w:rsidRPr="00CC7D19">
        <w:rPr>
          <w:lang w:eastAsia="en-US"/>
        </w:rPr>
        <w:t>.</w:t>
      </w:r>
    </w:p>
    <w:p w:rsidR="00CC7D19" w:rsidRPr="00CC7D19" w:rsidRDefault="00CC7D19" w:rsidP="00B374C0">
      <w:pPr>
        <w:jc w:val="both"/>
      </w:pPr>
      <w:r w:rsidRPr="00CC7D19">
        <w:t>1.5.2.  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p>
    <w:p w:rsidR="00CC7D19" w:rsidRPr="00CC7D19" w:rsidRDefault="00CC7D19" w:rsidP="00B374C0">
      <w:pPr>
        <w:jc w:val="both"/>
      </w:pPr>
      <w:r w:rsidRPr="00CC7D19">
        <w:tab/>
        <w:t xml:space="preserve">Система водоподготовки в Комсомольском городском поселении на водозаборе не используется. </w:t>
      </w:r>
    </w:p>
    <w:p w:rsidR="00CC7D19" w:rsidRPr="00CC7D19" w:rsidRDefault="00CC7D19" w:rsidP="00CC7D19"/>
    <w:p w:rsidR="00CC7D19" w:rsidRPr="00CC7D19" w:rsidRDefault="00CC7D19" w:rsidP="00CC7D19"/>
    <w:p w:rsidR="00CC7D19" w:rsidRPr="00CC7D19" w:rsidRDefault="00CC7D19" w:rsidP="00CC7D19"/>
    <w:p w:rsidR="00CC7D19" w:rsidRPr="00CC7D19" w:rsidRDefault="00CC7D19" w:rsidP="00B374C0">
      <w:pPr>
        <w:jc w:val="center"/>
        <w:rPr>
          <w:lang w:val="x-none" w:eastAsia="en-US"/>
        </w:rPr>
      </w:pPr>
      <w:r w:rsidRPr="00CC7D19">
        <w:rPr>
          <w:lang w:val="x-none"/>
        </w:rPr>
        <w:t>1.6</w:t>
      </w:r>
      <w:bookmarkStart w:id="7" w:name="_Toc380482171"/>
      <w:bookmarkStart w:id="8" w:name="_Toc388883708"/>
      <w:r w:rsidRPr="00CC7D19">
        <w:rPr>
          <w:lang w:val="x-none"/>
        </w:rPr>
        <w:t xml:space="preserve">. </w:t>
      </w:r>
      <w:r w:rsidRPr="00CC7D19">
        <w:rPr>
          <w:lang w:val="x-none" w:eastAsia="en-US"/>
        </w:rPr>
        <w:t>ОЦЕНКА ОБЪЕМОВ КАПИТАЛЬНЫХ ВЛОЖЕНИЙ В СТРОИТЕЛЬСТВО, РЕКОНСТРУКЦИЮ И МОДЕРНИЗАЦИЮ ОБЪЕКТОВ ЦЕНТРАЛИЗОВАННЫХ СИСТЕМ  ВОДОСНАБЖЕНИЯ</w:t>
      </w:r>
      <w:bookmarkEnd w:id="7"/>
      <w:bookmarkEnd w:id="8"/>
    </w:p>
    <w:p w:rsidR="00CC7D19" w:rsidRPr="00CC7D19" w:rsidRDefault="00CC7D19" w:rsidP="00B374C0">
      <w:pPr>
        <w:jc w:val="both"/>
      </w:pPr>
      <w:r w:rsidRPr="00CC7D19">
        <w:t>Стоимость рассчитана на основании Приказа Министерства строительства и жилищно-коммунального хозяйства РФ №918/</w:t>
      </w:r>
      <w:proofErr w:type="spellStart"/>
      <w:proofErr w:type="gramStart"/>
      <w:r w:rsidRPr="00CC7D19">
        <w:t>пр</w:t>
      </w:r>
      <w:proofErr w:type="spellEnd"/>
      <w:proofErr w:type="gramEnd"/>
      <w:r w:rsidRPr="00CC7D19">
        <w:t xml:space="preserve"> от 30.12.2019 г. "Об утверждении укрупненных сметных нормативов" (НЦС 81-02-14-2020 "Наружные сети водоснабжения и канализации".</w:t>
      </w:r>
    </w:p>
    <w:p w:rsidR="00CC7D19" w:rsidRPr="00CC7D19" w:rsidRDefault="00CC7D19" w:rsidP="00B374C0">
      <w:pPr>
        <w:jc w:val="both"/>
      </w:pPr>
      <w:r w:rsidRPr="00CC7D19">
        <w:t xml:space="preserve">Коэффициент </w:t>
      </w:r>
      <w:proofErr w:type="gramStart"/>
      <w:r w:rsidRPr="00CC7D19">
        <w:t>для</w:t>
      </w:r>
      <w:proofErr w:type="gramEnd"/>
      <w:r w:rsidRPr="00CC7D19">
        <w:t xml:space="preserve"> Республика Мордовия – 1,00.</w:t>
      </w:r>
    </w:p>
    <w:p w:rsidR="00CC7D19" w:rsidRPr="00CC7D19" w:rsidRDefault="00CC7D19" w:rsidP="00B374C0">
      <w:pPr>
        <w:jc w:val="both"/>
      </w:pPr>
      <w:r w:rsidRPr="00CC7D19">
        <w:t>Таблица 16</w:t>
      </w:r>
      <w:r w:rsidRPr="00CC7D19">
        <w:tab/>
      </w:r>
    </w:p>
    <w:p w:rsidR="00CC7D19" w:rsidRPr="00CC7D19" w:rsidRDefault="00CC7D19" w:rsidP="00CC7D19">
      <w:pPr>
        <w:rPr>
          <w:lang w:eastAsia="en-US"/>
        </w:rPr>
        <w:sectPr w:rsidR="00CC7D19" w:rsidRPr="00CC7D19" w:rsidSect="00E534DD">
          <w:pgSz w:w="11907" w:h="16840" w:code="9"/>
          <w:pgMar w:top="851" w:right="851" w:bottom="1701" w:left="1701" w:header="454" w:footer="720" w:gutter="0"/>
          <w:cols w:space="720"/>
          <w:docGrid w:linePitch="299"/>
        </w:sectPr>
      </w:pPr>
    </w:p>
    <w:tbl>
      <w:tblPr>
        <w:tblW w:w="1530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7230"/>
        <w:gridCol w:w="1701"/>
        <w:gridCol w:w="1842"/>
        <w:gridCol w:w="2127"/>
        <w:gridCol w:w="2409"/>
      </w:tblGrid>
      <w:tr w:rsidR="00CC7D19" w:rsidRPr="00CC7D19" w:rsidTr="00800026">
        <w:trPr>
          <w:trHeight w:hRule="exact" w:val="856"/>
        </w:trPr>
        <w:tc>
          <w:tcPr>
            <w:tcW w:w="7230" w:type="dxa"/>
            <w:shd w:val="clear" w:color="auto" w:fill="auto"/>
            <w:vAlign w:val="center"/>
          </w:tcPr>
          <w:p w:rsidR="00CC7D19" w:rsidRPr="00CC7D19" w:rsidRDefault="00CC7D19" w:rsidP="00CC7D19">
            <w:pPr>
              <w:rPr>
                <w:lang w:eastAsia="en-US"/>
              </w:rPr>
            </w:pPr>
            <w:r w:rsidRPr="00CC7D19">
              <w:rPr>
                <w:lang w:eastAsia="en-US"/>
              </w:rPr>
              <w:lastRenderedPageBreak/>
              <w:t>Наименование</w:t>
            </w:r>
          </w:p>
        </w:tc>
        <w:tc>
          <w:tcPr>
            <w:tcW w:w="1701" w:type="dxa"/>
            <w:shd w:val="clear" w:color="auto" w:fill="auto"/>
            <w:vAlign w:val="center"/>
          </w:tcPr>
          <w:p w:rsidR="00CC7D19" w:rsidRPr="00CC7D19" w:rsidRDefault="00CC7D19" w:rsidP="00CC7D19">
            <w:pPr>
              <w:rPr>
                <w:lang w:eastAsia="en-US"/>
              </w:rPr>
            </w:pPr>
            <w:r w:rsidRPr="00CC7D19">
              <w:rPr>
                <w:lang w:eastAsia="en-US"/>
              </w:rPr>
              <w:t>Ед. изм.</w:t>
            </w:r>
          </w:p>
        </w:tc>
        <w:tc>
          <w:tcPr>
            <w:tcW w:w="1842" w:type="dxa"/>
            <w:shd w:val="clear" w:color="auto" w:fill="auto"/>
            <w:vAlign w:val="center"/>
          </w:tcPr>
          <w:p w:rsidR="00CC7D19" w:rsidRPr="00CC7D19" w:rsidRDefault="00CC7D19" w:rsidP="00CC7D19">
            <w:pPr>
              <w:rPr>
                <w:lang w:eastAsia="en-US"/>
              </w:rPr>
            </w:pPr>
            <w:r w:rsidRPr="00CC7D19">
              <w:rPr>
                <w:lang w:eastAsia="en-US"/>
              </w:rPr>
              <w:t>Показатель</w:t>
            </w:r>
          </w:p>
        </w:tc>
        <w:tc>
          <w:tcPr>
            <w:tcW w:w="2127" w:type="dxa"/>
            <w:shd w:val="clear" w:color="auto" w:fill="auto"/>
            <w:vAlign w:val="center"/>
          </w:tcPr>
          <w:p w:rsidR="00CC7D19" w:rsidRPr="00CC7D19" w:rsidRDefault="00CC7D19" w:rsidP="00CC7D19">
            <w:pPr>
              <w:rPr>
                <w:lang w:eastAsia="en-US"/>
              </w:rPr>
            </w:pPr>
            <w:r w:rsidRPr="00CC7D19">
              <w:rPr>
                <w:lang w:eastAsia="en-US"/>
              </w:rPr>
              <w:t xml:space="preserve">Стоимость 1 </w:t>
            </w:r>
            <w:proofErr w:type="spellStart"/>
            <w:proofErr w:type="gramStart"/>
            <w:r w:rsidRPr="00CC7D19">
              <w:rPr>
                <w:lang w:eastAsia="en-US"/>
              </w:rPr>
              <w:t>ед</w:t>
            </w:r>
            <w:proofErr w:type="spellEnd"/>
            <w:proofErr w:type="gramEnd"/>
            <w:r w:rsidRPr="00CC7D19">
              <w:rPr>
                <w:lang w:eastAsia="en-US"/>
              </w:rPr>
              <w:t>, (руб.)</w:t>
            </w:r>
          </w:p>
        </w:tc>
        <w:tc>
          <w:tcPr>
            <w:tcW w:w="2409" w:type="dxa"/>
            <w:shd w:val="clear" w:color="auto" w:fill="auto"/>
            <w:vAlign w:val="center"/>
          </w:tcPr>
          <w:p w:rsidR="00CC7D19" w:rsidRPr="00CC7D19" w:rsidRDefault="00CC7D19" w:rsidP="00CC7D19">
            <w:pPr>
              <w:rPr>
                <w:lang w:eastAsia="en-US"/>
              </w:rPr>
            </w:pPr>
            <w:r w:rsidRPr="00CC7D19">
              <w:rPr>
                <w:lang w:eastAsia="en-US"/>
              </w:rPr>
              <w:t>Суммарная стоимость, тыс. руб.</w:t>
            </w:r>
          </w:p>
        </w:tc>
      </w:tr>
      <w:tr w:rsidR="00CC7D19" w:rsidRPr="00CC7D19" w:rsidTr="00800026">
        <w:trPr>
          <w:trHeight w:hRule="exact" w:val="389"/>
        </w:trPr>
        <w:tc>
          <w:tcPr>
            <w:tcW w:w="15309" w:type="dxa"/>
            <w:gridSpan w:val="5"/>
            <w:shd w:val="clear" w:color="auto" w:fill="auto"/>
            <w:vAlign w:val="center"/>
          </w:tcPr>
          <w:p w:rsidR="00CC7D19" w:rsidRPr="00CC7D19" w:rsidRDefault="00CC7D19" w:rsidP="00CC7D19">
            <w:pPr>
              <w:rPr>
                <w:lang w:eastAsia="en-US"/>
              </w:rPr>
            </w:pPr>
            <w:r w:rsidRPr="00CC7D19">
              <w:rPr>
                <w:lang w:eastAsia="en-US"/>
              </w:rPr>
              <w:t xml:space="preserve">Комсомольское городское поселение   </w:t>
            </w:r>
          </w:p>
        </w:tc>
      </w:tr>
      <w:tr w:rsidR="00CC7D19" w:rsidRPr="00CC7D19" w:rsidTr="00800026">
        <w:trPr>
          <w:trHeight w:hRule="exact" w:val="619"/>
        </w:trPr>
        <w:tc>
          <w:tcPr>
            <w:tcW w:w="7230" w:type="dxa"/>
            <w:shd w:val="clear" w:color="auto" w:fill="auto"/>
            <w:vAlign w:val="center"/>
          </w:tcPr>
          <w:p w:rsidR="00CC7D19" w:rsidRPr="00CC7D19" w:rsidRDefault="00CC7D19" w:rsidP="00CC7D19">
            <w:pPr>
              <w:rPr>
                <w:lang w:eastAsia="en-US"/>
              </w:rPr>
            </w:pPr>
            <w:r w:rsidRPr="00CC7D19">
              <w:rPr>
                <w:lang w:eastAsia="en-US"/>
              </w:rPr>
              <w:t>Модернизация водопроводной сети</w:t>
            </w:r>
          </w:p>
        </w:tc>
        <w:tc>
          <w:tcPr>
            <w:tcW w:w="1701" w:type="dxa"/>
            <w:shd w:val="clear" w:color="auto" w:fill="auto"/>
            <w:vAlign w:val="center"/>
          </w:tcPr>
          <w:p w:rsidR="00CC7D19" w:rsidRPr="00CC7D19" w:rsidRDefault="00CC7D19" w:rsidP="00CC7D19">
            <w:r w:rsidRPr="00CC7D19">
              <w:t>км</w:t>
            </w:r>
          </w:p>
        </w:tc>
        <w:tc>
          <w:tcPr>
            <w:tcW w:w="1842" w:type="dxa"/>
            <w:shd w:val="clear" w:color="auto" w:fill="auto"/>
            <w:vAlign w:val="center"/>
          </w:tcPr>
          <w:p w:rsidR="00CC7D19" w:rsidRPr="00CC7D19" w:rsidRDefault="00CC7D19" w:rsidP="00CC7D19">
            <w:pPr>
              <w:rPr>
                <w:lang w:eastAsia="en-US"/>
              </w:rPr>
            </w:pPr>
            <w:r w:rsidRPr="00CC7D19">
              <w:rPr>
                <w:lang w:eastAsia="en-US"/>
              </w:rPr>
              <w:t>2,25</w:t>
            </w:r>
          </w:p>
        </w:tc>
        <w:tc>
          <w:tcPr>
            <w:tcW w:w="2127" w:type="dxa"/>
            <w:shd w:val="clear" w:color="auto" w:fill="auto"/>
            <w:vAlign w:val="center"/>
          </w:tcPr>
          <w:p w:rsidR="00CC7D19" w:rsidRPr="00CC7D19" w:rsidRDefault="00CC7D19" w:rsidP="00CC7D19">
            <w:r w:rsidRPr="00CC7D19">
              <w:t>6663,77</w:t>
            </w:r>
          </w:p>
        </w:tc>
        <w:tc>
          <w:tcPr>
            <w:tcW w:w="2409" w:type="dxa"/>
            <w:shd w:val="clear" w:color="auto" w:fill="auto"/>
            <w:vAlign w:val="center"/>
          </w:tcPr>
          <w:p w:rsidR="00CC7D19" w:rsidRPr="00CC7D19" w:rsidRDefault="00CC7D19" w:rsidP="00CC7D19">
            <w:pPr>
              <w:rPr>
                <w:lang w:eastAsia="en-US"/>
              </w:rPr>
            </w:pPr>
            <w:r w:rsidRPr="00CC7D19">
              <w:rPr>
                <w:lang w:eastAsia="en-US"/>
              </w:rPr>
              <w:t>14993,482</w:t>
            </w:r>
          </w:p>
        </w:tc>
      </w:tr>
      <w:tr w:rsidR="00CC7D19" w:rsidRPr="00CC7D19" w:rsidTr="00800026">
        <w:trPr>
          <w:trHeight w:hRule="exact" w:val="356"/>
        </w:trPr>
        <w:tc>
          <w:tcPr>
            <w:tcW w:w="7230" w:type="dxa"/>
            <w:shd w:val="clear" w:color="auto" w:fill="auto"/>
          </w:tcPr>
          <w:p w:rsidR="00CC7D19" w:rsidRPr="00CC7D19" w:rsidRDefault="00CC7D19" w:rsidP="00CC7D19">
            <w:pPr>
              <w:rPr>
                <w:lang w:eastAsia="en-US"/>
              </w:rPr>
            </w:pPr>
            <w:r w:rsidRPr="00CC7D19">
              <w:rPr>
                <w:lang w:eastAsia="en-US"/>
              </w:rPr>
              <w:t xml:space="preserve">Итого Комсомольского городского поселения   </w:t>
            </w:r>
          </w:p>
        </w:tc>
        <w:tc>
          <w:tcPr>
            <w:tcW w:w="1701" w:type="dxa"/>
            <w:shd w:val="clear" w:color="auto" w:fill="auto"/>
            <w:vAlign w:val="center"/>
          </w:tcPr>
          <w:p w:rsidR="00CC7D19" w:rsidRPr="00CC7D19" w:rsidRDefault="00CC7D19" w:rsidP="00CC7D19"/>
        </w:tc>
        <w:tc>
          <w:tcPr>
            <w:tcW w:w="1842" w:type="dxa"/>
            <w:shd w:val="clear" w:color="auto" w:fill="auto"/>
            <w:vAlign w:val="center"/>
          </w:tcPr>
          <w:p w:rsidR="00CC7D19" w:rsidRPr="00CC7D19" w:rsidRDefault="00CC7D19" w:rsidP="00CC7D19">
            <w:pPr>
              <w:rPr>
                <w:lang w:eastAsia="en-US"/>
              </w:rPr>
            </w:pPr>
          </w:p>
        </w:tc>
        <w:tc>
          <w:tcPr>
            <w:tcW w:w="2127" w:type="dxa"/>
            <w:shd w:val="clear" w:color="auto" w:fill="auto"/>
            <w:vAlign w:val="center"/>
          </w:tcPr>
          <w:p w:rsidR="00CC7D19" w:rsidRPr="00CC7D19" w:rsidRDefault="00CC7D19" w:rsidP="00CC7D19"/>
        </w:tc>
        <w:tc>
          <w:tcPr>
            <w:tcW w:w="2409" w:type="dxa"/>
            <w:shd w:val="clear" w:color="auto" w:fill="auto"/>
            <w:vAlign w:val="center"/>
          </w:tcPr>
          <w:p w:rsidR="00CC7D19" w:rsidRPr="00CC7D19" w:rsidRDefault="00CC7D19" w:rsidP="00CC7D19">
            <w:pPr>
              <w:rPr>
                <w:lang w:eastAsia="en-US"/>
              </w:rPr>
            </w:pPr>
            <w:r w:rsidRPr="00CC7D19">
              <w:rPr>
                <w:lang w:eastAsia="en-US"/>
              </w:rPr>
              <w:t>14993,482</w:t>
            </w:r>
          </w:p>
        </w:tc>
      </w:tr>
    </w:tbl>
    <w:p w:rsidR="00CC7D19" w:rsidRPr="00CC7D19" w:rsidRDefault="00CC7D19" w:rsidP="00CC7D19"/>
    <w:p w:rsidR="00CC7D19" w:rsidRPr="00CC7D19" w:rsidRDefault="00CC7D19" w:rsidP="00CC7D19"/>
    <w:p w:rsidR="00CC7D19" w:rsidRPr="00CC7D19" w:rsidRDefault="00CC7D19" w:rsidP="00CC7D19"/>
    <w:p w:rsidR="00CC7D19" w:rsidRPr="00CC7D19" w:rsidRDefault="00CC7D19" w:rsidP="00CC7D19">
      <w:pPr>
        <w:sectPr w:rsidR="00CC7D19" w:rsidRPr="00CC7D19" w:rsidSect="00DC342C">
          <w:pgSz w:w="16840" w:h="11907" w:orient="landscape" w:code="9"/>
          <w:pgMar w:top="1701" w:right="1701" w:bottom="1701" w:left="851" w:header="454" w:footer="720" w:gutter="0"/>
          <w:cols w:space="720"/>
          <w:docGrid w:linePitch="299"/>
        </w:sectPr>
      </w:pPr>
    </w:p>
    <w:p w:rsidR="00CC7D19" w:rsidRPr="00CC7D19" w:rsidRDefault="00CC7D19" w:rsidP="00B374C0">
      <w:pPr>
        <w:jc w:val="center"/>
      </w:pPr>
      <w:r w:rsidRPr="00CC7D19">
        <w:lastRenderedPageBreak/>
        <w:t>1.7</w:t>
      </w:r>
      <w:bookmarkStart w:id="9" w:name="_Toc380482172"/>
      <w:bookmarkStart w:id="10" w:name="_Toc388883709"/>
      <w:r w:rsidRPr="00CC7D19">
        <w:t xml:space="preserve">. </w:t>
      </w:r>
      <w:r w:rsidRPr="00CC7D19">
        <w:rPr>
          <w:lang w:eastAsia="en-US"/>
        </w:rPr>
        <w:t>ПЛАНОВЫЕ ЗНАЧЕНИЯ ПОКАЗАТЕЛЕЙ РАЗВИТИЯ ЦЕНТРАЛИЗОВАННЫХ СИСТЕМ ВОДОСНАБЖЕНИЯ</w:t>
      </w:r>
      <w:bookmarkEnd w:id="9"/>
      <w:bookmarkEnd w:id="10"/>
    </w:p>
    <w:p w:rsidR="00CC7D19" w:rsidRPr="00CC7D19" w:rsidRDefault="00CC7D19" w:rsidP="00CC7D19">
      <w:pPr>
        <w:rPr>
          <w:lang w:eastAsia="en-US"/>
        </w:rPr>
      </w:pPr>
      <w:r w:rsidRPr="00CC7D19">
        <w:rPr>
          <w:lang w:eastAsia="en-US"/>
        </w:rPr>
        <w:t>Реализация описанных выше мероприятий положительно скажется на эксплуатационных показателях системы водоснабжения, в результате чего ожидается улучшение целевых показателей. Плановые показатели развития системы централизованного водоснабжения представлены ниже (Таблица 17):</w:t>
      </w:r>
    </w:p>
    <w:p w:rsidR="00CC7D19" w:rsidRPr="00CC7D19" w:rsidRDefault="00CC7D19" w:rsidP="00CC7D19">
      <w:pPr>
        <w:rPr>
          <w:lang w:eastAsia="en-US"/>
        </w:rPr>
      </w:pPr>
      <w:r w:rsidRPr="00CC7D19">
        <w:rPr>
          <w:lang w:eastAsia="en-US"/>
        </w:rPr>
        <w:t>Таблица 17</w:t>
      </w:r>
    </w:p>
    <w:tbl>
      <w:tblPr>
        <w:tblW w:w="15545"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817"/>
        <w:gridCol w:w="5103"/>
        <w:gridCol w:w="851"/>
        <w:gridCol w:w="1134"/>
        <w:gridCol w:w="908"/>
        <w:gridCol w:w="934"/>
        <w:gridCol w:w="1124"/>
        <w:gridCol w:w="1024"/>
        <w:gridCol w:w="1024"/>
        <w:gridCol w:w="1313"/>
        <w:gridCol w:w="1313"/>
      </w:tblGrid>
      <w:tr w:rsidR="00CC7D19" w:rsidRPr="00CC7D19" w:rsidTr="00800026">
        <w:tc>
          <w:tcPr>
            <w:tcW w:w="817" w:type="dxa"/>
            <w:shd w:val="clear" w:color="auto" w:fill="auto"/>
            <w:vAlign w:val="center"/>
          </w:tcPr>
          <w:p w:rsidR="00CC7D19" w:rsidRPr="00CC7D19" w:rsidRDefault="00CC7D19" w:rsidP="00CC7D19">
            <w:r w:rsidRPr="00CC7D19">
              <w:t xml:space="preserve">№ </w:t>
            </w:r>
            <w:proofErr w:type="gramStart"/>
            <w:r w:rsidRPr="00CC7D19">
              <w:t>п</w:t>
            </w:r>
            <w:proofErr w:type="gramEnd"/>
            <w:r w:rsidRPr="00CC7D19">
              <w:t>/п</w:t>
            </w:r>
          </w:p>
        </w:tc>
        <w:tc>
          <w:tcPr>
            <w:tcW w:w="5103" w:type="dxa"/>
            <w:shd w:val="clear" w:color="auto" w:fill="auto"/>
            <w:vAlign w:val="center"/>
          </w:tcPr>
          <w:p w:rsidR="00CC7D19" w:rsidRPr="00CC7D19" w:rsidRDefault="00CC7D19" w:rsidP="00CC7D19">
            <w:r w:rsidRPr="00CC7D19">
              <w:t>Наименование показателя</w:t>
            </w:r>
          </w:p>
        </w:tc>
        <w:tc>
          <w:tcPr>
            <w:tcW w:w="851" w:type="dxa"/>
            <w:shd w:val="clear" w:color="auto" w:fill="auto"/>
            <w:vAlign w:val="center"/>
          </w:tcPr>
          <w:p w:rsidR="00CC7D19" w:rsidRPr="00CC7D19" w:rsidRDefault="00CC7D19" w:rsidP="00CC7D19">
            <w:r w:rsidRPr="00CC7D19">
              <w:t>Ед. изм.</w:t>
            </w:r>
          </w:p>
        </w:tc>
        <w:tc>
          <w:tcPr>
            <w:tcW w:w="1134" w:type="dxa"/>
            <w:shd w:val="clear" w:color="auto" w:fill="auto"/>
            <w:vAlign w:val="center"/>
          </w:tcPr>
          <w:p w:rsidR="00CC7D19" w:rsidRPr="00CC7D19" w:rsidRDefault="00CC7D19" w:rsidP="00CC7D19">
            <w:r w:rsidRPr="00CC7D19">
              <w:t>2022(базовый год)</w:t>
            </w:r>
          </w:p>
        </w:tc>
        <w:tc>
          <w:tcPr>
            <w:tcW w:w="908" w:type="dxa"/>
            <w:shd w:val="clear" w:color="auto" w:fill="auto"/>
            <w:vAlign w:val="center"/>
          </w:tcPr>
          <w:p w:rsidR="00CC7D19" w:rsidRPr="00CC7D19" w:rsidRDefault="00CC7D19" w:rsidP="00CC7D19">
            <w:r w:rsidRPr="00CC7D19">
              <w:t>2023</w:t>
            </w:r>
          </w:p>
        </w:tc>
        <w:tc>
          <w:tcPr>
            <w:tcW w:w="934" w:type="dxa"/>
            <w:shd w:val="clear" w:color="auto" w:fill="auto"/>
            <w:vAlign w:val="center"/>
          </w:tcPr>
          <w:p w:rsidR="00CC7D19" w:rsidRPr="00CC7D19" w:rsidRDefault="00CC7D19" w:rsidP="00CC7D19">
            <w:r w:rsidRPr="00CC7D19">
              <w:t>2024</w:t>
            </w:r>
          </w:p>
        </w:tc>
        <w:tc>
          <w:tcPr>
            <w:tcW w:w="1124" w:type="dxa"/>
            <w:shd w:val="clear" w:color="auto" w:fill="auto"/>
            <w:vAlign w:val="center"/>
          </w:tcPr>
          <w:p w:rsidR="00CC7D19" w:rsidRPr="00CC7D19" w:rsidRDefault="00CC7D19" w:rsidP="00CC7D19">
            <w:r w:rsidRPr="00CC7D19">
              <w:t>2025</w:t>
            </w:r>
          </w:p>
        </w:tc>
        <w:tc>
          <w:tcPr>
            <w:tcW w:w="1024" w:type="dxa"/>
            <w:shd w:val="clear" w:color="auto" w:fill="auto"/>
            <w:vAlign w:val="center"/>
          </w:tcPr>
          <w:p w:rsidR="00CC7D19" w:rsidRPr="00CC7D19" w:rsidRDefault="00CC7D19" w:rsidP="00CC7D19">
            <w:r w:rsidRPr="00CC7D19">
              <w:t>2026</w:t>
            </w:r>
          </w:p>
        </w:tc>
        <w:tc>
          <w:tcPr>
            <w:tcW w:w="1024" w:type="dxa"/>
            <w:shd w:val="clear" w:color="auto" w:fill="auto"/>
            <w:vAlign w:val="center"/>
          </w:tcPr>
          <w:p w:rsidR="00CC7D19" w:rsidRPr="00CC7D19" w:rsidRDefault="00CC7D19" w:rsidP="00CC7D19">
            <w:r w:rsidRPr="00CC7D19">
              <w:t>2027</w:t>
            </w:r>
          </w:p>
        </w:tc>
        <w:tc>
          <w:tcPr>
            <w:tcW w:w="1313" w:type="dxa"/>
            <w:shd w:val="clear" w:color="auto" w:fill="auto"/>
            <w:vAlign w:val="center"/>
          </w:tcPr>
          <w:p w:rsidR="00CC7D19" w:rsidRPr="00CC7D19" w:rsidRDefault="00CC7D19" w:rsidP="00CC7D19">
            <w:r w:rsidRPr="00CC7D19">
              <w:t>2028</w:t>
            </w:r>
          </w:p>
        </w:tc>
        <w:tc>
          <w:tcPr>
            <w:tcW w:w="1313" w:type="dxa"/>
            <w:shd w:val="clear" w:color="auto" w:fill="auto"/>
            <w:vAlign w:val="center"/>
          </w:tcPr>
          <w:p w:rsidR="00CC7D19" w:rsidRPr="00CC7D19" w:rsidRDefault="00CC7D19" w:rsidP="00CC7D19">
            <w:r w:rsidRPr="00CC7D19">
              <w:t>2029-2033</w:t>
            </w:r>
          </w:p>
        </w:tc>
      </w:tr>
      <w:tr w:rsidR="00CC7D19" w:rsidRPr="00CC7D19" w:rsidTr="00800026">
        <w:tc>
          <w:tcPr>
            <w:tcW w:w="817" w:type="dxa"/>
            <w:shd w:val="clear" w:color="auto" w:fill="auto"/>
            <w:vAlign w:val="center"/>
          </w:tcPr>
          <w:p w:rsidR="00CC7D19" w:rsidRPr="00CC7D19" w:rsidRDefault="00CC7D19" w:rsidP="00CC7D19">
            <w:r w:rsidRPr="00CC7D19">
              <w:t>1.</w:t>
            </w:r>
          </w:p>
        </w:tc>
        <w:tc>
          <w:tcPr>
            <w:tcW w:w="14728" w:type="dxa"/>
            <w:gridSpan w:val="10"/>
            <w:shd w:val="clear" w:color="auto" w:fill="auto"/>
          </w:tcPr>
          <w:p w:rsidR="00CC7D19" w:rsidRPr="00CC7D19" w:rsidRDefault="00CC7D19" w:rsidP="00CC7D19">
            <w:r w:rsidRPr="00CC7D19">
              <w:t>КАЧЕСТВО ВОДЫ</w:t>
            </w:r>
          </w:p>
        </w:tc>
      </w:tr>
      <w:tr w:rsidR="00CC7D19" w:rsidRPr="00CC7D19" w:rsidTr="00800026">
        <w:tc>
          <w:tcPr>
            <w:tcW w:w="817" w:type="dxa"/>
            <w:shd w:val="clear" w:color="auto" w:fill="auto"/>
            <w:vAlign w:val="center"/>
          </w:tcPr>
          <w:p w:rsidR="00CC7D19" w:rsidRPr="00CC7D19" w:rsidRDefault="00CC7D19" w:rsidP="00CC7D19">
            <w:r w:rsidRPr="00CC7D19">
              <w:t>1.1</w:t>
            </w:r>
          </w:p>
        </w:tc>
        <w:tc>
          <w:tcPr>
            <w:tcW w:w="5103" w:type="dxa"/>
            <w:shd w:val="clear" w:color="auto" w:fill="auto"/>
          </w:tcPr>
          <w:p w:rsidR="00CC7D19" w:rsidRPr="00CC7D19" w:rsidRDefault="00CC7D19" w:rsidP="00CC7D19">
            <w:r w:rsidRPr="00CC7D19">
              <w:t>Доля проб холодной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851" w:type="dxa"/>
            <w:shd w:val="clear" w:color="auto" w:fill="auto"/>
            <w:vAlign w:val="center"/>
          </w:tcPr>
          <w:p w:rsidR="00CC7D19" w:rsidRPr="00CC7D19" w:rsidRDefault="00CC7D19" w:rsidP="00CC7D19">
            <w:r w:rsidRPr="00CC7D19">
              <w:t>%</w:t>
            </w:r>
          </w:p>
        </w:tc>
        <w:tc>
          <w:tcPr>
            <w:tcW w:w="1134" w:type="dxa"/>
            <w:shd w:val="clear" w:color="auto" w:fill="auto"/>
            <w:vAlign w:val="center"/>
          </w:tcPr>
          <w:p w:rsidR="00CC7D19" w:rsidRPr="00CC7D19" w:rsidRDefault="00CC7D19" w:rsidP="00CC7D19">
            <w:r w:rsidRPr="00CC7D19">
              <w:t>0</w:t>
            </w:r>
          </w:p>
        </w:tc>
        <w:tc>
          <w:tcPr>
            <w:tcW w:w="908" w:type="dxa"/>
            <w:shd w:val="clear" w:color="auto" w:fill="auto"/>
            <w:vAlign w:val="center"/>
          </w:tcPr>
          <w:p w:rsidR="00CC7D19" w:rsidRPr="00CC7D19" w:rsidRDefault="00CC7D19" w:rsidP="00CC7D19">
            <w:r w:rsidRPr="00CC7D19">
              <w:t>0</w:t>
            </w:r>
          </w:p>
        </w:tc>
        <w:tc>
          <w:tcPr>
            <w:tcW w:w="934" w:type="dxa"/>
            <w:shd w:val="clear" w:color="auto" w:fill="auto"/>
            <w:vAlign w:val="center"/>
          </w:tcPr>
          <w:p w:rsidR="00CC7D19" w:rsidRPr="00CC7D19" w:rsidRDefault="00CC7D19" w:rsidP="00CC7D19">
            <w:r w:rsidRPr="00CC7D19">
              <w:t>0</w:t>
            </w:r>
          </w:p>
        </w:tc>
        <w:tc>
          <w:tcPr>
            <w:tcW w:w="1124" w:type="dxa"/>
            <w:shd w:val="clear" w:color="auto" w:fill="auto"/>
            <w:vAlign w:val="center"/>
          </w:tcPr>
          <w:p w:rsidR="00CC7D19" w:rsidRPr="00CC7D19" w:rsidRDefault="00CC7D19" w:rsidP="00CC7D19">
            <w:r w:rsidRPr="00CC7D19">
              <w:t>0</w:t>
            </w:r>
          </w:p>
        </w:tc>
        <w:tc>
          <w:tcPr>
            <w:tcW w:w="1024" w:type="dxa"/>
            <w:shd w:val="clear" w:color="auto" w:fill="auto"/>
            <w:vAlign w:val="center"/>
          </w:tcPr>
          <w:p w:rsidR="00CC7D19" w:rsidRPr="00CC7D19" w:rsidRDefault="00CC7D19" w:rsidP="00CC7D19">
            <w:r w:rsidRPr="00CC7D19">
              <w:t>0</w:t>
            </w:r>
          </w:p>
        </w:tc>
        <w:tc>
          <w:tcPr>
            <w:tcW w:w="1024" w:type="dxa"/>
            <w:shd w:val="clear" w:color="auto" w:fill="auto"/>
            <w:vAlign w:val="center"/>
          </w:tcPr>
          <w:p w:rsidR="00CC7D19" w:rsidRPr="00CC7D19" w:rsidRDefault="00CC7D19" w:rsidP="00CC7D19">
            <w:r w:rsidRPr="00CC7D19">
              <w:t>0</w:t>
            </w:r>
          </w:p>
        </w:tc>
        <w:tc>
          <w:tcPr>
            <w:tcW w:w="1313" w:type="dxa"/>
            <w:shd w:val="clear" w:color="auto" w:fill="auto"/>
            <w:vAlign w:val="center"/>
          </w:tcPr>
          <w:p w:rsidR="00CC7D19" w:rsidRPr="00CC7D19" w:rsidRDefault="00CC7D19" w:rsidP="00CC7D19">
            <w:r w:rsidRPr="00CC7D19">
              <w:t>0</w:t>
            </w:r>
          </w:p>
        </w:tc>
        <w:tc>
          <w:tcPr>
            <w:tcW w:w="1313" w:type="dxa"/>
            <w:shd w:val="clear" w:color="auto" w:fill="auto"/>
            <w:vAlign w:val="center"/>
          </w:tcPr>
          <w:p w:rsidR="00CC7D19" w:rsidRPr="00CC7D19" w:rsidRDefault="00CC7D19" w:rsidP="00CC7D19">
            <w:r w:rsidRPr="00CC7D19">
              <w:t>0</w:t>
            </w:r>
          </w:p>
        </w:tc>
      </w:tr>
      <w:tr w:rsidR="00CC7D19" w:rsidRPr="00CC7D19" w:rsidTr="00800026">
        <w:tc>
          <w:tcPr>
            <w:tcW w:w="817" w:type="dxa"/>
            <w:vAlign w:val="center"/>
          </w:tcPr>
          <w:p w:rsidR="00CC7D19" w:rsidRPr="00CC7D19" w:rsidRDefault="00CC7D19" w:rsidP="00CC7D19">
            <w:r w:rsidRPr="00CC7D19">
              <w:t>1.2</w:t>
            </w:r>
          </w:p>
        </w:tc>
        <w:tc>
          <w:tcPr>
            <w:tcW w:w="5103" w:type="dxa"/>
          </w:tcPr>
          <w:p w:rsidR="00CC7D19" w:rsidRPr="00CC7D19" w:rsidRDefault="00CC7D19" w:rsidP="00CC7D19">
            <w:r w:rsidRPr="00CC7D19">
              <w:t>Доля проб холодной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851" w:type="dxa"/>
            <w:vAlign w:val="center"/>
          </w:tcPr>
          <w:p w:rsidR="00CC7D19" w:rsidRPr="00CC7D19" w:rsidRDefault="00CC7D19" w:rsidP="00CC7D19">
            <w:r w:rsidRPr="00CC7D19">
              <w:t>%</w:t>
            </w:r>
          </w:p>
        </w:tc>
        <w:tc>
          <w:tcPr>
            <w:tcW w:w="1134" w:type="dxa"/>
            <w:vAlign w:val="center"/>
          </w:tcPr>
          <w:p w:rsidR="00CC7D19" w:rsidRPr="00CC7D19" w:rsidRDefault="00CC7D19" w:rsidP="00CC7D19">
            <w:r w:rsidRPr="00CC7D19">
              <w:t>0</w:t>
            </w:r>
          </w:p>
        </w:tc>
        <w:tc>
          <w:tcPr>
            <w:tcW w:w="908" w:type="dxa"/>
            <w:vAlign w:val="center"/>
          </w:tcPr>
          <w:p w:rsidR="00CC7D19" w:rsidRPr="00CC7D19" w:rsidRDefault="00CC7D19" w:rsidP="00CC7D19">
            <w:r w:rsidRPr="00CC7D19">
              <w:t>0</w:t>
            </w:r>
          </w:p>
        </w:tc>
        <w:tc>
          <w:tcPr>
            <w:tcW w:w="934" w:type="dxa"/>
            <w:vAlign w:val="center"/>
          </w:tcPr>
          <w:p w:rsidR="00CC7D19" w:rsidRPr="00CC7D19" w:rsidRDefault="00CC7D19" w:rsidP="00CC7D19">
            <w:r w:rsidRPr="00CC7D19">
              <w:t>0</w:t>
            </w:r>
          </w:p>
        </w:tc>
        <w:tc>
          <w:tcPr>
            <w:tcW w:w="1124" w:type="dxa"/>
            <w:vAlign w:val="center"/>
          </w:tcPr>
          <w:p w:rsidR="00CC7D19" w:rsidRPr="00CC7D19" w:rsidRDefault="00CC7D19" w:rsidP="00CC7D19">
            <w:r w:rsidRPr="00CC7D19">
              <w:t>0</w:t>
            </w:r>
          </w:p>
        </w:tc>
        <w:tc>
          <w:tcPr>
            <w:tcW w:w="1024" w:type="dxa"/>
            <w:vAlign w:val="center"/>
          </w:tcPr>
          <w:p w:rsidR="00CC7D19" w:rsidRPr="00CC7D19" w:rsidRDefault="00CC7D19" w:rsidP="00CC7D19">
            <w:r w:rsidRPr="00CC7D19">
              <w:t>0</w:t>
            </w:r>
          </w:p>
        </w:tc>
        <w:tc>
          <w:tcPr>
            <w:tcW w:w="1024" w:type="dxa"/>
            <w:vAlign w:val="center"/>
          </w:tcPr>
          <w:p w:rsidR="00CC7D19" w:rsidRPr="00CC7D19" w:rsidRDefault="00CC7D19" w:rsidP="00CC7D19">
            <w:r w:rsidRPr="00CC7D19">
              <w:t>0</w:t>
            </w:r>
          </w:p>
        </w:tc>
        <w:tc>
          <w:tcPr>
            <w:tcW w:w="1313" w:type="dxa"/>
            <w:vAlign w:val="center"/>
          </w:tcPr>
          <w:p w:rsidR="00CC7D19" w:rsidRPr="00CC7D19" w:rsidRDefault="00CC7D19" w:rsidP="00CC7D19">
            <w:r w:rsidRPr="00CC7D19">
              <w:t>0</w:t>
            </w:r>
          </w:p>
        </w:tc>
        <w:tc>
          <w:tcPr>
            <w:tcW w:w="1313" w:type="dxa"/>
            <w:vAlign w:val="center"/>
          </w:tcPr>
          <w:p w:rsidR="00CC7D19" w:rsidRPr="00CC7D19" w:rsidRDefault="00CC7D19" w:rsidP="00CC7D19">
            <w:r w:rsidRPr="00CC7D19">
              <w:t>0</w:t>
            </w:r>
          </w:p>
        </w:tc>
      </w:tr>
      <w:tr w:rsidR="00CC7D19" w:rsidRPr="00CC7D19" w:rsidTr="00800026">
        <w:tc>
          <w:tcPr>
            <w:tcW w:w="817" w:type="dxa"/>
            <w:shd w:val="clear" w:color="auto" w:fill="auto"/>
            <w:vAlign w:val="center"/>
          </w:tcPr>
          <w:p w:rsidR="00CC7D19" w:rsidRPr="00CC7D19" w:rsidRDefault="00CC7D19" w:rsidP="00CC7D19">
            <w:r w:rsidRPr="00CC7D19">
              <w:t>2.</w:t>
            </w:r>
          </w:p>
        </w:tc>
        <w:tc>
          <w:tcPr>
            <w:tcW w:w="14728" w:type="dxa"/>
            <w:gridSpan w:val="10"/>
            <w:shd w:val="clear" w:color="auto" w:fill="auto"/>
          </w:tcPr>
          <w:p w:rsidR="00CC7D19" w:rsidRPr="00CC7D19" w:rsidRDefault="00CC7D19" w:rsidP="00CC7D19">
            <w:r w:rsidRPr="00CC7D19">
              <w:t>НАДЕЖНОСТЬ И БЕСПЕРЕБОЙНОСТЬ ВОДОСНАБЖЕНИЯ</w:t>
            </w:r>
          </w:p>
        </w:tc>
      </w:tr>
      <w:tr w:rsidR="00CC7D19" w:rsidRPr="00CC7D19" w:rsidTr="00800026">
        <w:tc>
          <w:tcPr>
            <w:tcW w:w="817" w:type="dxa"/>
            <w:vAlign w:val="center"/>
          </w:tcPr>
          <w:p w:rsidR="00CC7D19" w:rsidRPr="00CC7D19" w:rsidRDefault="00CC7D19" w:rsidP="00CC7D19">
            <w:r w:rsidRPr="00CC7D19">
              <w:t>2.1</w:t>
            </w:r>
          </w:p>
        </w:tc>
        <w:tc>
          <w:tcPr>
            <w:tcW w:w="5103" w:type="dxa"/>
          </w:tcPr>
          <w:p w:rsidR="00CC7D19" w:rsidRPr="00CC7D19" w:rsidRDefault="00CC7D19" w:rsidP="00CC7D19">
            <w:r w:rsidRPr="00CC7D19">
              <w:t xml:space="preserve">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w:t>
            </w:r>
            <w:r w:rsidRPr="00CC7D19">
              <w:lastRenderedPageBreak/>
              <w:t>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w:t>
            </w:r>
          </w:p>
        </w:tc>
        <w:tc>
          <w:tcPr>
            <w:tcW w:w="851" w:type="dxa"/>
            <w:vAlign w:val="center"/>
          </w:tcPr>
          <w:p w:rsidR="00CC7D19" w:rsidRPr="00CC7D19" w:rsidRDefault="00CC7D19" w:rsidP="00CC7D19">
            <w:proofErr w:type="spellStart"/>
            <w:proofErr w:type="gramStart"/>
            <w:r w:rsidRPr="00CC7D19">
              <w:lastRenderedPageBreak/>
              <w:t>ед</w:t>
            </w:r>
            <w:proofErr w:type="spellEnd"/>
            <w:proofErr w:type="gramEnd"/>
            <w:r w:rsidRPr="00CC7D19">
              <w:t>/км</w:t>
            </w:r>
          </w:p>
        </w:tc>
        <w:tc>
          <w:tcPr>
            <w:tcW w:w="1134" w:type="dxa"/>
            <w:vAlign w:val="center"/>
          </w:tcPr>
          <w:p w:rsidR="00CC7D19" w:rsidRPr="00CC7D19" w:rsidRDefault="00CC7D19" w:rsidP="00CC7D19">
            <w:pPr>
              <w:rPr>
                <w:lang w:eastAsia="en-US"/>
              </w:rPr>
            </w:pPr>
            <w:r w:rsidRPr="00CC7D19">
              <w:rPr>
                <w:lang w:eastAsia="en-US"/>
              </w:rPr>
              <w:t>н/д</w:t>
            </w:r>
          </w:p>
        </w:tc>
        <w:tc>
          <w:tcPr>
            <w:tcW w:w="908" w:type="dxa"/>
            <w:vAlign w:val="center"/>
          </w:tcPr>
          <w:p w:rsidR="00CC7D19" w:rsidRPr="00CC7D19" w:rsidRDefault="00CC7D19" w:rsidP="00CC7D19">
            <w:pPr>
              <w:rPr>
                <w:lang w:eastAsia="en-US"/>
              </w:rPr>
            </w:pPr>
            <w:r w:rsidRPr="00CC7D19">
              <w:rPr>
                <w:lang w:eastAsia="en-US"/>
              </w:rPr>
              <w:t>-</w:t>
            </w:r>
          </w:p>
        </w:tc>
        <w:tc>
          <w:tcPr>
            <w:tcW w:w="934" w:type="dxa"/>
            <w:vAlign w:val="center"/>
          </w:tcPr>
          <w:p w:rsidR="00CC7D19" w:rsidRPr="00CC7D19" w:rsidRDefault="00CC7D19" w:rsidP="00CC7D19">
            <w:pPr>
              <w:rPr>
                <w:lang w:eastAsia="en-US"/>
              </w:rPr>
            </w:pPr>
            <w:r w:rsidRPr="00CC7D19">
              <w:rPr>
                <w:lang w:eastAsia="en-US"/>
              </w:rPr>
              <w:t>-</w:t>
            </w:r>
          </w:p>
        </w:tc>
        <w:tc>
          <w:tcPr>
            <w:tcW w:w="1124" w:type="dxa"/>
            <w:vAlign w:val="center"/>
          </w:tcPr>
          <w:p w:rsidR="00CC7D19" w:rsidRPr="00CC7D19" w:rsidRDefault="00CC7D19" w:rsidP="00CC7D19">
            <w:pPr>
              <w:rPr>
                <w:lang w:eastAsia="en-US"/>
              </w:rPr>
            </w:pPr>
            <w:r w:rsidRPr="00CC7D19">
              <w:rPr>
                <w:lang w:eastAsia="en-US"/>
              </w:rPr>
              <w:t>-</w:t>
            </w:r>
          </w:p>
        </w:tc>
        <w:tc>
          <w:tcPr>
            <w:tcW w:w="1024" w:type="dxa"/>
            <w:vAlign w:val="center"/>
          </w:tcPr>
          <w:p w:rsidR="00CC7D19" w:rsidRPr="00CC7D19" w:rsidRDefault="00CC7D19" w:rsidP="00CC7D19">
            <w:pPr>
              <w:rPr>
                <w:lang w:eastAsia="en-US"/>
              </w:rPr>
            </w:pPr>
            <w:r w:rsidRPr="00CC7D19">
              <w:rPr>
                <w:lang w:eastAsia="en-US"/>
              </w:rPr>
              <w:t>-</w:t>
            </w:r>
          </w:p>
        </w:tc>
        <w:tc>
          <w:tcPr>
            <w:tcW w:w="1024" w:type="dxa"/>
            <w:vAlign w:val="center"/>
          </w:tcPr>
          <w:p w:rsidR="00CC7D19" w:rsidRPr="00CC7D19" w:rsidRDefault="00CC7D19" w:rsidP="00CC7D19">
            <w:pPr>
              <w:rPr>
                <w:lang w:eastAsia="en-US"/>
              </w:rPr>
            </w:pPr>
            <w:r w:rsidRPr="00CC7D19">
              <w:rPr>
                <w:lang w:eastAsia="en-US"/>
              </w:rPr>
              <w:t>-</w:t>
            </w:r>
          </w:p>
        </w:tc>
        <w:tc>
          <w:tcPr>
            <w:tcW w:w="1313" w:type="dxa"/>
            <w:vAlign w:val="center"/>
          </w:tcPr>
          <w:p w:rsidR="00CC7D19" w:rsidRPr="00CC7D19" w:rsidRDefault="00CC7D19" w:rsidP="00CC7D19">
            <w:r w:rsidRPr="00CC7D19">
              <w:t>-</w:t>
            </w:r>
          </w:p>
        </w:tc>
        <w:tc>
          <w:tcPr>
            <w:tcW w:w="1313" w:type="dxa"/>
            <w:vAlign w:val="center"/>
          </w:tcPr>
          <w:p w:rsidR="00CC7D19" w:rsidRPr="00CC7D19" w:rsidRDefault="00CC7D19" w:rsidP="00CC7D19">
            <w:r w:rsidRPr="00CC7D19">
              <w:t>-</w:t>
            </w:r>
          </w:p>
        </w:tc>
      </w:tr>
      <w:tr w:rsidR="00CC7D19" w:rsidRPr="00CC7D19" w:rsidTr="00800026">
        <w:tc>
          <w:tcPr>
            <w:tcW w:w="817" w:type="dxa"/>
            <w:shd w:val="clear" w:color="auto" w:fill="auto"/>
            <w:vAlign w:val="center"/>
          </w:tcPr>
          <w:p w:rsidR="00CC7D19" w:rsidRPr="00CC7D19" w:rsidRDefault="00CC7D19" w:rsidP="00CC7D19">
            <w:r w:rsidRPr="00CC7D19">
              <w:lastRenderedPageBreak/>
              <w:t>3.</w:t>
            </w:r>
          </w:p>
        </w:tc>
        <w:tc>
          <w:tcPr>
            <w:tcW w:w="14728" w:type="dxa"/>
            <w:gridSpan w:val="10"/>
            <w:shd w:val="clear" w:color="auto" w:fill="auto"/>
          </w:tcPr>
          <w:p w:rsidR="00CC7D19" w:rsidRPr="00CC7D19" w:rsidRDefault="00CC7D19" w:rsidP="00CC7D19">
            <w:r w:rsidRPr="00CC7D19">
              <w:t>КАЧЕСТВО ОБСЛУЖИВАНИЯ АБОНЕНТОВ</w:t>
            </w:r>
          </w:p>
        </w:tc>
      </w:tr>
      <w:tr w:rsidR="00CC7D19" w:rsidRPr="00CC7D19" w:rsidTr="00800026">
        <w:tc>
          <w:tcPr>
            <w:tcW w:w="817" w:type="dxa"/>
            <w:shd w:val="clear" w:color="auto" w:fill="auto"/>
            <w:vAlign w:val="center"/>
          </w:tcPr>
          <w:p w:rsidR="00CC7D19" w:rsidRPr="00CC7D19" w:rsidRDefault="00CC7D19" w:rsidP="00CC7D19">
            <w:r w:rsidRPr="00CC7D19">
              <w:t>3.1</w:t>
            </w:r>
          </w:p>
        </w:tc>
        <w:tc>
          <w:tcPr>
            <w:tcW w:w="5103" w:type="dxa"/>
            <w:shd w:val="clear" w:color="auto" w:fill="auto"/>
          </w:tcPr>
          <w:p w:rsidR="00CC7D19" w:rsidRPr="00CC7D19" w:rsidRDefault="00CC7D19" w:rsidP="00CC7D19">
            <w:r w:rsidRPr="00CC7D19">
              <w:rPr>
                <w:lang w:eastAsia="en-US"/>
              </w:rPr>
              <w:t>Доля охвата населения централизованным водоснабжением</w:t>
            </w:r>
          </w:p>
        </w:tc>
        <w:tc>
          <w:tcPr>
            <w:tcW w:w="851" w:type="dxa"/>
            <w:shd w:val="clear" w:color="auto" w:fill="auto"/>
            <w:vAlign w:val="center"/>
          </w:tcPr>
          <w:p w:rsidR="00CC7D19" w:rsidRPr="00CC7D19" w:rsidRDefault="00CC7D19" w:rsidP="00CC7D19">
            <w:r w:rsidRPr="00CC7D19">
              <w:t>%</w:t>
            </w:r>
          </w:p>
        </w:tc>
        <w:tc>
          <w:tcPr>
            <w:tcW w:w="1134" w:type="dxa"/>
            <w:shd w:val="clear" w:color="auto" w:fill="auto"/>
            <w:vAlign w:val="center"/>
          </w:tcPr>
          <w:p w:rsidR="00CC7D19" w:rsidRPr="00CC7D19" w:rsidRDefault="00CC7D19" w:rsidP="00CC7D19">
            <w:r w:rsidRPr="00CC7D19">
              <w:t>84,99</w:t>
            </w:r>
          </w:p>
        </w:tc>
        <w:tc>
          <w:tcPr>
            <w:tcW w:w="908" w:type="dxa"/>
            <w:shd w:val="clear" w:color="auto" w:fill="auto"/>
            <w:vAlign w:val="center"/>
          </w:tcPr>
          <w:p w:rsidR="00CC7D19" w:rsidRPr="00CC7D19" w:rsidRDefault="00CC7D19" w:rsidP="00CC7D19">
            <w:r w:rsidRPr="00CC7D19">
              <w:t>84,99</w:t>
            </w:r>
          </w:p>
        </w:tc>
        <w:tc>
          <w:tcPr>
            <w:tcW w:w="934" w:type="dxa"/>
            <w:shd w:val="clear" w:color="auto" w:fill="auto"/>
            <w:vAlign w:val="center"/>
          </w:tcPr>
          <w:p w:rsidR="00CC7D19" w:rsidRPr="00CC7D19" w:rsidRDefault="00CC7D19" w:rsidP="00CC7D19">
            <w:r w:rsidRPr="00CC7D19">
              <w:t>84,99</w:t>
            </w:r>
          </w:p>
        </w:tc>
        <w:tc>
          <w:tcPr>
            <w:tcW w:w="1124" w:type="dxa"/>
            <w:shd w:val="clear" w:color="auto" w:fill="auto"/>
            <w:vAlign w:val="center"/>
          </w:tcPr>
          <w:p w:rsidR="00CC7D19" w:rsidRPr="00CC7D19" w:rsidRDefault="00CC7D19" w:rsidP="00CC7D19">
            <w:r w:rsidRPr="00CC7D19">
              <w:t>84,99</w:t>
            </w:r>
          </w:p>
        </w:tc>
        <w:tc>
          <w:tcPr>
            <w:tcW w:w="1024" w:type="dxa"/>
            <w:shd w:val="clear" w:color="auto" w:fill="auto"/>
            <w:vAlign w:val="center"/>
          </w:tcPr>
          <w:p w:rsidR="00CC7D19" w:rsidRPr="00CC7D19" w:rsidRDefault="00CC7D19" w:rsidP="00CC7D19">
            <w:r w:rsidRPr="00CC7D19">
              <w:t>84,99</w:t>
            </w:r>
          </w:p>
        </w:tc>
        <w:tc>
          <w:tcPr>
            <w:tcW w:w="1024" w:type="dxa"/>
            <w:shd w:val="clear" w:color="auto" w:fill="auto"/>
            <w:vAlign w:val="center"/>
          </w:tcPr>
          <w:p w:rsidR="00CC7D19" w:rsidRPr="00CC7D19" w:rsidRDefault="00CC7D19" w:rsidP="00CC7D19">
            <w:r w:rsidRPr="00CC7D19">
              <w:t>84,99</w:t>
            </w:r>
          </w:p>
        </w:tc>
        <w:tc>
          <w:tcPr>
            <w:tcW w:w="1313" w:type="dxa"/>
            <w:shd w:val="clear" w:color="auto" w:fill="auto"/>
            <w:vAlign w:val="center"/>
          </w:tcPr>
          <w:p w:rsidR="00CC7D19" w:rsidRPr="00CC7D19" w:rsidRDefault="00CC7D19" w:rsidP="00CC7D19">
            <w:r w:rsidRPr="00CC7D19">
              <w:t>84,99</w:t>
            </w:r>
          </w:p>
        </w:tc>
        <w:tc>
          <w:tcPr>
            <w:tcW w:w="1313" w:type="dxa"/>
            <w:shd w:val="clear" w:color="auto" w:fill="auto"/>
            <w:vAlign w:val="center"/>
          </w:tcPr>
          <w:p w:rsidR="00CC7D19" w:rsidRPr="00CC7D19" w:rsidRDefault="00CC7D19" w:rsidP="00CC7D19">
            <w:r w:rsidRPr="00CC7D19">
              <w:t>84,99</w:t>
            </w:r>
          </w:p>
        </w:tc>
      </w:tr>
      <w:tr w:rsidR="00CC7D19" w:rsidRPr="00CC7D19" w:rsidTr="00800026">
        <w:tc>
          <w:tcPr>
            <w:tcW w:w="817" w:type="dxa"/>
            <w:shd w:val="clear" w:color="auto" w:fill="auto"/>
            <w:vAlign w:val="center"/>
          </w:tcPr>
          <w:p w:rsidR="00CC7D19" w:rsidRPr="00CC7D19" w:rsidRDefault="00CC7D19" w:rsidP="00CC7D19">
            <w:r w:rsidRPr="00CC7D19">
              <w:t>3.2</w:t>
            </w:r>
          </w:p>
        </w:tc>
        <w:tc>
          <w:tcPr>
            <w:tcW w:w="5103" w:type="dxa"/>
            <w:shd w:val="clear" w:color="auto" w:fill="auto"/>
          </w:tcPr>
          <w:p w:rsidR="00CC7D19" w:rsidRPr="00CC7D19" w:rsidRDefault="00CC7D19" w:rsidP="00CC7D19">
            <w:r w:rsidRPr="00CC7D19">
              <w:rPr>
                <w:lang w:eastAsia="en-US"/>
              </w:rPr>
              <w:t>Доля обеспеченности потребителей приборами учета воды</w:t>
            </w:r>
          </w:p>
        </w:tc>
        <w:tc>
          <w:tcPr>
            <w:tcW w:w="851" w:type="dxa"/>
            <w:shd w:val="clear" w:color="auto" w:fill="auto"/>
            <w:vAlign w:val="center"/>
          </w:tcPr>
          <w:p w:rsidR="00CC7D19" w:rsidRPr="00CC7D19" w:rsidRDefault="00CC7D19" w:rsidP="00CC7D19">
            <w:r w:rsidRPr="00CC7D19">
              <w:t>%</w:t>
            </w:r>
          </w:p>
        </w:tc>
        <w:tc>
          <w:tcPr>
            <w:tcW w:w="1134" w:type="dxa"/>
            <w:shd w:val="clear" w:color="auto" w:fill="auto"/>
            <w:vAlign w:val="center"/>
          </w:tcPr>
          <w:p w:rsidR="00CC7D19" w:rsidRPr="00CC7D19" w:rsidRDefault="00CC7D19" w:rsidP="00CC7D19">
            <w:r w:rsidRPr="00CC7D19">
              <w:t>100</w:t>
            </w:r>
          </w:p>
        </w:tc>
        <w:tc>
          <w:tcPr>
            <w:tcW w:w="908" w:type="dxa"/>
            <w:shd w:val="clear" w:color="auto" w:fill="auto"/>
            <w:vAlign w:val="center"/>
          </w:tcPr>
          <w:p w:rsidR="00CC7D19" w:rsidRPr="00CC7D19" w:rsidRDefault="00CC7D19" w:rsidP="00CC7D19">
            <w:r w:rsidRPr="00CC7D19">
              <w:t>100</w:t>
            </w:r>
          </w:p>
        </w:tc>
        <w:tc>
          <w:tcPr>
            <w:tcW w:w="934" w:type="dxa"/>
            <w:shd w:val="clear" w:color="auto" w:fill="auto"/>
            <w:vAlign w:val="center"/>
          </w:tcPr>
          <w:p w:rsidR="00CC7D19" w:rsidRPr="00CC7D19" w:rsidRDefault="00CC7D19" w:rsidP="00CC7D19">
            <w:r w:rsidRPr="00CC7D19">
              <w:t>100</w:t>
            </w:r>
          </w:p>
        </w:tc>
        <w:tc>
          <w:tcPr>
            <w:tcW w:w="1124" w:type="dxa"/>
            <w:shd w:val="clear" w:color="auto" w:fill="auto"/>
            <w:vAlign w:val="center"/>
          </w:tcPr>
          <w:p w:rsidR="00CC7D19" w:rsidRPr="00CC7D19" w:rsidRDefault="00CC7D19" w:rsidP="00CC7D19">
            <w:r w:rsidRPr="00CC7D19">
              <w:t>100</w:t>
            </w:r>
          </w:p>
        </w:tc>
        <w:tc>
          <w:tcPr>
            <w:tcW w:w="1024" w:type="dxa"/>
            <w:shd w:val="clear" w:color="auto" w:fill="auto"/>
            <w:vAlign w:val="center"/>
          </w:tcPr>
          <w:p w:rsidR="00CC7D19" w:rsidRPr="00CC7D19" w:rsidRDefault="00CC7D19" w:rsidP="00CC7D19">
            <w:r w:rsidRPr="00CC7D19">
              <w:t>100</w:t>
            </w:r>
          </w:p>
        </w:tc>
        <w:tc>
          <w:tcPr>
            <w:tcW w:w="1024" w:type="dxa"/>
            <w:shd w:val="clear" w:color="auto" w:fill="auto"/>
            <w:vAlign w:val="center"/>
          </w:tcPr>
          <w:p w:rsidR="00CC7D19" w:rsidRPr="00CC7D19" w:rsidRDefault="00CC7D19" w:rsidP="00CC7D19">
            <w:r w:rsidRPr="00CC7D19">
              <w:t>100</w:t>
            </w:r>
          </w:p>
        </w:tc>
        <w:tc>
          <w:tcPr>
            <w:tcW w:w="1313" w:type="dxa"/>
            <w:shd w:val="clear" w:color="auto" w:fill="auto"/>
            <w:vAlign w:val="center"/>
          </w:tcPr>
          <w:p w:rsidR="00CC7D19" w:rsidRPr="00CC7D19" w:rsidRDefault="00CC7D19" w:rsidP="00CC7D19">
            <w:r w:rsidRPr="00CC7D19">
              <w:t>100</w:t>
            </w:r>
          </w:p>
        </w:tc>
        <w:tc>
          <w:tcPr>
            <w:tcW w:w="1313" w:type="dxa"/>
            <w:shd w:val="clear" w:color="auto" w:fill="auto"/>
            <w:vAlign w:val="center"/>
          </w:tcPr>
          <w:p w:rsidR="00CC7D19" w:rsidRPr="00CC7D19" w:rsidRDefault="00CC7D19" w:rsidP="00CC7D19">
            <w:r w:rsidRPr="00CC7D19">
              <w:t>100</w:t>
            </w:r>
          </w:p>
        </w:tc>
      </w:tr>
      <w:tr w:rsidR="00CC7D19" w:rsidRPr="00CC7D19" w:rsidTr="00800026">
        <w:tc>
          <w:tcPr>
            <w:tcW w:w="817" w:type="dxa"/>
            <w:shd w:val="clear" w:color="auto" w:fill="auto"/>
            <w:vAlign w:val="center"/>
          </w:tcPr>
          <w:p w:rsidR="00CC7D19" w:rsidRPr="00CC7D19" w:rsidRDefault="00CC7D19" w:rsidP="00CC7D19">
            <w:r w:rsidRPr="00CC7D19">
              <w:t>4.</w:t>
            </w:r>
          </w:p>
        </w:tc>
        <w:tc>
          <w:tcPr>
            <w:tcW w:w="14728" w:type="dxa"/>
            <w:gridSpan w:val="10"/>
            <w:shd w:val="clear" w:color="auto" w:fill="auto"/>
          </w:tcPr>
          <w:p w:rsidR="00CC7D19" w:rsidRPr="00CC7D19" w:rsidRDefault="00CC7D19" w:rsidP="00CC7D19">
            <w:r w:rsidRPr="00CC7D19">
              <w:t>ЭФФЕКТИВНОСТЬ ИСПОЛЬЗОВАНИЯ РЕСУРСОВ</w:t>
            </w:r>
          </w:p>
        </w:tc>
      </w:tr>
      <w:tr w:rsidR="00CC7D19" w:rsidRPr="00CC7D19" w:rsidTr="00800026">
        <w:tc>
          <w:tcPr>
            <w:tcW w:w="817" w:type="dxa"/>
            <w:vAlign w:val="center"/>
          </w:tcPr>
          <w:p w:rsidR="00CC7D19" w:rsidRPr="00CC7D19" w:rsidRDefault="00CC7D19" w:rsidP="00CC7D19">
            <w:r w:rsidRPr="00CC7D19">
              <w:t>4.1</w:t>
            </w:r>
          </w:p>
        </w:tc>
        <w:tc>
          <w:tcPr>
            <w:tcW w:w="5103" w:type="dxa"/>
            <w:vAlign w:val="center"/>
          </w:tcPr>
          <w:p w:rsidR="00CC7D19" w:rsidRPr="00CC7D19" w:rsidRDefault="00CC7D19" w:rsidP="00CC7D19">
            <w:pPr>
              <w:rPr>
                <w:lang w:eastAsia="en-US"/>
              </w:rPr>
            </w:pPr>
            <w:r w:rsidRPr="00CC7D19">
              <w:rPr>
                <w:lang w:eastAsia="en-US"/>
              </w:rPr>
              <w:t>Доля потерь воды в централизованных системах водоснабжения при транспортировке в общем объеме воды, поданной в водопроводную сеть</w:t>
            </w:r>
          </w:p>
        </w:tc>
        <w:tc>
          <w:tcPr>
            <w:tcW w:w="851" w:type="dxa"/>
            <w:vAlign w:val="center"/>
          </w:tcPr>
          <w:p w:rsidR="00CC7D19" w:rsidRPr="00CC7D19" w:rsidRDefault="00CC7D19" w:rsidP="00CC7D19">
            <w:pPr>
              <w:rPr>
                <w:lang w:eastAsia="en-US"/>
              </w:rPr>
            </w:pPr>
            <w:r w:rsidRPr="00CC7D19">
              <w:rPr>
                <w:lang w:eastAsia="en-US"/>
              </w:rPr>
              <w:t>%</w:t>
            </w:r>
          </w:p>
        </w:tc>
        <w:tc>
          <w:tcPr>
            <w:tcW w:w="1134" w:type="dxa"/>
            <w:vAlign w:val="center"/>
          </w:tcPr>
          <w:p w:rsidR="00CC7D19" w:rsidRPr="00CC7D19" w:rsidRDefault="00CC7D19" w:rsidP="00CC7D19">
            <w:r w:rsidRPr="00CC7D19">
              <w:rPr>
                <w:lang w:eastAsia="en-US"/>
              </w:rPr>
              <w:t>24,97</w:t>
            </w:r>
          </w:p>
        </w:tc>
        <w:tc>
          <w:tcPr>
            <w:tcW w:w="908" w:type="dxa"/>
            <w:vAlign w:val="center"/>
          </w:tcPr>
          <w:p w:rsidR="00CC7D19" w:rsidRPr="00CC7D19" w:rsidRDefault="00CC7D19" w:rsidP="00CC7D19">
            <w:pPr>
              <w:rPr>
                <w:lang w:eastAsia="en-US"/>
              </w:rPr>
            </w:pPr>
            <w:r w:rsidRPr="00CC7D19">
              <w:rPr>
                <w:lang w:eastAsia="en-US"/>
              </w:rPr>
              <w:t>24,77</w:t>
            </w:r>
          </w:p>
        </w:tc>
        <w:tc>
          <w:tcPr>
            <w:tcW w:w="934" w:type="dxa"/>
            <w:vAlign w:val="center"/>
          </w:tcPr>
          <w:p w:rsidR="00CC7D19" w:rsidRPr="00CC7D19" w:rsidRDefault="00CC7D19" w:rsidP="00CC7D19">
            <w:pPr>
              <w:rPr>
                <w:lang w:eastAsia="en-US"/>
              </w:rPr>
            </w:pPr>
            <w:r w:rsidRPr="00CC7D19">
              <w:rPr>
                <w:lang w:eastAsia="en-US"/>
              </w:rPr>
              <w:t>24,57</w:t>
            </w:r>
          </w:p>
        </w:tc>
        <w:tc>
          <w:tcPr>
            <w:tcW w:w="1124" w:type="dxa"/>
            <w:vAlign w:val="center"/>
          </w:tcPr>
          <w:p w:rsidR="00CC7D19" w:rsidRPr="00CC7D19" w:rsidRDefault="00CC7D19" w:rsidP="00CC7D19">
            <w:pPr>
              <w:rPr>
                <w:lang w:eastAsia="en-US"/>
              </w:rPr>
            </w:pPr>
            <w:r w:rsidRPr="00CC7D19">
              <w:rPr>
                <w:lang w:eastAsia="en-US"/>
              </w:rPr>
              <w:t>24,37</w:t>
            </w:r>
          </w:p>
        </w:tc>
        <w:tc>
          <w:tcPr>
            <w:tcW w:w="1024" w:type="dxa"/>
            <w:vAlign w:val="center"/>
          </w:tcPr>
          <w:p w:rsidR="00CC7D19" w:rsidRPr="00CC7D19" w:rsidRDefault="00CC7D19" w:rsidP="00CC7D19">
            <w:pPr>
              <w:rPr>
                <w:lang w:eastAsia="en-US"/>
              </w:rPr>
            </w:pPr>
            <w:r w:rsidRPr="00CC7D19">
              <w:rPr>
                <w:lang w:eastAsia="en-US"/>
              </w:rPr>
              <w:t>24,17</w:t>
            </w:r>
          </w:p>
        </w:tc>
        <w:tc>
          <w:tcPr>
            <w:tcW w:w="1024" w:type="dxa"/>
            <w:vAlign w:val="center"/>
          </w:tcPr>
          <w:p w:rsidR="00CC7D19" w:rsidRPr="00CC7D19" w:rsidRDefault="00CC7D19" w:rsidP="00CC7D19">
            <w:pPr>
              <w:rPr>
                <w:lang w:eastAsia="en-US"/>
              </w:rPr>
            </w:pPr>
            <w:r w:rsidRPr="00CC7D19">
              <w:rPr>
                <w:lang w:eastAsia="en-US"/>
              </w:rPr>
              <w:t>23,97</w:t>
            </w:r>
          </w:p>
        </w:tc>
        <w:tc>
          <w:tcPr>
            <w:tcW w:w="1313" w:type="dxa"/>
            <w:vAlign w:val="center"/>
          </w:tcPr>
          <w:p w:rsidR="00CC7D19" w:rsidRPr="00CC7D19" w:rsidRDefault="00CC7D19" w:rsidP="00CC7D19">
            <w:pPr>
              <w:rPr>
                <w:lang w:eastAsia="en-US"/>
              </w:rPr>
            </w:pPr>
            <w:r w:rsidRPr="00CC7D19">
              <w:rPr>
                <w:lang w:eastAsia="en-US"/>
              </w:rPr>
              <w:t>23,77</w:t>
            </w:r>
          </w:p>
        </w:tc>
        <w:tc>
          <w:tcPr>
            <w:tcW w:w="1313" w:type="dxa"/>
            <w:vAlign w:val="center"/>
          </w:tcPr>
          <w:p w:rsidR="00CC7D19" w:rsidRPr="00CC7D19" w:rsidRDefault="00CC7D19" w:rsidP="00CC7D19">
            <w:pPr>
              <w:rPr>
                <w:lang w:eastAsia="en-US"/>
              </w:rPr>
            </w:pPr>
            <w:r w:rsidRPr="00CC7D19">
              <w:rPr>
                <w:lang w:eastAsia="en-US"/>
              </w:rPr>
              <w:t>23,57-22,77</w:t>
            </w:r>
          </w:p>
        </w:tc>
      </w:tr>
      <w:tr w:rsidR="00CC7D19" w:rsidRPr="00CC7D19" w:rsidTr="00800026">
        <w:tc>
          <w:tcPr>
            <w:tcW w:w="817" w:type="dxa"/>
            <w:vAlign w:val="center"/>
          </w:tcPr>
          <w:p w:rsidR="00CC7D19" w:rsidRPr="00CC7D19" w:rsidRDefault="00CC7D19" w:rsidP="00CC7D19">
            <w:r w:rsidRPr="00CC7D19">
              <w:t>4.1.1.</w:t>
            </w:r>
          </w:p>
        </w:tc>
        <w:tc>
          <w:tcPr>
            <w:tcW w:w="5103" w:type="dxa"/>
            <w:vAlign w:val="center"/>
          </w:tcPr>
          <w:p w:rsidR="00CC7D19" w:rsidRPr="00CC7D19" w:rsidRDefault="00CC7D19" w:rsidP="00CC7D19">
            <w:pPr>
              <w:rPr>
                <w:lang w:eastAsia="en-US"/>
              </w:rPr>
            </w:pPr>
            <w:r w:rsidRPr="00CC7D19">
              <w:rPr>
                <w:lang w:eastAsia="en-US"/>
              </w:rPr>
              <w:t>Удельный расход электрической энергии, потребляемой в технологическом процессе забора и подготовки питьевой воды, на единицу объема воды, поднятой насосными станциями первого подъема</w:t>
            </w:r>
          </w:p>
        </w:tc>
        <w:tc>
          <w:tcPr>
            <w:tcW w:w="851" w:type="dxa"/>
            <w:vAlign w:val="center"/>
          </w:tcPr>
          <w:p w:rsidR="00CC7D19" w:rsidRPr="00CC7D19" w:rsidRDefault="00CC7D19" w:rsidP="00CC7D19">
            <w:pPr>
              <w:rPr>
                <w:lang w:eastAsia="en-US"/>
              </w:rPr>
            </w:pPr>
            <w:r w:rsidRPr="00CC7D19">
              <w:rPr>
                <w:lang w:eastAsia="en-US"/>
              </w:rPr>
              <w:t>кВт*</w:t>
            </w:r>
            <w:proofErr w:type="gramStart"/>
            <w:r w:rsidRPr="00CC7D19">
              <w:rPr>
                <w:lang w:eastAsia="en-US"/>
              </w:rPr>
              <w:t>ч</w:t>
            </w:r>
            <w:proofErr w:type="gramEnd"/>
            <w:r w:rsidRPr="00CC7D19">
              <w:rPr>
                <w:lang w:eastAsia="en-US"/>
              </w:rPr>
              <w:t>/куб. м</w:t>
            </w:r>
          </w:p>
        </w:tc>
        <w:tc>
          <w:tcPr>
            <w:tcW w:w="1134" w:type="dxa"/>
            <w:vAlign w:val="center"/>
          </w:tcPr>
          <w:p w:rsidR="00CC7D19" w:rsidRPr="00CC7D19" w:rsidRDefault="00CC7D19" w:rsidP="00CC7D19">
            <w:pPr>
              <w:rPr>
                <w:lang w:eastAsia="en-US"/>
              </w:rPr>
            </w:pPr>
            <w:r w:rsidRPr="00CC7D19">
              <w:rPr>
                <w:lang w:eastAsia="en-US"/>
              </w:rPr>
              <w:t>-</w:t>
            </w:r>
          </w:p>
        </w:tc>
        <w:tc>
          <w:tcPr>
            <w:tcW w:w="908" w:type="dxa"/>
            <w:vAlign w:val="center"/>
          </w:tcPr>
          <w:p w:rsidR="00CC7D19" w:rsidRPr="00CC7D19" w:rsidRDefault="00CC7D19" w:rsidP="00CC7D19">
            <w:pPr>
              <w:rPr>
                <w:lang w:eastAsia="en-US"/>
              </w:rPr>
            </w:pPr>
            <w:r w:rsidRPr="00CC7D19">
              <w:rPr>
                <w:lang w:eastAsia="en-US"/>
              </w:rPr>
              <w:t>-</w:t>
            </w:r>
          </w:p>
        </w:tc>
        <w:tc>
          <w:tcPr>
            <w:tcW w:w="934" w:type="dxa"/>
            <w:vAlign w:val="center"/>
          </w:tcPr>
          <w:p w:rsidR="00CC7D19" w:rsidRPr="00CC7D19" w:rsidRDefault="00CC7D19" w:rsidP="00CC7D19">
            <w:pPr>
              <w:rPr>
                <w:lang w:eastAsia="en-US"/>
              </w:rPr>
            </w:pPr>
            <w:r w:rsidRPr="00CC7D19">
              <w:rPr>
                <w:lang w:eastAsia="en-US"/>
              </w:rPr>
              <w:t>-</w:t>
            </w:r>
          </w:p>
        </w:tc>
        <w:tc>
          <w:tcPr>
            <w:tcW w:w="1124" w:type="dxa"/>
            <w:vAlign w:val="center"/>
          </w:tcPr>
          <w:p w:rsidR="00CC7D19" w:rsidRPr="00CC7D19" w:rsidRDefault="00CC7D19" w:rsidP="00CC7D19">
            <w:pPr>
              <w:rPr>
                <w:lang w:eastAsia="en-US"/>
              </w:rPr>
            </w:pPr>
            <w:r w:rsidRPr="00CC7D19">
              <w:rPr>
                <w:lang w:eastAsia="en-US"/>
              </w:rPr>
              <w:t>-</w:t>
            </w:r>
          </w:p>
        </w:tc>
        <w:tc>
          <w:tcPr>
            <w:tcW w:w="1024" w:type="dxa"/>
            <w:vAlign w:val="center"/>
          </w:tcPr>
          <w:p w:rsidR="00CC7D19" w:rsidRPr="00CC7D19" w:rsidRDefault="00CC7D19" w:rsidP="00CC7D19">
            <w:pPr>
              <w:rPr>
                <w:lang w:eastAsia="en-US"/>
              </w:rPr>
            </w:pPr>
            <w:r w:rsidRPr="00CC7D19">
              <w:rPr>
                <w:lang w:eastAsia="en-US"/>
              </w:rPr>
              <w:t>-</w:t>
            </w:r>
          </w:p>
        </w:tc>
        <w:tc>
          <w:tcPr>
            <w:tcW w:w="1024" w:type="dxa"/>
            <w:vAlign w:val="center"/>
          </w:tcPr>
          <w:p w:rsidR="00CC7D19" w:rsidRPr="00CC7D19" w:rsidRDefault="00CC7D19" w:rsidP="00CC7D19">
            <w:pPr>
              <w:rPr>
                <w:lang w:eastAsia="en-US"/>
              </w:rPr>
            </w:pPr>
            <w:r w:rsidRPr="00CC7D19">
              <w:rPr>
                <w:lang w:eastAsia="en-US"/>
              </w:rPr>
              <w:t>-</w:t>
            </w:r>
          </w:p>
        </w:tc>
        <w:tc>
          <w:tcPr>
            <w:tcW w:w="1313" w:type="dxa"/>
            <w:vAlign w:val="center"/>
          </w:tcPr>
          <w:p w:rsidR="00CC7D19" w:rsidRPr="00CC7D19" w:rsidRDefault="00CC7D19" w:rsidP="00CC7D19">
            <w:pPr>
              <w:rPr>
                <w:lang w:eastAsia="en-US"/>
              </w:rPr>
            </w:pPr>
            <w:r w:rsidRPr="00CC7D19">
              <w:rPr>
                <w:lang w:eastAsia="en-US"/>
              </w:rPr>
              <w:t>-</w:t>
            </w:r>
          </w:p>
        </w:tc>
        <w:tc>
          <w:tcPr>
            <w:tcW w:w="1313" w:type="dxa"/>
            <w:vAlign w:val="center"/>
          </w:tcPr>
          <w:p w:rsidR="00CC7D19" w:rsidRPr="00CC7D19" w:rsidRDefault="00CC7D19" w:rsidP="00CC7D19">
            <w:pPr>
              <w:rPr>
                <w:lang w:eastAsia="en-US"/>
              </w:rPr>
            </w:pPr>
            <w:r w:rsidRPr="00CC7D19">
              <w:rPr>
                <w:lang w:eastAsia="en-US"/>
              </w:rPr>
              <w:t>-</w:t>
            </w:r>
          </w:p>
        </w:tc>
      </w:tr>
    </w:tbl>
    <w:p w:rsidR="00CC7D19" w:rsidRPr="00CC7D19" w:rsidRDefault="00CC7D19" w:rsidP="00CC7D19">
      <w:pPr>
        <w:rPr>
          <w:lang w:eastAsia="en-US"/>
        </w:rPr>
      </w:pPr>
    </w:p>
    <w:p w:rsidR="00CC7D19" w:rsidRPr="00CC7D19" w:rsidRDefault="00CC7D19" w:rsidP="00CC7D19">
      <w:pPr>
        <w:rPr>
          <w:lang w:eastAsia="en-US"/>
        </w:rPr>
      </w:pPr>
    </w:p>
    <w:p w:rsidR="00CC7D19" w:rsidRPr="00CC7D19" w:rsidRDefault="00CC7D19" w:rsidP="00CC7D19">
      <w:pPr>
        <w:rPr>
          <w:lang w:eastAsia="en-US"/>
        </w:rPr>
      </w:pPr>
    </w:p>
    <w:p w:rsidR="00CC7D19" w:rsidRPr="00CC7D19" w:rsidRDefault="00CC7D19" w:rsidP="00CC7D19">
      <w:pPr>
        <w:rPr>
          <w:lang w:eastAsia="en-US"/>
        </w:rPr>
      </w:pPr>
    </w:p>
    <w:p w:rsidR="00CC7D19" w:rsidRPr="00CC7D19" w:rsidRDefault="00CC7D19" w:rsidP="00CC7D19">
      <w:pPr>
        <w:rPr>
          <w:lang w:eastAsia="en-US"/>
        </w:rPr>
        <w:sectPr w:rsidR="00CC7D19" w:rsidRPr="00CC7D19" w:rsidSect="007A0477">
          <w:pgSz w:w="16840" w:h="11907" w:orient="landscape" w:code="9"/>
          <w:pgMar w:top="1701" w:right="851" w:bottom="851" w:left="851" w:header="720" w:footer="720" w:gutter="0"/>
          <w:cols w:space="720"/>
        </w:sectPr>
      </w:pPr>
    </w:p>
    <w:p w:rsidR="00CC7D19" w:rsidRPr="00CC7D19" w:rsidRDefault="00CC7D19" w:rsidP="00CC7D19">
      <w:pPr>
        <w:rPr>
          <w:lang w:val="x-none" w:eastAsia="en-US"/>
        </w:rPr>
      </w:pPr>
      <w:r w:rsidRPr="00CC7D19">
        <w:rPr>
          <w:lang w:val="x-none"/>
        </w:rPr>
        <w:lastRenderedPageBreak/>
        <w:t>1.8</w:t>
      </w:r>
      <w:bookmarkStart w:id="11" w:name="_Toc388883710"/>
      <w:r w:rsidRPr="00CC7D19">
        <w:rPr>
          <w:lang w:val="x-none"/>
        </w:rPr>
        <w:t xml:space="preserve">. </w:t>
      </w:r>
      <w:r w:rsidRPr="00CC7D19">
        <w:rPr>
          <w:lang w:val="x-none" w:eastAsia="en-US"/>
        </w:rPr>
        <w:t>ПЕРЕЧЕНЬ ВЫЯВЛЕННЫХ БЕСХОЗЯЙНЫХ ОБЪЕКТОВ ЦЕНТРАЛИЗОВАННЫХ СИСТЕМ ВОДОСНАБЖЕНИЯ</w:t>
      </w:r>
      <w:bookmarkEnd w:id="11"/>
    </w:p>
    <w:p w:rsidR="00CC7D19" w:rsidRPr="00CC7D19" w:rsidRDefault="00CC7D19" w:rsidP="00CC7D19">
      <w:pPr>
        <w:rPr>
          <w:lang w:eastAsia="en-US"/>
        </w:rPr>
      </w:pPr>
      <w:r w:rsidRPr="00CC7D19">
        <w:t xml:space="preserve">В Комсомольском городском поселении бесхозяйные водопроводные сети отсутствуют. </w:t>
      </w:r>
    </w:p>
    <w:p w:rsidR="00CC7D19" w:rsidRPr="00CC7D19" w:rsidRDefault="00CC7D19" w:rsidP="00CC7D19">
      <w:pPr>
        <w:rPr>
          <w:lang w:eastAsia="en-US"/>
        </w:rPr>
      </w:pPr>
    </w:p>
    <w:p w:rsidR="00CC7D19" w:rsidRPr="00CC7D19" w:rsidRDefault="00CC7D19" w:rsidP="00CC7D19">
      <w:pPr>
        <w:rPr>
          <w:lang w:eastAsia="en-US"/>
        </w:rPr>
      </w:pPr>
    </w:p>
    <w:p w:rsidR="00CC7D19" w:rsidRPr="00CC7D19" w:rsidRDefault="00CC7D19" w:rsidP="00CC7D19">
      <w:pPr>
        <w:rPr>
          <w:lang w:eastAsia="en-US"/>
        </w:rPr>
      </w:pPr>
    </w:p>
    <w:p w:rsidR="00CC7D19" w:rsidRPr="00CC7D19" w:rsidRDefault="00CC7D19" w:rsidP="00CC7D19">
      <w:pPr>
        <w:rPr>
          <w:lang w:eastAsia="en-US"/>
        </w:rPr>
      </w:pPr>
    </w:p>
    <w:p w:rsidR="00CC7D19" w:rsidRPr="00B374C0" w:rsidRDefault="00CC7D19" w:rsidP="00B374C0">
      <w:pPr>
        <w:jc w:val="center"/>
        <w:rPr>
          <w:b/>
          <w:lang w:eastAsia="en-US"/>
        </w:rPr>
      </w:pPr>
      <w:r w:rsidRPr="00B374C0">
        <w:rPr>
          <w:b/>
          <w:lang w:eastAsia="en-US"/>
        </w:rPr>
        <w:t>2. СХЕМА ВОДООТВЕДЕНИЯ</w:t>
      </w:r>
    </w:p>
    <w:p w:rsidR="00CC7D19" w:rsidRPr="00CC7D19" w:rsidRDefault="00CC7D19" w:rsidP="00B374C0">
      <w:pPr>
        <w:jc w:val="center"/>
        <w:rPr>
          <w:lang w:eastAsia="en-US"/>
        </w:rPr>
      </w:pPr>
      <w:r w:rsidRPr="00CC7D19">
        <w:rPr>
          <w:lang w:eastAsia="en-US"/>
        </w:rPr>
        <w:t>2.1. СУЩЕСТВУЮЩЕЕ ПОЛОЖЕНИЕ В СФЕРЕ ВОДООТВЕДЕНИЯ</w:t>
      </w:r>
    </w:p>
    <w:p w:rsidR="00CC7D19" w:rsidRPr="00CC7D19" w:rsidRDefault="00CC7D19" w:rsidP="00B374C0">
      <w:pPr>
        <w:jc w:val="both"/>
        <w:rPr>
          <w:lang w:eastAsia="en-US"/>
        </w:rPr>
      </w:pPr>
      <w:r w:rsidRPr="00CC7D19">
        <w:rPr>
          <w:lang w:eastAsia="en-US"/>
        </w:rPr>
        <w:t xml:space="preserve">2.1.1. Описание структуры системы сбора, очистки и отведения сточных вод на территории </w:t>
      </w:r>
      <w:r w:rsidRPr="00CC7D19">
        <w:t>поселения</w:t>
      </w:r>
      <w:r w:rsidRPr="00CC7D19">
        <w:rPr>
          <w:lang w:eastAsia="en-US"/>
        </w:rPr>
        <w:t xml:space="preserve"> и деление территории поселения на эксплуатационные зоны</w:t>
      </w:r>
    </w:p>
    <w:p w:rsidR="00CC7D19" w:rsidRPr="00CC7D19" w:rsidRDefault="00CC7D19" w:rsidP="00B374C0">
      <w:pPr>
        <w:jc w:val="both"/>
        <w:rPr>
          <w:lang w:eastAsia="en-US"/>
        </w:rPr>
      </w:pPr>
      <w:r w:rsidRPr="00CC7D19">
        <w:rPr>
          <w:lang w:eastAsia="en-US"/>
        </w:rPr>
        <w:t>Схема канализации поселения централизованная, категория сточных во</w:t>
      </w:r>
      <w:proofErr w:type="gramStart"/>
      <w:r w:rsidRPr="00CC7D19">
        <w:rPr>
          <w:lang w:eastAsia="en-US"/>
        </w:rPr>
        <w:t>д-</w:t>
      </w:r>
      <w:proofErr w:type="gramEnd"/>
      <w:r w:rsidRPr="00CC7D19">
        <w:rPr>
          <w:lang w:eastAsia="en-US"/>
        </w:rPr>
        <w:t xml:space="preserve"> смесь производственных и хозяйственно-бытовых. </w:t>
      </w:r>
    </w:p>
    <w:p w:rsidR="00CC7D19" w:rsidRPr="00CC7D19" w:rsidRDefault="00CC7D19" w:rsidP="00B374C0">
      <w:pPr>
        <w:jc w:val="both"/>
        <w:rPr>
          <w:lang w:eastAsia="en-US"/>
        </w:rPr>
      </w:pPr>
      <w:r w:rsidRPr="00CC7D19">
        <w:rPr>
          <w:lang w:eastAsia="en-US"/>
        </w:rPr>
        <w:t xml:space="preserve">Эксплуатацию системы водоотведения выполняет </w:t>
      </w:r>
      <w:r w:rsidRPr="00CC7D19">
        <w:t>МУП «Водоканал+»</w:t>
      </w:r>
      <w:r w:rsidRPr="00CC7D19">
        <w:rPr>
          <w:lang w:eastAsia="en-US"/>
        </w:rPr>
        <w:t xml:space="preserve">.  В систему входят внутриквартальные, </w:t>
      </w:r>
      <w:proofErr w:type="spellStart"/>
      <w:r w:rsidRPr="00CC7D19">
        <w:rPr>
          <w:lang w:eastAsia="en-US"/>
        </w:rPr>
        <w:t>внутридворовые</w:t>
      </w:r>
      <w:proofErr w:type="spellEnd"/>
      <w:r w:rsidRPr="00CC7D19">
        <w:rPr>
          <w:lang w:eastAsia="en-US"/>
        </w:rPr>
        <w:t xml:space="preserve"> и уличные канализационные сети, очистные сооружения канализации (ОСК). В структуре организации находятся органы управления: директор, главный инженер, производственно- технический отдел, аварийно-диспетчерской служба. Очистные сооружения канализации поселения принимают хозяйственно-бытовые стоки, образующиеся на территории поселения. </w:t>
      </w:r>
    </w:p>
    <w:p w:rsidR="00CC7D19" w:rsidRPr="00CC7D19" w:rsidRDefault="00CC7D19" w:rsidP="00B374C0">
      <w:pPr>
        <w:jc w:val="both"/>
        <w:rPr>
          <w:lang w:eastAsia="en-US"/>
        </w:rPr>
      </w:pPr>
      <w:r w:rsidRPr="00CC7D19">
        <w:rPr>
          <w:lang w:eastAsia="en-US"/>
        </w:rPr>
        <w:t xml:space="preserve">Централизованной системой канализации не охвачена ориентировочно около 85% территории поселения, которая застроена частными домами, где проживает около 60% населения. </w:t>
      </w:r>
    </w:p>
    <w:p w:rsidR="00CC7D19" w:rsidRPr="00CC7D19" w:rsidRDefault="00CC7D19" w:rsidP="00B374C0">
      <w:pPr>
        <w:jc w:val="both"/>
        <w:rPr>
          <w:lang w:eastAsia="en-US"/>
        </w:rPr>
      </w:pPr>
      <w:r w:rsidRPr="00CC7D19">
        <w:rPr>
          <w:lang w:eastAsia="en-US"/>
        </w:rPr>
        <w:t xml:space="preserve">Канализационные очистные сооружения биологической очистки введены в эксплуатацию в 90-х годах. Очищенные стоки сбрасываются по береговому выпуску в р. </w:t>
      </w:r>
      <w:proofErr w:type="spellStart"/>
      <w:r w:rsidRPr="00CC7D19">
        <w:rPr>
          <w:lang w:eastAsia="en-US"/>
        </w:rPr>
        <w:t>Нуя</w:t>
      </w:r>
      <w:proofErr w:type="spellEnd"/>
      <w:r w:rsidRPr="00CC7D19">
        <w:rPr>
          <w:lang w:eastAsia="en-US"/>
        </w:rPr>
        <w:t>.</w:t>
      </w:r>
    </w:p>
    <w:p w:rsidR="00CC7D19" w:rsidRPr="00CC7D19" w:rsidRDefault="00CC7D19" w:rsidP="00B374C0">
      <w:pPr>
        <w:jc w:val="both"/>
        <w:rPr>
          <w:lang w:eastAsia="en-US"/>
        </w:rPr>
      </w:pPr>
      <w:r w:rsidRPr="00CC7D19">
        <w:rPr>
          <w:lang w:eastAsia="en-US"/>
        </w:rPr>
        <w:t>2.1.2.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p w:rsidR="00CC7D19" w:rsidRPr="00CC7D19" w:rsidRDefault="00CC7D19" w:rsidP="00B374C0">
      <w:pPr>
        <w:jc w:val="both"/>
      </w:pPr>
      <w:r w:rsidRPr="00CC7D19">
        <w:t xml:space="preserve">Сброс сточных вод Комсомольское городское поселение осуществляется по береговому выпуску в р. </w:t>
      </w:r>
      <w:proofErr w:type="spellStart"/>
      <w:r w:rsidRPr="00CC7D19">
        <w:t>Нуя</w:t>
      </w:r>
      <w:proofErr w:type="spellEnd"/>
      <w:r w:rsidRPr="00CC7D19">
        <w:t>.</w:t>
      </w:r>
    </w:p>
    <w:p w:rsidR="00CC7D19" w:rsidRPr="00CC7D19" w:rsidRDefault="00CC7D19" w:rsidP="00B374C0">
      <w:pPr>
        <w:jc w:val="both"/>
        <w:rPr>
          <w:lang w:eastAsia="en-US"/>
        </w:rPr>
      </w:pPr>
      <w:r w:rsidRPr="00CC7D19">
        <w:rPr>
          <w:lang w:eastAsia="en-US"/>
        </w:rPr>
        <w:t> 2.1.3.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p>
    <w:p w:rsidR="00CC7D19" w:rsidRPr="00CC7D19" w:rsidRDefault="00CC7D19" w:rsidP="00B374C0">
      <w:pPr>
        <w:jc w:val="both"/>
        <w:rPr>
          <w:lang w:eastAsia="en-US"/>
        </w:rPr>
      </w:pPr>
      <w:r w:rsidRPr="00CC7D19">
        <w:rPr>
          <w:lang w:eastAsia="en-US"/>
        </w:rPr>
        <w:t>"Технологическая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w:t>
      </w:r>
    </w:p>
    <w:p w:rsidR="00CC7D19" w:rsidRPr="00CC7D19" w:rsidRDefault="00CC7D19" w:rsidP="00B374C0">
      <w:pPr>
        <w:jc w:val="both"/>
        <w:rPr>
          <w:lang w:eastAsia="en-US"/>
        </w:rPr>
      </w:pPr>
      <w:r w:rsidRPr="00CC7D19">
        <w:rPr>
          <w:lang w:eastAsia="en-US"/>
        </w:rPr>
        <w:t xml:space="preserve">    Соответственно технологической зоной водоотведения является вся территория п. </w:t>
      </w:r>
      <w:proofErr w:type="gramStart"/>
      <w:r w:rsidRPr="00CC7D19">
        <w:rPr>
          <w:lang w:eastAsia="en-US"/>
        </w:rPr>
        <w:t>Комсомольский</w:t>
      </w:r>
      <w:proofErr w:type="gramEnd"/>
      <w:r w:rsidRPr="00CC7D19">
        <w:rPr>
          <w:lang w:eastAsia="en-US"/>
        </w:rPr>
        <w:t xml:space="preserve">, обеспеченная централизованным водоотведением.  </w:t>
      </w:r>
    </w:p>
    <w:p w:rsidR="00CC7D19" w:rsidRPr="00CC7D19" w:rsidRDefault="00CC7D19" w:rsidP="00B374C0">
      <w:pPr>
        <w:jc w:val="both"/>
        <w:rPr>
          <w:lang w:eastAsia="en-US"/>
        </w:rPr>
      </w:pPr>
    </w:p>
    <w:p w:rsidR="00CC7D19" w:rsidRPr="00CC7D19" w:rsidRDefault="00CC7D19" w:rsidP="00B374C0">
      <w:pPr>
        <w:jc w:val="both"/>
        <w:rPr>
          <w:lang w:eastAsia="en-US"/>
        </w:rPr>
      </w:pPr>
    </w:p>
    <w:p w:rsidR="00CC7D19" w:rsidRPr="00CC7D19" w:rsidRDefault="00CC7D19" w:rsidP="00CC7D19">
      <w:pPr>
        <w:rPr>
          <w:rFonts w:eastAsia="Microsoft YaHei"/>
          <w:lang w:eastAsia="en-US"/>
        </w:rPr>
      </w:pPr>
      <w:r w:rsidRPr="00CC7D19">
        <w:rPr>
          <w:lang w:eastAsia="en-US"/>
        </w:rPr>
        <w:t xml:space="preserve">Таблица 18 - </w:t>
      </w:r>
      <w:r w:rsidRPr="00CC7D19">
        <w:rPr>
          <w:rFonts w:eastAsia="Microsoft YaHei"/>
          <w:lang w:eastAsia="en-US"/>
        </w:rPr>
        <w:t>Характеристика оборудования (водоотведение)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1092"/>
        <w:gridCol w:w="1080"/>
        <w:gridCol w:w="2347"/>
        <w:gridCol w:w="1177"/>
        <w:gridCol w:w="1547"/>
      </w:tblGrid>
      <w:tr w:rsidR="00CC7D19" w:rsidRPr="00CC7D19" w:rsidTr="00800026">
        <w:trPr>
          <w:trHeight w:val="1222"/>
        </w:trPr>
        <w:tc>
          <w:tcPr>
            <w:tcW w:w="2518" w:type="dxa"/>
            <w:shd w:val="clear" w:color="auto" w:fill="auto"/>
            <w:vAlign w:val="center"/>
          </w:tcPr>
          <w:p w:rsidR="00CC7D19" w:rsidRPr="00CC7D19" w:rsidRDefault="00CC7D19" w:rsidP="00CC7D19">
            <w:r w:rsidRPr="00CC7D19">
              <w:t>Наименование</w:t>
            </w:r>
          </w:p>
        </w:tc>
        <w:tc>
          <w:tcPr>
            <w:tcW w:w="1094" w:type="dxa"/>
            <w:shd w:val="clear" w:color="auto" w:fill="auto"/>
            <w:vAlign w:val="center"/>
          </w:tcPr>
          <w:p w:rsidR="00CC7D19" w:rsidRPr="00CC7D19" w:rsidRDefault="00CC7D19" w:rsidP="00CC7D19">
            <w:r w:rsidRPr="00CC7D19">
              <w:t>Насос (тип, модель)</w:t>
            </w:r>
          </w:p>
        </w:tc>
        <w:tc>
          <w:tcPr>
            <w:tcW w:w="1090" w:type="dxa"/>
            <w:shd w:val="clear" w:color="auto" w:fill="auto"/>
            <w:vAlign w:val="center"/>
          </w:tcPr>
          <w:p w:rsidR="00CC7D19" w:rsidRPr="00CC7D19" w:rsidRDefault="00CC7D19" w:rsidP="00CC7D19">
            <w:r w:rsidRPr="00CC7D19">
              <w:t>Кол-во, шт.</w:t>
            </w:r>
          </w:p>
        </w:tc>
        <w:tc>
          <w:tcPr>
            <w:tcW w:w="2306" w:type="dxa"/>
            <w:shd w:val="clear" w:color="auto" w:fill="auto"/>
            <w:vAlign w:val="center"/>
          </w:tcPr>
          <w:p w:rsidR="00CC7D19" w:rsidRPr="00CC7D19" w:rsidRDefault="00CC7D19" w:rsidP="00CC7D19">
            <w:r w:rsidRPr="00CC7D19">
              <w:t>Производительность</w:t>
            </w:r>
          </w:p>
        </w:tc>
        <w:tc>
          <w:tcPr>
            <w:tcW w:w="1180" w:type="dxa"/>
            <w:shd w:val="clear" w:color="auto" w:fill="auto"/>
            <w:vAlign w:val="center"/>
          </w:tcPr>
          <w:p w:rsidR="00CC7D19" w:rsidRPr="00CC7D19" w:rsidRDefault="00CC7D19" w:rsidP="00CC7D19">
            <w:r w:rsidRPr="00CC7D19">
              <w:t>Степень износа, %</w:t>
            </w:r>
          </w:p>
        </w:tc>
        <w:tc>
          <w:tcPr>
            <w:tcW w:w="1559" w:type="dxa"/>
            <w:shd w:val="clear" w:color="auto" w:fill="auto"/>
            <w:vAlign w:val="center"/>
          </w:tcPr>
          <w:p w:rsidR="00CC7D19" w:rsidRPr="00CC7D19" w:rsidRDefault="00CC7D19" w:rsidP="00CC7D19">
            <w:r w:rsidRPr="00CC7D19">
              <w:t xml:space="preserve">Расход эл. Энергии </w:t>
            </w:r>
            <w:proofErr w:type="spellStart"/>
            <w:r w:rsidRPr="00CC7D19">
              <w:t>кВтч</w:t>
            </w:r>
            <w:proofErr w:type="spellEnd"/>
            <w:r w:rsidRPr="00CC7D19">
              <w:t xml:space="preserve"> за 2022 г.</w:t>
            </w:r>
          </w:p>
        </w:tc>
      </w:tr>
      <w:tr w:rsidR="00CC7D19" w:rsidRPr="00CC7D19" w:rsidTr="00800026">
        <w:tc>
          <w:tcPr>
            <w:tcW w:w="2518" w:type="dxa"/>
            <w:shd w:val="clear" w:color="auto" w:fill="auto"/>
            <w:vAlign w:val="center"/>
          </w:tcPr>
          <w:p w:rsidR="00CC7D19" w:rsidRPr="00CC7D19" w:rsidRDefault="00CC7D19" w:rsidP="00CC7D19">
            <w:pPr>
              <w:rPr>
                <w:rFonts w:eastAsia="Microsoft YaHei"/>
                <w:lang w:eastAsia="en-US"/>
              </w:rPr>
            </w:pPr>
            <w:r w:rsidRPr="00CC7D19">
              <w:rPr>
                <w:rFonts w:eastAsia="Microsoft YaHei"/>
                <w:lang w:eastAsia="en-US"/>
              </w:rPr>
              <w:t xml:space="preserve">Канализационно-насосная станция  </w:t>
            </w:r>
          </w:p>
        </w:tc>
        <w:tc>
          <w:tcPr>
            <w:tcW w:w="1094" w:type="dxa"/>
            <w:shd w:val="clear" w:color="auto" w:fill="auto"/>
            <w:vAlign w:val="center"/>
          </w:tcPr>
          <w:p w:rsidR="00CC7D19" w:rsidRPr="00CC7D19" w:rsidRDefault="00CC7D19" w:rsidP="00CC7D19">
            <w:pPr>
              <w:rPr>
                <w:rFonts w:eastAsia="Microsoft YaHei"/>
                <w:lang w:eastAsia="en-US"/>
              </w:rPr>
            </w:pPr>
            <w:r w:rsidRPr="00CC7D19">
              <w:rPr>
                <w:rFonts w:eastAsia="Microsoft YaHei"/>
                <w:lang w:eastAsia="en-US"/>
              </w:rPr>
              <w:t>К40/16</w:t>
            </w:r>
          </w:p>
        </w:tc>
        <w:tc>
          <w:tcPr>
            <w:tcW w:w="1090" w:type="dxa"/>
            <w:shd w:val="clear" w:color="auto" w:fill="auto"/>
            <w:vAlign w:val="center"/>
          </w:tcPr>
          <w:p w:rsidR="00CC7D19" w:rsidRPr="00CC7D19" w:rsidRDefault="00CC7D19" w:rsidP="00CC7D19">
            <w:pPr>
              <w:rPr>
                <w:rFonts w:eastAsia="Microsoft YaHei"/>
                <w:lang w:eastAsia="en-US"/>
              </w:rPr>
            </w:pPr>
            <w:r w:rsidRPr="00CC7D19">
              <w:rPr>
                <w:rFonts w:eastAsia="Microsoft YaHei"/>
                <w:lang w:eastAsia="en-US"/>
              </w:rPr>
              <w:t>1</w:t>
            </w:r>
          </w:p>
        </w:tc>
        <w:tc>
          <w:tcPr>
            <w:tcW w:w="2306" w:type="dxa"/>
            <w:shd w:val="clear" w:color="auto" w:fill="auto"/>
            <w:vAlign w:val="center"/>
          </w:tcPr>
          <w:p w:rsidR="00CC7D19" w:rsidRPr="00CC7D19" w:rsidRDefault="00CC7D19" w:rsidP="00CC7D19">
            <w:pPr>
              <w:rPr>
                <w:rFonts w:eastAsia="Microsoft YaHei"/>
                <w:lang w:eastAsia="en-US"/>
              </w:rPr>
            </w:pPr>
            <w:r w:rsidRPr="00CC7D19">
              <w:rPr>
                <w:rFonts w:eastAsia="Microsoft YaHei"/>
                <w:lang w:eastAsia="en-US"/>
              </w:rPr>
              <w:t>40 куб. м./час</w:t>
            </w:r>
          </w:p>
        </w:tc>
        <w:tc>
          <w:tcPr>
            <w:tcW w:w="1180" w:type="dxa"/>
            <w:shd w:val="clear" w:color="auto" w:fill="auto"/>
            <w:vAlign w:val="center"/>
          </w:tcPr>
          <w:p w:rsidR="00CC7D19" w:rsidRPr="00CC7D19" w:rsidRDefault="00CC7D19" w:rsidP="00CC7D19">
            <w:pPr>
              <w:rPr>
                <w:rFonts w:eastAsia="Microsoft YaHei"/>
                <w:lang w:eastAsia="en-US"/>
              </w:rPr>
            </w:pPr>
            <w:r w:rsidRPr="00CC7D19">
              <w:rPr>
                <w:rFonts w:eastAsia="Microsoft YaHei"/>
                <w:lang w:eastAsia="en-US"/>
              </w:rPr>
              <w:t>75</w:t>
            </w:r>
          </w:p>
        </w:tc>
        <w:tc>
          <w:tcPr>
            <w:tcW w:w="1559" w:type="dxa"/>
            <w:shd w:val="clear" w:color="auto" w:fill="auto"/>
            <w:vAlign w:val="center"/>
          </w:tcPr>
          <w:p w:rsidR="00CC7D19" w:rsidRPr="00CC7D19" w:rsidRDefault="00CC7D19" w:rsidP="00CC7D19">
            <w:pPr>
              <w:rPr>
                <w:lang w:eastAsia="en-US"/>
              </w:rPr>
            </w:pPr>
            <w:r w:rsidRPr="00CC7D19">
              <w:rPr>
                <w:rFonts w:eastAsia="Microsoft YaHei"/>
                <w:lang w:eastAsia="en-US"/>
              </w:rPr>
              <w:t>5880</w:t>
            </w:r>
          </w:p>
        </w:tc>
      </w:tr>
    </w:tbl>
    <w:p w:rsidR="00CC7D19" w:rsidRPr="00CC7D19" w:rsidRDefault="00CC7D19" w:rsidP="00CC7D19">
      <w:pPr>
        <w:rPr>
          <w:lang w:eastAsia="en-US"/>
        </w:rPr>
      </w:pPr>
    </w:p>
    <w:p w:rsidR="00CC7D19" w:rsidRPr="00CC7D19" w:rsidRDefault="00CC7D19" w:rsidP="00B374C0">
      <w:pPr>
        <w:jc w:val="both"/>
        <w:rPr>
          <w:lang w:eastAsia="en-US"/>
        </w:rPr>
      </w:pPr>
      <w:r w:rsidRPr="00CC7D19">
        <w:rPr>
          <w:lang w:eastAsia="en-US"/>
        </w:rPr>
        <w:lastRenderedPageBreak/>
        <w:t>2.1.4. Описание технической возможности утилизации осадков сточных вод на очистных сооружениях существующей централизованной системы водоотведения</w:t>
      </w:r>
    </w:p>
    <w:p w:rsidR="00CC7D19" w:rsidRPr="00CC7D19" w:rsidRDefault="00CC7D19" w:rsidP="00B374C0">
      <w:pPr>
        <w:jc w:val="both"/>
        <w:rPr>
          <w:lang w:eastAsia="en-US"/>
        </w:rPr>
      </w:pPr>
      <w:r w:rsidRPr="00CC7D19">
        <w:rPr>
          <w:lang w:eastAsia="en-US"/>
        </w:rPr>
        <w:t>Приемная камера имеет погружную стенку с целью задержания части всплывающих загрязнений; за погружной стенкой происходит разделение общего потока на три потока, поступающих на решетки.</w:t>
      </w:r>
    </w:p>
    <w:p w:rsidR="00CC7D19" w:rsidRPr="00CC7D19" w:rsidRDefault="00CC7D19" w:rsidP="00B374C0">
      <w:pPr>
        <w:jc w:val="both"/>
        <w:rPr>
          <w:lang w:eastAsia="en-US"/>
        </w:rPr>
      </w:pPr>
      <w:r w:rsidRPr="00CC7D19">
        <w:rPr>
          <w:lang w:eastAsia="en-US"/>
        </w:rPr>
        <w:t xml:space="preserve"> Решетки предназначены для задержания грубых примесей, находящихся в сточной жидкости, и выгрузки их на транспортирующее устройство. Перед выгрузкой в бункер грубые примеси обезвоживаются гидропрессом и вывозятся машиной на городскую свалку твердых бытовых отходов для обеззараживания.</w:t>
      </w:r>
    </w:p>
    <w:p w:rsidR="00CC7D19" w:rsidRPr="00CC7D19" w:rsidRDefault="00CC7D19" w:rsidP="00B374C0">
      <w:pPr>
        <w:jc w:val="both"/>
        <w:rPr>
          <w:lang w:eastAsia="en-US"/>
        </w:rPr>
      </w:pPr>
      <w:r w:rsidRPr="00CC7D19">
        <w:rPr>
          <w:lang w:eastAsia="en-US"/>
        </w:rPr>
        <w:t xml:space="preserve"> Горизонтальные песколовки предназначены для задержания нерастворенных минеральных примесей (в основном песка), удельный вес частиц, которых значительно выше удельного веса воды. В двух песколовках осевший песок сдвигается установленными скребковыми системами в приямок, откуда насосами подается по пульпопроводу в </w:t>
      </w:r>
      <w:proofErr w:type="spellStart"/>
      <w:r w:rsidRPr="00CC7D19">
        <w:rPr>
          <w:lang w:eastAsia="en-US"/>
        </w:rPr>
        <w:t>песковые</w:t>
      </w:r>
      <w:proofErr w:type="spellEnd"/>
      <w:r w:rsidRPr="00CC7D19">
        <w:rPr>
          <w:lang w:eastAsia="en-US"/>
        </w:rPr>
        <w:t xml:space="preserve"> бункера. В </w:t>
      </w:r>
      <w:proofErr w:type="spellStart"/>
      <w:r w:rsidRPr="00CC7D19">
        <w:rPr>
          <w:lang w:eastAsia="en-US"/>
        </w:rPr>
        <w:t>песковых</w:t>
      </w:r>
      <w:proofErr w:type="spellEnd"/>
      <w:r w:rsidRPr="00CC7D19">
        <w:rPr>
          <w:lang w:eastAsia="en-US"/>
        </w:rPr>
        <w:t xml:space="preserve"> бункерах происходит отделение песка от воды. Дренажная вода отводится по трубопроводу в дренажную систему и самотеком поступает в дренажную насосную станцию.</w:t>
      </w:r>
    </w:p>
    <w:p w:rsidR="00CC7D19" w:rsidRPr="00CC7D19" w:rsidRDefault="00CC7D19" w:rsidP="00B374C0">
      <w:pPr>
        <w:jc w:val="both"/>
        <w:rPr>
          <w:lang w:eastAsia="en-US"/>
        </w:rPr>
      </w:pPr>
      <w:r w:rsidRPr="00CC7D19">
        <w:rPr>
          <w:lang w:eastAsia="en-US"/>
        </w:rPr>
        <w:t xml:space="preserve"> Сточные воды далее поступают на </w:t>
      </w:r>
      <w:proofErr w:type="spellStart"/>
      <w:r w:rsidRPr="00CC7D19">
        <w:rPr>
          <w:lang w:eastAsia="en-US"/>
        </w:rPr>
        <w:t>денитрификаторы</w:t>
      </w:r>
      <w:proofErr w:type="spellEnd"/>
      <w:r w:rsidRPr="00CC7D19">
        <w:rPr>
          <w:lang w:eastAsia="en-US"/>
        </w:rPr>
        <w:t xml:space="preserve">, установленные на базе первичных отстойников. На </w:t>
      </w:r>
      <w:proofErr w:type="spellStart"/>
      <w:r w:rsidRPr="00CC7D19">
        <w:rPr>
          <w:lang w:eastAsia="en-US"/>
        </w:rPr>
        <w:t>денитрификаторах</w:t>
      </w:r>
      <w:proofErr w:type="spellEnd"/>
      <w:r w:rsidRPr="00CC7D19">
        <w:rPr>
          <w:lang w:eastAsia="en-US"/>
        </w:rPr>
        <w:t xml:space="preserve"> установлены погружные механические мешалки для поддержания иловой смеси во </w:t>
      </w:r>
      <w:proofErr w:type="spellStart"/>
      <w:r w:rsidRPr="00CC7D19">
        <w:rPr>
          <w:lang w:eastAsia="en-US"/>
        </w:rPr>
        <w:t>взвешанном</w:t>
      </w:r>
      <w:proofErr w:type="spellEnd"/>
      <w:r w:rsidRPr="00CC7D19">
        <w:rPr>
          <w:lang w:eastAsia="en-US"/>
        </w:rPr>
        <w:t xml:space="preserve"> состоянии и смешения двух потоков: циркулирующего активного ила и нитратного рецикла из конца </w:t>
      </w:r>
      <w:proofErr w:type="spellStart"/>
      <w:r w:rsidRPr="00CC7D19">
        <w:rPr>
          <w:lang w:eastAsia="en-US"/>
        </w:rPr>
        <w:t>аэротенка</w:t>
      </w:r>
      <w:proofErr w:type="spellEnd"/>
      <w:r w:rsidRPr="00CC7D19">
        <w:rPr>
          <w:lang w:eastAsia="en-US"/>
        </w:rPr>
        <w:t xml:space="preserve"> в каждый резервуар. После денитрификации сточная вода по трубопроводам подается в </w:t>
      </w:r>
      <w:proofErr w:type="spellStart"/>
      <w:r w:rsidRPr="00CC7D19">
        <w:rPr>
          <w:lang w:eastAsia="en-US"/>
        </w:rPr>
        <w:t>аэротенки</w:t>
      </w:r>
      <w:proofErr w:type="spellEnd"/>
      <w:r w:rsidRPr="00CC7D19">
        <w:rPr>
          <w:lang w:eastAsia="en-US"/>
        </w:rPr>
        <w:t xml:space="preserve">.    </w:t>
      </w:r>
    </w:p>
    <w:p w:rsidR="00CC7D19" w:rsidRPr="00CC7D19" w:rsidRDefault="00CC7D19" w:rsidP="00B374C0">
      <w:pPr>
        <w:jc w:val="both"/>
        <w:rPr>
          <w:lang w:eastAsia="en-US"/>
        </w:rPr>
      </w:pPr>
      <w:proofErr w:type="spellStart"/>
      <w:r w:rsidRPr="00CC7D19">
        <w:rPr>
          <w:lang w:eastAsia="en-US"/>
        </w:rPr>
        <w:t>Денитрификаторы</w:t>
      </w:r>
      <w:proofErr w:type="spellEnd"/>
      <w:r w:rsidRPr="00CC7D19">
        <w:rPr>
          <w:lang w:eastAsia="en-US"/>
        </w:rPr>
        <w:t xml:space="preserve"> и </w:t>
      </w:r>
      <w:proofErr w:type="spellStart"/>
      <w:r w:rsidRPr="00CC7D19">
        <w:rPr>
          <w:lang w:eastAsia="en-US"/>
        </w:rPr>
        <w:t>аэротенки</w:t>
      </w:r>
      <w:proofErr w:type="spellEnd"/>
      <w:r w:rsidRPr="00CC7D19">
        <w:rPr>
          <w:lang w:eastAsia="en-US"/>
        </w:rPr>
        <w:t xml:space="preserve">-вытеснители </w:t>
      </w:r>
      <w:proofErr w:type="spellStart"/>
      <w:r w:rsidRPr="00CC7D19">
        <w:rPr>
          <w:lang w:eastAsia="en-US"/>
        </w:rPr>
        <w:t>трехкоридорные</w:t>
      </w:r>
      <w:proofErr w:type="spellEnd"/>
      <w:r w:rsidRPr="00CC7D19">
        <w:rPr>
          <w:lang w:eastAsia="en-US"/>
        </w:rPr>
        <w:t xml:space="preserve"> (</w:t>
      </w:r>
      <w:proofErr w:type="spellStart"/>
      <w:r w:rsidRPr="00CC7D19">
        <w:rPr>
          <w:lang w:eastAsia="en-US"/>
        </w:rPr>
        <w:t>нитрификаторы</w:t>
      </w:r>
      <w:proofErr w:type="spellEnd"/>
      <w:r w:rsidRPr="00CC7D19">
        <w:rPr>
          <w:lang w:eastAsia="en-US"/>
        </w:rPr>
        <w:t xml:space="preserve">) предназначены для биологической очистки смеси производственных и бытовых сточных вод, где происходят процессы окисления азота и удаления фосфора под воздействием микроорганизмов.  </w:t>
      </w:r>
    </w:p>
    <w:p w:rsidR="00CC7D19" w:rsidRPr="00CC7D19" w:rsidRDefault="00CC7D19" w:rsidP="00B374C0">
      <w:pPr>
        <w:jc w:val="both"/>
        <w:rPr>
          <w:lang w:eastAsia="en-US"/>
        </w:rPr>
      </w:pPr>
      <w:r w:rsidRPr="00CC7D19">
        <w:rPr>
          <w:lang w:eastAsia="en-US"/>
        </w:rPr>
        <w:t xml:space="preserve">Вторичные отстойники предназначены для разделения иловой смеси после </w:t>
      </w:r>
      <w:proofErr w:type="spellStart"/>
      <w:r w:rsidRPr="00CC7D19">
        <w:rPr>
          <w:lang w:eastAsia="en-US"/>
        </w:rPr>
        <w:t>аэротенков</w:t>
      </w:r>
      <w:proofErr w:type="spellEnd"/>
      <w:r w:rsidRPr="00CC7D19">
        <w:rPr>
          <w:lang w:eastAsia="en-US"/>
        </w:rPr>
        <w:t xml:space="preserve"> на активный ил и очищенные сточные воды. Циркуляционный активный ил перекачивается в </w:t>
      </w:r>
      <w:proofErr w:type="spellStart"/>
      <w:r w:rsidRPr="00CC7D19">
        <w:rPr>
          <w:lang w:eastAsia="en-US"/>
        </w:rPr>
        <w:t>денитрификатор</w:t>
      </w:r>
      <w:proofErr w:type="spellEnd"/>
      <w:r w:rsidRPr="00CC7D19">
        <w:rPr>
          <w:lang w:eastAsia="en-US"/>
        </w:rPr>
        <w:t xml:space="preserve">, избыточный активный ил направляется в </w:t>
      </w:r>
      <w:proofErr w:type="spellStart"/>
      <w:r w:rsidRPr="00CC7D19">
        <w:rPr>
          <w:lang w:eastAsia="en-US"/>
        </w:rPr>
        <w:t>илоуплотнитель</w:t>
      </w:r>
      <w:proofErr w:type="spellEnd"/>
      <w:r w:rsidRPr="00CC7D19">
        <w:rPr>
          <w:lang w:eastAsia="en-US"/>
        </w:rPr>
        <w:t xml:space="preserve"> для снижения влажности. </w:t>
      </w:r>
    </w:p>
    <w:p w:rsidR="00CC7D19" w:rsidRPr="00CC7D19" w:rsidRDefault="00CC7D19" w:rsidP="00B374C0">
      <w:pPr>
        <w:jc w:val="both"/>
        <w:rPr>
          <w:lang w:eastAsia="en-US"/>
        </w:rPr>
      </w:pPr>
      <w:r w:rsidRPr="00CC7D19">
        <w:rPr>
          <w:lang w:eastAsia="en-US"/>
        </w:rPr>
        <w:t xml:space="preserve">Очищенная вода сбрасывается через выпускную камеру в виде открытого канала с креплением русла и откосов железобетонными плитами в р. </w:t>
      </w:r>
      <w:proofErr w:type="spellStart"/>
      <w:r w:rsidRPr="00CC7D19">
        <w:rPr>
          <w:lang w:eastAsia="en-US"/>
        </w:rPr>
        <w:t>Нуя</w:t>
      </w:r>
      <w:proofErr w:type="spellEnd"/>
      <w:r w:rsidRPr="00CC7D19">
        <w:rPr>
          <w:lang w:eastAsia="en-US"/>
        </w:rPr>
        <w:t xml:space="preserve">. </w:t>
      </w:r>
    </w:p>
    <w:p w:rsidR="00CC7D19" w:rsidRPr="00CC7D19" w:rsidRDefault="00CC7D19" w:rsidP="00B374C0">
      <w:pPr>
        <w:jc w:val="both"/>
        <w:rPr>
          <w:lang w:eastAsia="en-US"/>
        </w:rPr>
      </w:pPr>
      <w:r w:rsidRPr="00CC7D19">
        <w:rPr>
          <w:lang w:eastAsia="en-US"/>
        </w:rPr>
        <w:t xml:space="preserve">Сооружения обработки осадка: </w:t>
      </w:r>
    </w:p>
    <w:p w:rsidR="00CC7D19" w:rsidRPr="00CC7D19" w:rsidRDefault="00CC7D19" w:rsidP="00B374C0">
      <w:pPr>
        <w:jc w:val="both"/>
        <w:rPr>
          <w:lang w:eastAsia="en-US"/>
        </w:rPr>
      </w:pPr>
      <w:r w:rsidRPr="00CC7D19">
        <w:rPr>
          <w:lang w:eastAsia="en-US"/>
        </w:rPr>
        <w:t xml:space="preserve">Для уплотнения избыточного активного ила существуют два радиальных </w:t>
      </w:r>
      <w:proofErr w:type="spellStart"/>
      <w:r w:rsidRPr="00CC7D19">
        <w:rPr>
          <w:lang w:eastAsia="en-US"/>
        </w:rPr>
        <w:t>илоуплотнителя</w:t>
      </w:r>
      <w:proofErr w:type="spellEnd"/>
      <w:r w:rsidRPr="00CC7D19">
        <w:rPr>
          <w:lang w:eastAsia="en-US"/>
        </w:rPr>
        <w:t xml:space="preserve">. Избыточный активный ил с влажностью 99,4% обезвоживается на </w:t>
      </w:r>
      <w:proofErr w:type="spellStart"/>
      <w:r w:rsidRPr="00CC7D19">
        <w:rPr>
          <w:lang w:eastAsia="en-US"/>
        </w:rPr>
        <w:t>илоуплотнителе</w:t>
      </w:r>
      <w:proofErr w:type="spellEnd"/>
      <w:r w:rsidRPr="00CC7D19">
        <w:rPr>
          <w:lang w:eastAsia="en-US"/>
        </w:rPr>
        <w:t xml:space="preserve"> до влажности 97,8%-98%. </w:t>
      </w:r>
    </w:p>
    <w:p w:rsidR="00CC7D19" w:rsidRPr="00CC7D19" w:rsidRDefault="00CC7D19" w:rsidP="00B374C0">
      <w:pPr>
        <w:jc w:val="both"/>
        <w:rPr>
          <w:lang w:eastAsia="en-US"/>
        </w:rPr>
      </w:pPr>
      <w:proofErr w:type="spellStart"/>
      <w:r w:rsidRPr="00CC7D19">
        <w:rPr>
          <w:lang w:eastAsia="en-US"/>
        </w:rPr>
        <w:t>Метантенки</w:t>
      </w:r>
      <w:proofErr w:type="spellEnd"/>
      <w:r w:rsidRPr="00CC7D19">
        <w:rPr>
          <w:lang w:eastAsia="en-US"/>
        </w:rPr>
        <w:t xml:space="preserve"> представляют собой цилиндрический железобетонный резервуар с коническим днищем, предназначенный для сбора уплотненного активного ила, который подается насосами для его обработки в цех механического обезвоживания. Иловые площадки предназначены для частичного обезвоживания осадка и складирования.</w:t>
      </w:r>
    </w:p>
    <w:p w:rsidR="00CC7D19" w:rsidRPr="00CC7D19" w:rsidRDefault="00CC7D19" w:rsidP="00B374C0">
      <w:pPr>
        <w:jc w:val="both"/>
        <w:rPr>
          <w:lang w:eastAsia="en-US"/>
        </w:rPr>
      </w:pPr>
      <w:r w:rsidRPr="00CC7D19">
        <w:rPr>
          <w:lang w:eastAsia="en-US"/>
        </w:rPr>
        <w:t>2.1.5.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p w:rsidR="00CC7D19" w:rsidRPr="00CC7D19" w:rsidRDefault="00CC7D19" w:rsidP="00B374C0">
      <w:pPr>
        <w:jc w:val="both"/>
        <w:rPr>
          <w:lang w:eastAsia="en-US"/>
        </w:rPr>
      </w:pPr>
      <w:r w:rsidRPr="00CC7D19">
        <w:rPr>
          <w:lang w:eastAsia="en-US"/>
        </w:rPr>
        <w:t xml:space="preserve">В п. Комсомольский эксплуатируется 25 км подземных магистральных канализационных трубопроводов. </w:t>
      </w:r>
    </w:p>
    <w:p w:rsidR="00CC7D19" w:rsidRPr="00CC7D19" w:rsidRDefault="00CC7D19" w:rsidP="00B374C0">
      <w:pPr>
        <w:jc w:val="both"/>
        <w:rPr>
          <w:lang w:eastAsia="en-US"/>
        </w:rPr>
      </w:pPr>
      <w:r w:rsidRPr="00CC7D19">
        <w:rPr>
          <w:lang w:eastAsia="en-US"/>
        </w:rPr>
        <w:t xml:space="preserve">Износ сетей – 80%. Нормативные сроки службы канализационных сетей (коллекторы и уличная сеть с колодцами и арматурой) составляет: </w:t>
      </w:r>
    </w:p>
    <w:p w:rsidR="00CC7D19" w:rsidRPr="00CC7D19" w:rsidRDefault="00CC7D19" w:rsidP="00B374C0">
      <w:pPr>
        <w:jc w:val="both"/>
        <w:rPr>
          <w:lang w:eastAsia="en-US"/>
        </w:rPr>
      </w:pPr>
      <w:r w:rsidRPr="00CC7D19">
        <w:rPr>
          <w:lang w:eastAsia="en-US"/>
        </w:rPr>
        <w:t xml:space="preserve">- </w:t>
      </w:r>
      <w:proofErr w:type="gramStart"/>
      <w:r w:rsidRPr="00CC7D19">
        <w:rPr>
          <w:lang w:eastAsia="en-US"/>
        </w:rPr>
        <w:t>железобетонные</w:t>
      </w:r>
      <w:proofErr w:type="gramEnd"/>
      <w:r w:rsidRPr="00CC7D19">
        <w:rPr>
          <w:lang w:eastAsia="en-US"/>
        </w:rPr>
        <w:t xml:space="preserve">, бетонные и чугунные - 40 лет; </w:t>
      </w:r>
    </w:p>
    <w:p w:rsidR="00CC7D19" w:rsidRPr="00CC7D19" w:rsidRDefault="00CC7D19" w:rsidP="00B374C0">
      <w:pPr>
        <w:jc w:val="both"/>
        <w:rPr>
          <w:lang w:eastAsia="en-US"/>
        </w:rPr>
      </w:pPr>
      <w:r w:rsidRPr="00CC7D19">
        <w:rPr>
          <w:lang w:eastAsia="en-US"/>
        </w:rPr>
        <w:t xml:space="preserve">- </w:t>
      </w:r>
      <w:proofErr w:type="gramStart"/>
      <w:r w:rsidRPr="00CC7D19">
        <w:rPr>
          <w:lang w:eastAsia="en-US"/>
        </w:rPr>
        <w:t>пластиковые</w:t>
      </w:r>
      <w:proofErr w:type="gramEnd"/>
      <w:r w:rsidRPr="00CC7D19">
        <w:rPr>
          <w:lang w:eastAsia="en-US"/>
        </w:rPr>
        <w:t xml:space="preserve"> – более 50 лет.</w:t>
      </w:r>
    </w:p>
    <w:p w:rsidR="00CC7D19" w:rsidRPr="00CC7D19" w:rsidRDefault="00CC7D19" w:rsidP="00B374C0">
      <w:pPr>
        <w:jc w:val="both"/>
        <w:rPr>
          <w:lang w:eastAsia="en-US"/>
        </w:rPr>
      </w:pPr>
      <w:r w:rsidRPr="00CC7D19">
        <w:rPr>
          <w:lang w:eastAsia="en-US"/>
        </w:rPr>
        <w:t xml:space="preserve"> Функционирование и эксплуатация канализационных сетей систем централизованного водоотведения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30.12.1999г.</w:t>
      </w:r>
    </w:p>
    <w:p w:rsidR="00CC7D19" w:rsidRPr="00CC7D19" w:rsidRDefault="00CC7D19" w:rsidP="00CC7D19">
      <w:pPr>
        <w:rPr>
          <w:lang w:eastAsia="en-US"/>
        </w:rPr>
      </w:pPr>
      <w:r w:rsidRPr="00CC7D19">
        <w:rPr>
          <w:lang w:eastAsia="en-US"/>
        </w:rPr>
        <w:lastRenderedPageBreak/>
        <w:t>Таблица 18</w:t>
      </w:r>
    </w:p>
    <w:tbl>
      <w:tblPr>
        <w:tblW w:w="9659" w:type="dxa"/>
        <w:tblInd w:w="108" w:type="dxa"/>
        <w:tblLayout w:type="fixed"/>
        <w:tblLook w:val="0000" w:firstRow="0" w:lastRow="0" w:firstColumn="0" w:lastColumn="0" w:noHBand="0" w:noVBand="0"/>
      </w:tblPr>
      <w:tblGrid>
        <w:gridCol w:w="3402"/>
        <w:gridCol w:w="1255"/>
        <w:gridCol w:w="2393"/>
        <w:gridCol w:w="2609"/>
      </w:tblGrid>
      <w:tr w:rsidR="00CC7D19" w:rsidRPr="00CC7D19" w:rsidTr="00800026">
        <w:tc>
          <w:tcPr>
            <w:tcW w:w="3402" w:type="dxa"/>
            <w:tcBorders>
              <w:top w:val="single" w:sz="4" w:space="0" w:color="000000"/>
              <w:left w:val="single" w:sz="4" w:space="0" w:color="000000"/>
              <w:bottom w:val="single" w:sz="4" w:space="0" w:color="000000"/>
            </w:tcBorders>
            <w:shd w:val="clear" w:color="auto" w:fill="auto"/>
            <w:vAlign w:val="center"/>
          </w:tcPr>
          <w:p w:rsidR="00CC7D19" w:rsidRPr="00CC7D19" w:rsidRDefault="00CC7D19" w:rsidP="00CC7D19">
            <w:pPr>
              <w:rPr>
                <w:lang w:eastAsia="en-US"/>
              </w:rPr>
            </w:pPr>
            <w:r w:rsidRPr="00CC7D19">
              <w:rPr>
                <w:lang w:eastAsia="en-US"/>
              </w:rPr>
              <w:t>Наименование улиц</w:t>
            </w:r>
          </w:p>
        </w:tc>
        <w:tc>
          <w:tcPr>
            <w:tcW w:w="1255" w:type="dxa"/>
            <w:tcBorders>
              <w:top w:val="single" w:sz="4" w:space="0" w:color="000000"/>
              <w:left w:val="single" w:sz="4" w:space="0" w:color="000000"/>
              <w:bottom w:val="single" w:sz="4" w:space="0" w:color="000000"/>
            </w:tcBorders>
            <w:shd w:val="clear" w:color="auto" w:fill="auto"/>
            <w:vAlign w:val="center"/>
          </w:tcPr>
          <w:p w:rsidR="00CC7D19" w:rsidRPr="00CC7D19" w:rsidRDefault="00CC7D19" w:rsidP="00CC7D19">
            <w:pPr>
              <w:rPr>
                <w:lang w:eastAsia="en-US"/>
              </w:rPr>
            </w:pPr>
            <w:r w:rsidRPr="00CC7D19">
              <w:rPr>
                <w:lang w:eastAsia="en-US"/>
              </w:rPr>
              <w:t xml:space="preserve">Протяженность, </w:t>
            </w:r>
            <w:proofErr w:type="gramStart"/>
            <w:r w:rsidRPr="00CC7D19">
              <w:rPr>
                <w:lang w:eastAsia="en-US"/>
              </w:rPr>
              <w:t>м</w:t>
            </w:r>
            <w:proofErr w:type="gramEnd"/>
          </w:p>
        </w:tc>
        <w:tc>
          <w:tcPr>
            <w:tcW w:w="2393" w:type="dxa"/>
            <w:tcBorders>
              <w:top w:val="single" w:sz="4" w:space="0" w:color="000000"/>
              <w:left w:val="single" w:sz="4" w:space="0" w:color="000000"/>
              <w:bottom w:val="single" w:sz="4" w:space="0" w:color="000000"/>
            </w:tcBorders>
            <w:shd w:val="clear" w:color="auto" w:fill="auto"/>
            <w:vAlign w:val="center"/>
          </w:tcPr>
          <w:p w:rsidR="00CC7D19" w:rsidRPr="00CC7D19" w:rsidRDefault="00CC7D19" w:rsidP="00CC7D19">
            <w:pPr>
              <w:rPr>
                <w:lang w:eastAsia="en-US"/>
              </w:rPr>
            </w:pPr>
            <w:r w:rsidRPr="00CC7D19">
              <w:rPr>
                <w:lang w:eastAsia="en-US"/>
              </w:rPr>
              <w:t>Материал труб</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7D19" w:rsidRPr="00CC7D19" w:rsidRDefault="00CC7D19" w:rsidP="00CC7D19">
            <w:pPr>
              <w:rPr>
                <w:lang w:eastAsia="en-US"/>
              </w:rPr>
            </w:pPr>
            <w:r w:rsidRPr="00CC7D19">
              <w:rPr>
                <w:lang w:eastAsia="en-US"/>
              </w:rPr>
              <w:t>Степень износа, %</w:t>
            </w:r>
          </w:p>
        </w:tc>
      </w:tr>
      <w:tr w:rsidR="00CC7D19" w:rsidRPr="00CC7D19" w:rsidTr="00800026">
        <w:tc>
          <w:tcPr>
            <w:tcW w:w="3402" w:type="dxa"/>
            <w:tcBorders>
              <w:top w:val="single" w:sz="4" w:space="0" w:color="000000"/>
              <w:left w:val="single" w:sz="4" w:space="0" w:color="000000"/>
              <w:bottom w:val="single" w:sz="4" w:space="0" w:color="000000"/>
            </w:tcBorders>
            <w:shd w:val="clear" w:color="auto" w:fill="auto"/>
            <w:vAlign w:val="center"/>
          </w:tcPr>
          <w:p w:rsidR="00CC7D19" w:rsidRPr="00CC7D19" w:rsidRDefault="00CC7D19" w:rsidP="00CC7D19">
            <w:pPr>
              <w:rPr>
                <w:rFonts w:eastAsia="Microsoft YaHei"/>
                <w:lang w:eastAsia="en-US"/>
              </w:rPr>
            </w:pPr>
            <w:r w:rsidRPr="00CC7D19">
              <w:rPr>
                <w:rFonts w:eastAsia="Microsoft YaHei"/>
                <w:lang w:eastAsia="en-US"/>
              </w:rPr>
              <w:t xml:space="preserve">п. Комсомольский </w:t>
            </w:r>
          </w:p>
        </w:tc>
        <w:tc>
          <w:tcPr>
            <w:tcW w:w="1255" w:type="dxa"/>
            <w:tcBorders>
              <w:top w:val="single" w:sz="4" w:space="0" w:color="000000"/>
              <w:left w:val="single" w:sz="4" w:space="0" w:color="000000"/>
              <w:bottom w:val="single" w:sz="4" w:space="0" w:color="000000"/>
            </w:tcBorders>
            <w:shd w:val="clear" w:color="auto" w:fill="auto"/>
            <w:vAlign w:val="center"/>
          </w:tcPr>
          <w:p w:rsidR="00CC7D19" w:rsidRPr="00CC7D19" w:rsidRDefault="00CC7D19" w:rsidP="00CC7D19">
            <w:pPr>
              <w:rPr>
                <w:rFonts w:eastAsia="Microsoft YaHei"/>
                <w:lang w:eastAsia="en-US"/>
              </w:rPr>
            </w:pPr>
            <w:r w:rsidRPr="00CC7D19">
              <w:rPr>
                <w:rFonts w:eastAsia="Microsoft YaHei"/>
                <w:lang w:eastAsia="en-US"/>
              </w:rPr>
              <w:t>21080</w:t>
            </w:r>
          </w:p>
        </w:tc>
        <w:tc>
          <w:tcPr>
            <w:tcW w:w="2393" w:type="dxa"/>
            <w:tcBorders>
              <w:top w:val="single" w:sz="4" w:space="0" w:color="000000"/>
              <w:left w:val="single" w:sz="4" w:space="0" w:color="000000"/>
              <w:bottom w:val="single" w:sz="4" w:space="0" w:color="000000"/>
            </w:tcBorders>
            <w:shd w:val="clear" w:color="auto" w:fill="auto"/>
            <w:vAlign w:val="center"/>
          </w:tcPr>
          <w:p w:rsidR="00CC7D19" w:rsidRPr="00CC7D19" w:rsidRDefault="00CC7D19" w:rsidP="00CC7D19">
            <w:pPr>
              <w:rPr>
                <w:rFonts w:eastAsia="Microsoft YaHei"/>
                <w:lang w:eastAsia="en-US"/>
              </w:rPr>
            </w:pPr>
            <w:r w:rsidRPr="00CC7D19">
              <w:rPr>
                <w:rFonts w:eastAsia="Microsoft YaHei"/>
                <w:lang w:eastAsia="en-US"/>
              </w:rPr>
              <w:t>чугун, керамика, железобетон, сталь</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7D19" w:rsidRPr="00CC7D19" w:rsidRDefault="00CC7D19" w:rsidP="00CC7D19">
            <w:pPr>
              <w:rPr>
                <w:rFonts w:eastAsia="Microsoft YaHei"/>
                <w:lang w:eastAsia="en-US"/>
              </w:rPr>
            </w:pPr>
            <w:r w:rsidRPr="00CC7D19">
              <w:rPr>
                <w:rFonts w:eastAsia="Microsoft YaHei"/>
                <w:lang w:eastAsia="en-US"/>
              </w:rPr>
              <w:t>80</w:t>
            </w:r>
          </w:p>
        </w:tc>
      </w:tr>
    </w:tbl>
    <w:p w:rsidR="00CC7D19" w:rsidRPr="00CC7D19" w:rsidRDefault="00CC7D19" w:rsidP="00CC7D19">
      <w:pPr>
        <w:rPr>
          <w:lang w:eastAsia="en-US"/>
        </w:rPr>
      </w:pPr>
    </w:p>
    <w:p w:rsidR="00CC7D19" w:rsidRPr="00CC7D19" w:rsidRDefault="00CC7D19" w:rsidP="00B374C0">
      <w:pPr>
        <w:jc w:val="both"/>
        <w:rPr>
          <w:lang w:eastAsia="en-US"/>
        </w:rPr>
      </w:pPr>
      <w:r w:rsidRPr="00CC7D19">
        <w:rPr>
          <w:lang w:eastAsia="en-US"/>
        </w:rPr>
        <w:t>2.1.6. Оценка безопасности и надежности объектов централизованной системы водоотведения и их управляемости</w:t>
      </w:r>
    </w:p>
    <w:p w:rsidR="00CC7D19" w:rsidRPr="00CC7D19" w:rsidRDefault="00CC7D19" w:rsidP="00B374C0">
      <w:pPr>
        <w:jc w:val="both"/>
        <w:rPr>
          <w:lang w:eastAsia="en-US"/>
        </w:rPr>
      </w:pPr>
      <w:r w:rsidRPr="00CC7D19">
        <w:rPr>
          <w:lang w:eastAsia="en-US"/>
        </w:rPr>
        <w:t xml:space="preserve">Под надежностью системы транспортировки стоков понимается ее свойство бесперебойного отвода сточных вод от обслуживаемых объектов в расчетных количествах в соответствии с санитарно-гигиеническими требованиями и соблюдением мер по охране окружающей среды. Практика показывает, что сети </w:t>
      </w:r>
      <w:proofErr w:type="gramStart"/>
      <w:r w:rsidRPr="00CC7D19">
        <w:rPr>
          <w:lang w:eastAsia="en-US"/>
        </w:rPr>
        <w:t>являются</w:t>
      </w:r>
      <w:proofErr w:type="gramEnd"/>
      <w:r w:rsidRPr="00CC7D19">
        <w:rPr>
          <w:lang w:eastAsia="en-US"/>
        </w:rPr>
        <w:t xml:space="preserve"> не только наиболее функционально значимым элементом системы канализации, но и наиболее уязвимым с точки зрения надежности. </w:t>
      </w:r>
    </w:p>
    <w:p w:rsidR="00CC7D19" w:rsidRPr="00CC7D19" w:rsidRDefault="00CC7D19" w:rsidP="00B374C0">
      <w:pPr>
        <w:jc w:val="both"/>
        <w:rPr>
          <w:lang w:eastAsia="en-US"/>
        </w:rPr>
      </w:pPr>
      <w:r w:rsidRPr="00CC7D19">
        <w:rPr>
          <w:lang w:eastAsia="en-US"/>
        </w:rPr>
        <w:t xml:space="preserve">Одной из острых проблем в системе водоотведения остается высокий процент износа канализационных сетей. </w:t>
      </w:r>
      <w:r w:rsidRPr="00CC7D19">
        <w:t>Данные об авариях на сетях отсутствуют.</w:t>
      </w:r>
    </w:p>
    <w:p w:rsidR="00CC7D19" w:rsidRPr="00CC7D19" w:rsidRDefault="00CC7D19" w:rsidP="00B374C0">
      <w:pPr>
        <w:jc w:val="both"/>
        <w:rPr>
          <w:lang w:eastAsia="en-US"/>
        </w:rPr>
      </w:pPr>
      <w:r w:rsidRPr="00CC7D19">
        <w:rPr>
          <w:lang w:eastAsia="en-US"/>
        </w:rPr>
        <w:t>Функционирование и эксплуатация водоотводящих сетей систем водоотведения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30.12.1999г.</w:t>
      </w:r>
    </w:p>
    <w:p w:rsidR="00CC7D19" w:rsidRPr="00CC7D19" w:rsidRDefault="00CC7D19" w:rsidP="00CC7D19">
      <w:pPr>
        <w:rPr>
          <w:lang w:eastAsia="en-US"/>
        </w:rPr>
      </w:pPr>
    </w:p>
    <w:p w:rsidR="00CC7D19" w:rsidRPr="00CC7D19" w:rsidRDefault="00CC7D19" w:rsidP="00CC7D19">
      <w:pPr>
        <w:rPr>
          <w:lang w:eastAsia="en-US"/>
        </w:rPr>
      </w:pPr>
      <w:r w:rsidRPr="00CC7D19">
        <w:rPr>
          <w:lang w:eastAsia="en-US"/>
        </w:rPr>
        <w:t xml:space="preserve">Таблица 19 - Показатели надежности и бесперебойности водоотведения п. </w:t>
      </w:r>
      <w:proofErr w:type="gramStart"/>
      <w:r w:rsidRPr="00CC7D19">
        <w:rPr>
          <w:lang w:eastAsia="en-US"/>
        </w:rPr>
        <w:t>Комсомольский</w:t>
      </w:r>
      <w:proofErr w:type="gramEnd"/>
      <w:r w:rsidRPr="00CC7D19">
        <w:rPr>
          <w:lang w:eastAsia="en-US"/>
        </w:rPr>
        <w:t xml:space="preserve">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3612"/>
        <w:gridCol w:w="1663"/>
        <w:gridCol w:w="2642"/>
      </w:tblGrid>
      <w:tr w:rsidR="00CC7D19" w:rsidRPr="00CC7D19" w:rsidTr="00800026">
        <w:trPr>
          <w:trHeight w:val="1102"/>
        </w:trPr>
        <w:tc>
          <w:tcPr>
            <w:tcW w:w="1417" w:type="dxa"/>
            <w:shd w:val="clear" w:color="auto" w:fill="auto"/>
            <w:vAlign w:val="center"/>
            <w:hideMark/>
          </w:tcPr>
          <w:p w:rsidR="00CC7D19" w:rsidRPr="00CC7D19" w:rsidRDefault="00CC7D19" w:rsidP="00CC7D19">
            <w:r w:rsidRPr="00CC7D19">
              <w:t>Формула расчета</w:t>
            </w:r>
          </w:p>
        </w:tc>
        <w:tc>
          <w:tcPr>
            <w:tcW w:w="3686" w:type="dxa"/>
            <w:shd w:val="clear" w:color="auto" w:fill="auto"/>
            <w:vAlign w:val="center"/>
            <w:hideMark/>
          </w:tcPr>
          <w:p w:rsidR="00CC7D19" w:rsidRPr="00CC7D19" w:rsidRDefault="00CC7D19" w:rsidP="00CC7D19">
            <w:r w:rsidRPr="00CC7D19">
              <w:t>Наименование показателя</w:t>
            </w:r>
          </w:p>
        </w:tc>
        <w:tc>
          <w:tcPr>
            <w:tcW w:w="1701" w:type="dxa"/>
            <w:shd w:val="clear" w:color="auto" w:fill="auto"/>
            <w:vAlign w:val="center"/>
            <w:hideMark/>
          </w:tcPr>
          <w:p w:rsidR="00CC7D19" w:rsidRPr="00CC7D19" w:rsidRDefault="00CC7D19" w:rsidP="00CC7D19">
            <w:r w:rsidRPr="00CC7D19">
              <w:t>Ед. изм.</w:t>
            </w:r>
          </w:p>
        </w:tc>
        <w:tc>
          <w:tcPr>
            <w:tcW w:w="2693" w:type="dxa"/>
            <w:shd w:val="clear" w:color="auto" w:fill="auto"/>
            <w:vAlign w:val="center"/>
          </w:tcPr>
          <w:p w:rsidR="00CC7D19" w:rsidRPr="00CC7D19" w:rsidRDefault="00CC7D19" w:rsidP="00CC7D19">
            <w:r w:rsidRPr="00CC7D19">
              <w:t>Фактические значения за период 2022 г.</w:t>
            </w:r>
          </w:p>
        </w:tc>
      </w:tr>
      <w:tr w:rsidR="00CC7D19" w:rsidRPr="00CC7D19" w:rsidTr="00800026">
        <w:trPr>
          <w:trHeight w:val="600"/>
        </w:trPr>
        <w:tc>
          <w:tcPr>
            <w:tcW w:w="1417" w:type="dxa"/>
            <w:shd w:val="clear" w:color="auto" w:fill="auto"/>
            <w:vAlign w:val="center"/>
            <w:hideMark/>
          </w:tcPr>
          <w:p w:rsidR="00CC7D19" w:rsidRPr="00CC7D19" w:rsidRDefault="00CC7D19" w:rsidP="00CC7D19">
            <w:proofErr w:type="spellStart"/>
            <w:proofErr w:type="gramStart"/>
            <w:r w:rsidRPr="00CC7D19">
              <w:t>Пн</w:t>
            </w:r>
            <w:proofErr w:type="spellEnd"/>
            <w:proofErr w:type="gramEnd"/>
            <w:r w:rsidRPr="00CC7D19">
              <w:t>=Ка/</w:t>
            </w:r>
            <w:proofErr w:type="spellStart"/>
            <w:r w:rsidRPr="00CC7D19">
              <w:t>Lсети</w:t>
            </w:r>
            <w:proofErr w:type="spellEnd"/>
          </w:p>
        </w:tc>
        <w:tc>
          <w:tcPr>
            <w:tcW w:w="3686" w:type="dxa"/>
            <w:shd w:val="clear" w:color="auto" w:fill="auto"/>
            <w:vAlign w:val="center"/>
            <w:hideMark/>
          </w:tcPr>
          <w:p w:rsidR="00CC7D19" w:rsidRPr="00CC7D19" w:rsidRDefault="00CC7D19" w:rsidP="00CC7D19">
            <w:r w:rsidRPr="00CC7D19">
              <w:t xml:space="preserve">удельное количество аварий и засоров в расчете на протяженность канализационной сети в год </w:t>
            </w:r>
          </w:p>
        </w:tc>
        <w:tc>
          <w:tcPr>
            <w:tcW w:w="1701" w:type="dxa"/>
            <w:shd w:val="clear" w:color="auto" w:fill="auto"/>
            <w:vAlign w:val="center"/>
            <w:hideMark/>
          </w:tcPr>
          <w:p w:rsidR="00CC7D19" w:rsidRPr="00CC7D19" w:rsidRDefault="00CC7D19" w:rsidP="00CC7D19">
            <w:r w:rsidRPr="00CC7D19">
              <w:t>ед./</w:t>
            </w:r>
            <w:proofErr w:type="gramStart"/>
            <w:r w:rsidRPr="00CC7D19">
              <w:t>км</w:t>
            </w:r>
            <w:proofErr w:type="gramEnd"/>
          </w:p>
        </w:tc>
        <w:tc>
          <w:tcPr>
            <w:tcW w:w="2693" w:type="dxa"/>
            <w:shd w:val="clear" w:color="auto" w:fill="auto"/>
            <w:vAlign w:val="center"/>
            <w:hideMark/>
          </w:tcPr>
          <w:p w:rsidR="00CC7D19" w:rsidRPr="00CC7D19" w:rsidRDefault="00CC7D19" w:rsidP="00CC7D19">
            <w:r w:rsidRPr="00CC7D19">
              <w:t>-</w:t>
            </w:r>
          </w:p>
        </w:tc>
      </w:tr>
      <w:tr w:rsidR="00CC7D19" w:rsidRPr="00CC7D19" w:rsidTr="00800026">
        <w:trPr>
          <w:trHeight w:val="300"/>
        </w:trPr>
        <w:tc>
          <w:tcPr>
            <w:tcW w:w="1417" w:type="dxa"/>
            <w:shd w:val="clear" w:color="auto" w:fill="auto"/>
            <w:vAlign w:val="center"/>
            <w:hideMark/>
          </w:tcPr>
          <w:p w:rsidR="00CC7D19" w:rsidRPr="00CC7D19" w:rsidRDefault="00CC7D19" w:rsidP="00CC7D19">
            <w:r w:rsidRPr="00CC7D19">
              <w:t>Ка</w:t>
            </w:r>
          </w:p>
        </w:tc>
        <w:tc>
          <w:tcPr>
            <w:tcW w:w="3686" w:type="dxa"/>
            <w:shd w:val="clear" w:color="auto" w:fill="auto"/>
            <w:vAlign w:val="center"/>
            <w:hideMark/>
          </w:tcPr>
          <w:p w:rsidR="00CC7D19" w:rsidRPr="00CC7D19" w:rsidRDefault="00CC7D19" w:rsidP="00CC7D19">
            <w:r w:rsidRPr="00CC7D19">
              <w:t>количество аварий и засоров на канализационных сетях</w:t>
            </w:r>
          </w:p>
        </w:tc>
        <w:tc>
          <w:tcPr>
            <w:tcW w:w="1701" w:type="dxa"/>
            <w:shd w:val="clear" w:color="auto" w:fill="auto"/>
            <w:vAlign w:val="center"/>
            <w:hideMark/>
          </w:tcPr>
          <w:p w:rsidR="00CC7D19" w:rsidRPr="00CC7D19" w:rsidRDefault="00CC7D19" w:rsidP="00CC7D19">
            <w:r w:rsidRPr="00CC7D19">
              <w:t>ед.</w:t>
            </w:r>
          </w:p>
        </w:tc>
        <w:tc>
          <w:tcPr>
            <w:tcW w:w="2693" w:type="dxa"/>
            <w:shd w:val="clear" w:color="auto" w:fill="auto"/>
            <w:vAlign w:val="center"/>
            <w:hideMark/>
          </w:tcPr>
          <w:p w:rsidR="00CC7D19" w:rsidRPr="00CC7D19" w:rsidRDefault="00CC7D19" w:rsidP="00CC7D19">
            <w:r w:rsidRPr="00CC7D19">
              <w:t>н/д</w:t>
            </w:r>
          </w:p>
        </w:tc>
      </w:tr>
      <w:tr w:rsidR="00CC7D19" w:rsidRPr="00CC7D19" w:rsidTr="00800026">
        <w:trPr>
          <w:trHeight w:val="772"/>
        </w:trPr>
        <w:tc>
          <w:tcPr>
            <w:tcW w:w="1417" w:type="dxa"/>
            <w:shd w:val="clear" w:color="auto" w:fill="auto"/>
            <w:vAlign w:val="center"/>
            <w:hideMark/>
          </w:tcPr>
          <w:p w:rsidR="00CC7D19" w:rsidRPr="00CC7D19" w:rsidRDefault="00CC7D19" w:rsidP="00CC7D19">
            <w:proofErr w:type="spellStart"/>
            <w:proofErr w:type="gramStart"/>
            <w:r w:rsidRPr="00CC7D19">
              <w:t>L</w:t>
            </w:r>
            <w:proofErr w:type="gramEnd"/>
            <w:r w:rsidRPr="00CC7D19">
              <w:t>сети</w:t>
            </w:r>
            <w:proofErr w:type="spellEnd"/>
          </w:p>
        </w:tc>
        <w:tc>
          <w:tcPr>
            <w:tcW w:w="3686" w:type="dxa"/>
            <w:shd w:val="clear" w:color="auto" w:fill="auto"/>
            <w:vAlign w:val="center"/>
            <w:hideMark/>
          </w:tcPr>
          <w:p w:rsidR="00CC7D19" w:rsidRPr="00CC7D19" w:rsidRDefault="00CC7D19" w:rsidP="00CC7D19">
            <w:r w:rsidRPr="00CC7D19">
              <w:t>протяженность канализационных сетей</w:t>
            </w:r>
          </w:p>
        </w:tc>
        <w:tc>
          <w:tcPr>
            <w:tcW w:w="1701" w:type="dxa"/>
            <w:shd w:val="clear" w:color="auto" w:fill="auto"/>
            <w:vAlign w:val="center"/>
            <w:hideMark/>
          </w:tcPr>
          <w:p w:rsidR="00CC7D19" w:rsidRPr="00CC7D19" w:rsidRDefault="00CC7D19" w:rsidP="00CC7D19">
            <w:r w:rsidRPr="00CC7D19">
              <w:t>м</w:t>
            </w:r>
          </w:p>
        </w:tc>
        <w:tc>
          <w:tcPr>
            <w:tcW w:w="2693" w:type="dxa"/>
            <w:shd w:val="clear" w:color="auto" w:fill="auto"/>
            <w:vAlign w:val="center"/>
            <w:hideMark/>
          </w:tcPr>
          <w:p w:rsidR="00CC7D19" w:rsidRPr="00CC7D19" w:rsidRDefault="00CC7D19" w:rsidP="00CC7D19">
            <w:r w:rsidRPr="00CC7D19">
              <w:t>21080</w:t>
            </w:r>
          </w:p>
        </w:tc>
      </w:tr>
    </w:tbl>
    <w:p w:rsidR="00CC7D19" w:rsidRPr="00CC7D19" w:rsidRDefault="00CC7D19" w:rsidP="00CC7D19">
      <w:pPr>
        <w:rPr>
          <w:lang w:eastAsia="en-US"/>
        </w:rPr>
      </w:pPr>
    </w:p>
    <w:p w:rsidR="00CC7D19" w:rsidRPr="00CC7D19" w:rsidRDefault="00CC7D19" w:rsidP="00B374C0">
      <w:pPr>
        <w:jc w:val="both"/>
        <w:rPr>
          <w:lang w:eastAsia="en-US"/>
        </w:rPr>
      </w:pPr>
      <w:r w:rsidRPr="00CC7D19">
        <w:rPr>
          <w:lang w:eastAsia="en-US"/>
        </w:rPr>
        <w:t>2.1.7. Оценка воздействия сбросов сточных вод через централизованную систему водоотведения на окружающую среду</w:t>
      </w:r>
    </w:p>
    <w:p w:rsidR="00CC7D19" w:rsidRPr="00CC7D19" w:rsidRDefault="00CC7D19" w:rsidP="00B374C0">
      <w:pPr>
        <w:jc w:val="both"/>
      </w:pPr>
      <w:r w:rsidRPr="00CC7D19">
        <w:t>Основным видом деятельности предприятия МУП «Водоканал+» является осуществление работ по выполнению заказа на предоставление населению услуг по водоснабжению и канализации. В рамках этих задач предприятие производит забор, очистку и распределение воды, удаление сточных вод.</w:t>
      </w:r>
    </w:p>
    <w:p w:rsidR="00CC7D19" w:rsidRPr="00CC7D19" w:rsidRDefault="00CC7D19" w:rsidP="00B374C0">
      <w:pPr>
        <w:jc w:val="both"/>
      </w:pPr>
      <w:r w:rsidRPr="00CC7D19">
        <w:t>Предприятие проводит своевременную экологическую политику, направленную на сохранение и восстановление природной среды, рациональное использование природных ресурсов, предотвращение негативного воздействия хозяйственной деятельности на окружающую среду и ликвидацию ее последствий.</w:t>
      </w:r>
    </w:p>
    <w:p w:rsidR="00CC7D19" w:rsidRPr="00CC7D19" w:rsidRDefault="00CC7D19" w:rsidP="00B374C0">
      <w:pPr>
        <w:jc w:val="both"/>
      </w:pPr>
      <w:r w:rsidRPr="00CC7D19">
        <w:t>Принципами экологической политики являются:</w:t>
      </w:r>
    </w:p>
    <w:p w:rsidR="00CC7D19" w:rsidRPr="00CC7D19" w:rsidRDefault="00CC7D19" w:rsidP="00B374C0">
      <w:pPr>
        <w:jc w:val="both"/>
      </w:pPr>
      <w:r w:rsidRPr="00CC7D19">
        <w:t>− постепенное снижение сбросов и выбросов загрязняющих веществ в окружающую природную среду;</w:t>
      </w:r>
    </w:p>
    <w:p w:rsidR="00CC7D19" w:rsidRPr="00CC7D19" w:rsidRDefault="00CC7D19" w:rsidP="00B374C0">
      <w:pPr>
        <w:jc w:val="both"/>
      </w:pPr>
      <w:r w:rsidRPr="00CC7D19">
        <w:t>− стабильное улучшение экологических показателей работы очистных сооружений;</w:t>
      </w:r>
    </w:p>
    <w:p w:rsidR="00CC7D19" w:rsidRPr="00CC7D19" w:rsidRDefault="00CC7D19" w:rsidP="00B374C0">
      <w:pPr>
        <w:jc w:val="both"/>
      </w:pPr>
      <w:r w:rsidRPr="00CC7D19">
        <w:t>− обеспечение надежной работы систем водоснабжения и водоотведения;</w:t>
      </w:r>
    </w:p>
    <w:p w:rsidR="00CC7D19" w:rsidRPr="00CC7D19" w:rsidRDefault="00CC7D19" w:rsidP="00B374C0">
      <w:pPr>
        <w:jc w:val="both"/>
      </w:pPr>
      <w:r w:rsidRPr="00CC7D19">
        <w:t>− рациональное использование природных и энергетических ресурсов;</w:t>
      </w:r>
    </w:p>
    <w:p w:rsidR="00CC7D19" w:rsidRPr="00CC7D19" w:rsidRDefault="00CC7D19" w:rsidP="00B374C0">
      <w:pPr>
        <w:jc w:val="both"/>
      </w:pPr>
      <w:r w:rsidRPr="00CC7D19">
        <w:t>− соблюдение требований природоохранного законодательства.</w:t>
      </w:r>
    </w:p>
    <w:p w:rsidR="00CC7D19" w:rsidRPr="00CC7D19" w:rsidRDefault="00CC7D19" w:rsidP="00B374C0">
      <w:pPr>
        <w:jc w:val="both"/>
        <w:rPr>
          <w:lang w:eastAsia="en-US"/>
        </w:rPr>
      </w:pPr>
      <w:r w:rsidRPr="00CC7D19">
        <w:rPr>
          <w:lang w:eastAsia="en-US"/>
        </w:rPr>
        <w:lastRenderedPageBreak/>
        <w:t>2.1.8. Описание территорий муниципального образования, не охваченных централизованной системой водоотведения</w:t>
      </w:r>
    </w:p>
    <w:p w:rsidR="00CC7D19" w:rsidRPr="00CC7D19" w:rsidRDefault="00CC7D19" w:rsidP="00B374C0">
      <w:pPr>
        <w:jc w:val="both"/>
        <w:rPr>
          <w:lang w:eastAsia="ar-SA"/>
        </w:rPr>
      </w:pPr>
      <w:r w:rsidRPr="00CC7D19">
        <w:rPr>
          <w:lang w:eastAsia="ar-SA"/>
        </w:rPr>
        <w:t>В настоящий момент в Комсомольском поселении присутствуют не охваченные централизованной системой водоотведения дома малоэтажной застройки и частного сектора.</w:t>
      </w:r>
    </w:p>
    <w:p w:rsidR="00CC7D19" w:rsidRPr="00CC7D19" w:rsidRDefault="00CC7D19" w:rsidP="00B374C0">
      <w:pPr>
        <w:jc w:val="both"/>
        <w:rPr>
          <w:lang w:eastAsia="en-US"/>
        </w:rPr>
      </w:pPr>
      <w:r w:rsidRPr="00CC7D19">
        <w:rPr>
          <w:lang w:eastAsia="en-US"/>
        </w:rPr>
        <w:t>2.1.9. Описание существующих технических и технологических проблем системы водоотведения поселения</w:t>
      </w:r>
    </w:p>
    <w:p w:rsidR="00CC7D19" w:rsidRPr="00CC7D19" w:rsidRDefault="00CC7D19" w:rsidP="00B374C0">
      <w:pPr>
        <w:jc w:val="both"/>
      </w:pPr>
      <w:r w:rsidRPr="00CC7D19">
        <w:t>Основными техническими проблемами системы водоотведения, как у большинства населенных пунктов России, являются износ оборудования канализационных станций, наличие ветхих и аварийных сетей канализации, наличие неучтенных стоков, проблемы с ливневой канализацией, отсутствие полноценной автоматизации и диспетчеризации процессов водоотведения.</w:t>
      </w:r>
    </w:p>
    <w:p w:rsidR="00CC7D19" w:rsidRPr="00CC7D19" w:rsidRDefault="00CC7D19" w:rsidP="00B374C0">
      <w:pPr>
        <w:jc w:val="both"/>
      </w:pPr>
      <w:r w:rsidRPr="00CC7D19">
        <w:t xml:space="preserve">     Проблемным вопросом в части сетевого канализационного хозяйства является истечение срока эксплуатации трубопроводов, а также истечение срока эксплуатации запорно-регулирующей арматуры на напорных канализационных трубопроводах. Износ магистральных коллекторов составляет более 80%. Это приводит к аварийности на сетях - образованию утечек, засорений. Поэтому необходима своевременная реконструкция и модернизация сетей хозяйственно-бытовой канализации и запорно-регулирующей арматуры.</w:t>
      </w:r>
    </w:p>
    <w:p w:rsidR="00CC7D19" w:rsidRPr="00CC7D19" w:rsidRDefault="00CC7D19" w:rsidP="00B374C0">
      <w:pPr>
        <w:jc w:val="both"/>
        <w:rPr>
          <w:lang w:eastAsia="en-US"/>
        </w:rPr>
      </w:pPr>
      <w:r w:rsidRPr="00CC7D19">
        <w:rPr>
          <w:lang w:eastAsia="en-US"/>
        </w:rPr>
        <w:t>2.1.10. Сведения об отнесении централизованное системы водоотведения  (канализации)  к централизованным системам водоотведения  поселения, включающие перечень и описание централизованных систем водоотведения  (канализации), отнесенных к централизованным  системам водоотведения  поселений, а также  информацию об очистных сооружениях (при их наличии)</w:t>
      </w:r>
      <w:proofErr w:type="gramStart"/>
      <w:r w:rsidRPr="00CC7D19">
        <w:rPr>
          <w:lang w:eastAsia="en-US"/>
        </w:rPr>
        <w:t xml:space="preserve"> ,</w:t>
      </w:r>
      <w:proofErr w:type="gramEnd"/>
      <w:r w:rsidRPr="00CC7D19">
        <w:rPr>
          <w:lang w:eastAsia="en-US"/>
        </w:rPr>
        <w:t xml:space="preserve">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w:t>
      </w:r>
      <w:proofErr w:type="gramStart"/>
      <w:r w:rsidRPr="00CC7D19">
        <w:rPr>
          <w:lang w:eastAsia="en-US"/>
        </w:rPr>
        <w:t>объеме</w:t>
      </w:r>
      <w:proofErr w:type="gramEnd"/>
      <w:r w:rsidRPr="00CC7D19">
        <w:rPr>
          <w:lang w:eastAsia="en-US"/>
        </w:rPr>
        <w:t xml:space="preserve"> принимаемых сточных вод</w:t>
      </w:r>
    </w:p>
    <w:p w:rsidR="00CC7D19" w:rsidRPr="00CC7D19" w:rsidRDefault="00CC7D19" w:rsidP="00B374C0">
      <w:pPr>
        <w:jc w:val="both"/>
      </w:pPr>
      <w:r w:rsidRPr="00CC7D19">
        <w:tab/>
      </w:r>
      <w:proofErr w:type="gramStart"/>
      <w:r w:rsidRPr="00CC7D19">
        <w:t xml:space="preserve">Отнесение централизованной системы водоотведения к централизованным системам водоотведения осуществляется в соответствии с </w:t>
      </w:r>
      <w:hyperlink r:id="rId9" w:history="1">
        <w:r w:rsidRPr="00CC7D19">
          <w:t>Постановлением Правительства РФ от 31.05.2019 N 691 "Об утверждении Правил отнесения централизованных систем водоотведения (канализации) к централизованным системам водоотведения поселений или городских округов и о внесении изменений в Постановление Правительства Российской Федерации от 5 сентября 2013 г. N 782"</w:t>
        </w:r>
      </w:hyperlink>
      <w:r w:rsidRPr="00CC7D19">
        <w:t>.</w:t>
      </w:r>
      <w:proofErr w:type="gramEnd"/>
    </w:p>
    <w:p w:rsidR="00CC7D19" w:rsidRPr="00CC7D19" w:rsidRDefault="00CC7D19" w:rsidP="00B374C0">
      <w:pPr>
        <w:jc w:val="both"/>
      </w:pPr>
      <w:r w:rsidRPr="00CC7D19">
        <w:tab/>
        <w:t xml:space="preserve">Перечень объектов с характеристиками, необходимых к отнесению к централизованным системам водоотведения </w:t>
      </w:r>
      <w:proofErr w:type="gramStart"/>
      <w:r w:rsidRPr="00CC7D19">
        <w:t>представлены</w:t>
      </w:r>
      <w:proofErr w:type="gramEnd"/>
      <w:r w:rsidRPr="00CC7D19">
        <w:t xml:space="preserve"> в таблице 20. </w:t>
      </w:r>
    </w:p>
    <w:p w:rsidR="00CC7D19" w:rsidRPr="00CC7D19" w:rsidRDefault="00CC7D19" w:rsidP="00B374C0">
      <w:pPr>
        <w:jc w:val="both"/>
      </w:pPr>
      <w:r w:rsidRPr="00CC7D19">
        <w:t>Таблица 20</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1"/>
        <w:gridCol w:w="5528"/>
        <w:gridCol w:w="3260"/>
      </w:tblGrid>
      <w:tr w:rsidR="00CC7D19" w:rsidRPr="00CC7D19" w:rsidTr="00800026">
        <w:tc>
          <w:tcPr>
            <w:tcW w:w="851" w:type="dxa"/>
            <w:vAlign w:val="center"/>
          </w:tcPr>
          <w:p w:rsidR="00CC7D19" w:rsidRPr="00CC7D19" w:rsidRDefault="00CC7D19" w:rsidP="00B374C0">
            <w:pPr>
              <w:jc w:val="both"/>
            </w:pPr>
            <w:r w:rsidRPr="00CC7D19">
              <w:t xml:space="preserve">№ </w:t>
            </w:r>
            <w:proofErr w:type="gramStart"/>
            <w:r w:rsidRPr="00CC7D19">
              <w:t>п</w:t>
            </w:r>
            <w:proofErr w:type="gramEnd"/>
            <w:r w:rsidRPr="00CC7D19">
              <w:t>/п</w:t>
            </w:r>
          </w:p>
        </w:tc>
        <w:tc>
          <w:tcPr>
            <w:tcW w:w="5528" w:type="dxa"/>
            <w:vAlign w:val="center"/>
          </w:tcPr>
          <w:p w:rsidR="00CC7D19" w:rsidRPr="00CC7D19" w:rsidRDefault="00CC7D19" w:rsidP="00B374C0">
            <w:pPr>
              <w:jc w:val="both"/>
            </w:pPr>
            <w:r w:rsidRPr="00CC7D19">
              <w:t>Наименование</w:t>
            </w:r>
          </w:p>
        </w:tc>
        <w:tc>
          <w:tcPr>
            <w:tcW w:w="3260" w:type="dxa"/>
            <w:vAlign w:val="center"/>
          </w:tcPr>
          <w:p w:rsidR="00CC7D19" w:rsidRPr="00CC7D19" w:rsidRDefault="00CC7D19" w:rsidP="00B374C0">
            <w:pPr>
              <w:jc w:val="both"/>
            </w:pPr>
            <w:r w:rsidRPr="00CC7D19">
              <w:t>Характеристика</w:t>
            </w:r>
          </w:p>
        </w:tc>
      </w:tr>
      <w:tr w:rsidR="00CC7D19" w:rsidRPr="00CC7D19" w:rsidTr="00800026">
        <w:tc>
          <w:tcPr>
            <w:tcW w:w="851" w:type="dxa"/>
            <w:tcBorders>
              <w:bottom w:val="single" w:sz="12" w:space="0" w:color="auto"/>
            </w:tcBorders>
            <w:vAlign w:val="center"/>
          </w:tcPr>
          <w:p w:rsidR="00CC7D19" w:rsidRPr="00CC7D19" w:rsidRDefault="00CC7D19" w:rsidP="00CC7D19">
            <w:r w:rsidRPr="00CC7D19">
              <w:t>1</w:t>
            </w:r>
          </w:p>
        </w:tc>
        <w:tc>
          <w:tcPr>
            <w:tcW w:w="5528" w:type="dxa"/>
            <w:tcBorders>
              <w:bottom w:val="single" w:sz="12" w:space="0" w:color="auto"/>
            </w:tcBorders>
            <w:vAlign w:val="center"/>
          </w:tcPr>
          <w:p w:rsidR="00CC7D19" w:rsidRPr="00CC7D19" w:rsidRDefault="00CC7D19" w:rsidP="00CC7D19">
            <w:r w:rsidRPr="00CC7D19">
              <w:t>Канализационная сеть</w:t>
            </w:r>
          </w:p>
        </w:tc>
        <w:tc>
          <w:tcPr>
            <w:tcW w:w="3260" w:type="dxa"/>
            <w:tcBorders>
              <w:bottom w:val="single" w:sz="12" w:space="0" w:color="auto"/>
            </w:tcBorders>
            <w:vAlign w:val="center"/>
          </w:tcPr>
          <w:p w:rsidR="00CC7D19" w:rsidRPr="00CC7D19" w:rsidRDefault="00CC7D19" w:rsidP="00CC7D19">
            <w:r w:rsidRPr="00CC7D19">
              <w:t>21080 м</w:t>
            </w:r>
          </w:p>
        </w:tc>
      </w:tr>
    </w:tbl>
    <w:p w:rsidR="00CC7D19" w:rsidRPr="00CC7D19" w:rsidRDefault="00CC7D19" w:rsidP="00CC7D19">
      <w:pPr>
        <w:rPr>
          <w:lang w:eastAsia="en-US"/>
        </w:rPr>
      </w:pPr>
    </w:p>
    <w:p w:rsidR="00CC7D19" w:rsidRPr="00CC7D19" w:rsidRDefault="00CC7D19" w:rsidP="00B374C0">
      <w:pPr>
        <w:jc w:val="center"/>
        <w:rPr>
          <w:lang w:eastAsia="en-US"/>
        </w:rPr>
      </w:pPr>
      <w:r w:rsidRPr="00CC7D19">
        <w:rPr>
          <w:lang w:eastAsia="en-US"/>
        </w:rPr>
        <w:t>2.2. БАЛАНСЫ СТОЧНЫХ ВОД В СИСТЕМЕ ВОДООТВЕДЕНИЯ</w:t>
      </w:r>
    </w:p>
    <w:p w:rsidR="00CC7D19" w:rsidRPr="00CC7D19" w:rsidRDefault="00CC7D19" w:rsidP="00CC7D19">
      <w:pPr>
        <w:rPr>
          <w:lang w:eastAsia="en-US"/>
        </w:rPr>
      </w:pPr>
      <w:r w:rsidRPr="00CC7D19">
        <w:rPr>
          <w:rFonts w:eastAsia="TimesNewRomanPS-BoldMT"/>
          <w:lang w:eastAsia="en-US"/>
        </w:rPr>
        <w:t>2.2.1. Баланс поступления сточных вод в централизованную систему водоотведения и отведения стоков по технологическим зонам водоотведения</w:t>
      </w:r>
    </w:p>
    <w:p w:rsidR="00CC7D19" w:rsidRPr="00CC7D19" w:rsidRDefault="00CC7D19" w:rsidP="00CC7D19">
      <w:pPr>
        <w:rPr>
          <w:lang w:eastAsia="en-US"/>
        </w:rPr>
      </w:pPr>
      <w:r w:rsidRPr="00CC7D19">
        <w:rPr>
          <w:lang w:eastAsia="en-US"/>
        </w:rPr>
        <w:t>Таблица 21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3426"/>
        <w:gridCol w:w="1448"/>
        <w:gridCol w:w="3920"/>
      </w:tblGrid>
      <w:tr w:rsidR="00CC7D19" w:rsidRPr="00CC7D19" w:rsidTr="00800026">
        <w:tc>
          <w:tcPr>
            <w:tcW w:w="845" w:type="dxa"/>
            <w:shd w:val="clear" w:color="auto" w:fill="auto"/>
            <w:vAlign w:val="center"/>
          </w:tcPr>
          <w:p w:rsidR="00CC7D19" w:rsidRPr="00CC7D19" w:rsidRDefault="00CC7D19" w:rsidP="00CC7D19">
            <w:pPr>
              <w:rPr>
                <w:lang w:eastAsia="en-US"/>
              </w:rPr>
            </w:pPr>
            <w:r w:rsidRPr="00CC7D19">
              <w:rPr>
                <w:lang w:eastAsia="en-US"/>
              </w:rPr>
              <w:t>№</w:t>
            </w:r>
            <w:proofErr w:type="gramStart"/>
            <w:r w:rsidRPr="00CC7D19">
              <w:rPr>
                <w:lang w:eastAsia="en-US"/>
              </w:rPr>
              <w:t>п</w:t>
            </w:r>
            <w:proofErr w:type="gramEnd"/>
            <w:r w:rsidRPr="00CC7D19">
              <w:rPr>
                <w:lang w:eastAsia="en-US"/>
              </w:rPr>
              <w:t>/п</w:t>
            </w:r>
          </w:p>
        </w:tc>
        <w:tc>
          <w:tcPr>
            <w:tcW w:w="3426" w:type="dxa"/>
            <w:shd w:val="clear" w:color="auto" w:fill="auto"/>
            <w:vAlign w:val="center"/>
          </w:tcPr>
          <w:p w:rsidR="00CC7D19" w:rsidRPr="00CC7D19" w:rsidRDefault="00CC7D19" w:rsidP="00CC7D19">
            <w:pPr>
              <w:rPr>
                <w:lang w:eastAsia="en-US"/>
              </w:rPr>
            </w:pPr>
            <w:r w:rsidRPr="00CC7D19">
              <w:rPr>
                <w:lang w:eastAsia="en-US"/>
              </w:rPr>
              <w:t>Наименование показателя</w:t>
            </w:r>
          </w:p>
        </w:tc>
        <w:tc>
          <w:tcPr>
            <w:tcW w:w="1448" w:type="dxa"/>
            <w:shd w:val="clear" w:color="auto" w:fill="auto"/>
            <w:vAlign w:val="center"/>
          </w:tcPr>
          <w:p w:rsidR="00CC7D19" w:rsidRPr="00CC7D19" w:rsidRDefault="00CC7D19" w:rsidP="00CC7D19">
            <w:pPr>
              <w:rPr>
                <w:lang w:eastAsia="en-US"/>
              </w:rPr>
            </w:pPr>
            <w:r w:rsidRPr="00CC7D19">
              <w:rPr>
                <w:lang w:eastAsia="en-US"/>
              </w:rPr>
              <w:t>Ед. измерения.</w:t>
            </w:r>
          </w:p>
        </w:tc>
        <w:tc>
          <w:tcPr>
            <w:tcW w:w="3920" w:type="dxa"/>
            <w:shd w:val="clear" w:color="auto" w:fill="auto"/>
            <w:vAlign w:val="center"/>
          </w:tcPr>
          <w:p w:rsidR="00CC7D19" w:rsidRPr="00CC7D19" w:rsidRDefault="00CC7D19" w:rsidP="00CC7D19">
            <w:pPr>
              <w:rPr>
                <w:lang w:eastAsia="en-US"/>
              </w:rPr>
            </w:pPr>
            <w:r w:rsidRPr="00CC7D19">
              <w:rPr>
                <w:lang w:eastAsia="en-US"/>
              </w:rPr>
              <w:t>Кол-во</w:t>
            </w:r>
          </w:p>
        </w:tc>
      </w:tr>
      <w:tr w:rsidR="00CC7D19" w:rsidRPr="00CC7D19" w:rsidTr="00800026">
        <w:tc>
          <w:tcPr>
            <w:tcW w:w="845" w:type="dxa"/>
            <w:shd w:val="clear" w:color="auto" w:fill="auto"/>
            <w:vAlign w:val="center"/>
          </w:tcPr>
          <w:p w:rsidR="00CC7D19" w:rsidRPr="00CC7D19" w:rsidRDefault="00CC7D19" w:rsidP="00CC7D19">
            <w:pPr>
              <w:rPr>
                <w:lang w:eastAsia="en-US"/>
              </w:rPr>
            </w:pPr>
            <w:r w:rsidRPr="00CC7D19">
              <w:rPr>
                <w:lang w:eastAsia="en-US"/>
              </w:rPr>
              <w:t>1</w:t>
            </w:r>
          </w:p>
        </w:tc>
        <w:tc>
          <w:tcPr>
            <w:tcW w:w="3426" w:type="dxa"/>
            <w:shd w:val="clear" w:color="auto" w:fill="auto"/>
          </w:tcPr>
          <w:p w:rsidR="00CC7D19" w:rsidRPr="00CC7D19" w:rsidRDefault="00CC7D19" w:rsidP="00CC7D19">
            <w:r w:rsidRPr="00CC7D19">
              <w:t xml:space="preserve">Сброс сточных вод, в </w:t>
            </w:r>
            <w:proofErr w:type="spellStart"/>
            <w:r w:rsidRPr="00CC7D19">
              <w:t>т.ч</w:t>
            </w:r>
            <w:proofErr w:type="spellEnd"/>
            <w:r w:rsidRPr="00CC7D19">
              <w:t>.</w:t>
            </w:r>
          </w:p>
        </w:tc>
        <w:tc>
          <w:tcPr>
            <w:tcW w:w="1448" w:type="dxa"/>
            <w:shd w:val="clear" w:color="auto" w:fill="auto"/>
            <w:vAlign w:val="center"/>
          </w:tcPr>
          <w:p w:rsidR="00CC7D19" w:rsidRPr="00CC7D19" w:rsidRDefault="00CC7D19" w:rsidP="00CC7D19">
            <w:pPr>
              <w:rPr>
                <w:lang w:eastAsia="en-US"/>
              </w:rPr>
            </w:pPr>
            <w:r w:rsidRPr="00CC7D19">
              <w:rPr>
                <w:lang w:eastAsia="en-US"/>
              </w:rPr>
              <w:t>тыс. м3/год</w:t>
            </w:r>
          </w:p>
        </w:tc>
        <w:tc>
          <w:tcPr>
            <w:tcW w:w="3920" w:type="dxa"/>
            <w:shd w:val="clear" w:color="auto" w:fill="auto"/>
            <w:vAlign w:val="center"/>
          </w:tcPr>
          <w:p w:rsidR="00CC7D19" w:rsidRPr="00CC7D19" w:rsidRDefault="00CC7D19" w:rsidP="00CC7D19">
            <w:pPr>
              <w:rPr>
                <w:lang w:eastAsia="en-US"/>
              </w:rPr>
            </w:pPr>
            <w:r w:rsidRPr="00CC7D19">
              <w:rPr>
                <w:lang w:eastAsia="en-US"/>
              </w:rPr>
              <w:t>480,047</w:t>
            </w:r>
          </w:p>
        </w:tc>
      </w:tr>
      <w:tr w:rsidR="00CC7D19" w:rsidRPr="00CC7D19" w:rsidTr="00800026">
        <w:tc>
          <w:tcPr>
            <w:tcW w:w="845" w:type="dxa"/>
            <w:shd w:val="clear" w:color="auto" w:fill="auto"/>
            <w:vAlign w:val="center"/>
          </w:tcPr>
          <w:p w:rsidR="00CC7D19" w:rsidRPr="00CC7D19" w:rsidRDefault="00CC7D19" w:rsidP="00CC7D19">
            <w:pPr>
              <w:rPr>
                <w:lang w:eastAsia="en-US"/>
              </w:rPr>
            </w:pPr>
            <w:r w:rsidRPr="00CC7D19">
              <w:rPr>
                <w:lang w:eastAsia="en-US"/>
              </w:rPr>
              <w:t>1.1</w:t>
            </w:r>
          </w:p>
        </w:tc>
        <w:tc>
          <w:tcPr>
            <w:tcW w:w="3426" w:type="dxa"/>
            <w:shd w:val="clear" w:color="auto" w:fill="auto"/>
          </w:tcPr>
          <w:p w:rsidR="00CC7D19" w:rsidRPr="00CC7D19" w:rsidRDefault="00CC7D19" w:rsidP="00CC7D19">
            <w:r w:rsidRPr="00CC7D19">
              <w:t>-население</w:t>
            </w:r>
          </w:p>
        </w:tc>
        <w:tc>
          <w:tcPr>
            <w:tcW w:w="1448" w:type="dxa"/>
            <w:shd w:val="clear" w:color="auto" w:fill="auto"/>
            <w:vAlign w:val="center"/>
          </w:tcPr>
          <w:p w:rsidR="00CC7D19" w:rsidRPr="00CC7D19" w:rsidRDefault="00CC7D19" w:rsidP="00CC7D19">
            <w:pPr>
              <w:rPr>
                <w:lang w:eastAsia="en-US"/>
              </w:rPr>
            </w:pPr>
            <w:r w:rsidRPr="00CC7D19">
              <w:rPr>
                <w:lang w:eastAsia="en-US"/>
              </w:rPr>
              <w:t>тыс. м3/год</w:t>
            </w:r>
          </w:p>
        </w:tc>
        <w:tc>
          <w:tcPr>
            <w:tcW w:w="3920" w:type="dxa"/>
            <w:shd w:val="clear" w:color="auto" w:fill="auto"/>
            <w:vAlign w:val="center"/>
          </w:tcPr>
          <w:p w:rsidR="00CC7D19" w:rsidRPr="00CC7D19" w:rsidRDefault="00CC7D19" w:rsidP="00CC7D19">
            <w:pPr>
              <w:rPr>
                <w:lang w:eastAsia="en-US"/>
              </w:rPr>
            </w:pPr>
            <w:r w:rsidRPr="00CC7D19">
              <w:rPr>
                <w:lang w:eastAsia="en-US"/>
              </w:rPr>
              <w:t>355,908</w:t>
            </w:r>
          </w:p>
        </w:tc>
      </w:tr>
      <w:tr w:rsidR="00CC7D19" w:rsidRPr="00CC7D19" w:rsidTr="00800026">
        <w:tc>
          <w:tcPr>
            <w:tcW w:w="845" w:type="dxa"/>
            <w:shd w:val="clear" w:color="auto" w:fill="auto"/>
            <w:vAlign w:val="center"/>
          </w:tcPr>
          <w:p w:rsidR="00CC7D19" w:rsidRPr="00CC7D19" w:rsidRDefault="00CC7D19" w:rsidP="00CC7D19">
            <w:pPr>
              <w:rPr>
                <w:lang w:eastAsia="en-US"/>
              </w:rPr>
            </w:pPr>
            <w:r w:rsidRPr="00CC7D19">
              <w:rPr>
                <w:lang w:eastAsia="en-US"/>
              </w:rPr>
              <w:t>1.2</w:t>
            </w:r>
          </w:p>
        </w:tc>
        <w:tc>
          <w:tcPr>
            <w:tcW w:w="3426" w:type="dxa"/>
            <w:shd w:val="clear" w:color="auto" w:fill="auto"/>
          </w:tcPr>
          <w:p w:rsidR="00CC7D19" w:rsidRPr="00CC7D19" w:rsidRDefault="00CC7D19" w:rsidP="00CC7D19">
            <w:r w:rsidRPr="00CC7D19">
              <w:t>-бюджетные организации</w:t>
            </w:r>
          </w:p>
        </w:tc>
        <w:tc>
          <w:tcPr>
            <w:tcW w:w="1448" w:type="dxa"/>
            <w:shd w:val="clear" w:color="auto" w:fill="auto"/>
            <w:vAlign w:val="center"/>
          </w:tcPr>
          <w:p w:rsidR="00CC7D19" w:rsidRPr="00CC7D19" w:rsidRDefault="00CC7D19" w:rsidP="00CC7D19">
            <w:pPr>
              <w:rPr>
                <w:lang w:eastAsia="en-US"/>
              </w:rPr>
            </w:pPr>
            <w:r w:rsidRPr="00CC7D19">
              <w:rPr>
                <w:lang w:eastAsia="en-US"/>
              </w:rPr>
              <w:t>тыс. м3/год</w:t>
            </w:r>
          </w:p>
        </w:tc>
        <w:tc>
          <w:tcPr>
            <w:tcW w:w="3920" w:type="dxa"/>
            <w:shd w:val="clear" w:color="auto" w:fill="auto"/>
            <w:vAlign w:val="center"/>
          </w:tcPr>
          <w:p w:rsidR="00CC7D19" w:rsidRPr="00CC7D19" w:rsidRDefault="00CC7D19" w:rsidP="00CC7D19">
            <w:pPr>
              <w:rPr>
                <w:lang w:eastAsia="en-US"/>
              </w:rPr>
            </w:pPr>
            <w:r w:rsidRPr="00CC7D19">
              <w:rPr>
                <w:lang w:eastAsia="en-US"/>
              </w:rPr>
              <w:t>101,817</w:t>
            </w:r>
          </w:p>
        </w:tc>
      </w:tr>
      <w:tr w:rsidR="00CC7D19" w:rsidRPr="00CC7D19" w:rsidTr="00800026">
        <w:tc>
          <w:tcPr>
            <w:tcW w:w="845" w:type="dxa"/>
            <w:shd w:val="clear" w:color="auto" w:fill="auto"/>
            <w:vAlign w:val="center"/>
          </w:tcPr>
          <w:p w:rsidR="00CC7D19" w:rsidRPr="00CC7D19" w:rsidRDefault="00CC7D19" w:rsidP="00CC7D19">
            <w:pPr>
              <w:rPr>
                <w:lang w:eastAsia="en-US"/>
              </w:rPr>
            </w:pPr>
            <w:r w:rsidRPr="00CC7D19">
              <w:rPr>
                <w:lang w:eastAsia="en-US"/>
              </w:rPr>
              <w:t>1.3</w:t>
            </w:r>
          </w:p>
        </w:tc>
        <w:tc>
          <w:tcPr>
            <w:tcW w:w="3426" w:type="dxa"/>
            <w:shd w:val="clear" w:color="auto" w:fill="auto"/>
          </w:tcPr>
          <w:p w:rsidR="00CC7D19" w:rsidRPr="00CC7D19" w:rsidRDefault="00CC7D19" w:rsidP="00CC7D19">
            <w:r w:rsidRPr="00CC7D19">
              <w:t>-прочие потребители</w:t>
            </w:r>
          </w:p>
        </w:tc>
        <w:tc>
          <w:tcPr>
            <w:tcW w:w="1448" w:type="dxa"/>
            <w:shd w:val="clear" w:color="auto" w:fill="auto"/>
            <w:vAlign w:val="center"/>
          </w:tcPr>
          <w:p w:rsidR="00CC7D19" w:rsidRPr="00CC7D19" w:rsidRDefault="00CC7D19" w:rsidP="00CC7D19">
            <w:pPr>
              <w:rPr>
                <w:lang w:eastAsia="en-US"/>
              </w:rPr>
            </w:pPr>
            <w:r w:rsidRPr="00CC7D19">
              <w:rPr>
                <w:lang w:eastAsia="en-US"/>
              </w:rPr>
              <w:t>тыс. м3/год</w:t>
            </w:r>
          </w:p>
        </w:tc>
        <w:tc>
          <w:tcPr>
            <w:tcW w:w="3920" w:type="dxa"/>
            <w:shd w:val="clear" w:color="auto" w:fill="auto"/>
            <w:vAlign w:val="center"/>
          </w:tcPr>
          <w:p w:rsidR="00CC7D19" w:rsidRPr="00CC7D19" w:rsidRDefault="00CC7D19" w:rsidP="00CC7D19">
            <w:pPr>
              <w:rPr>
                <w:lang w:eastAsia="en-US"/>
              </w:rPr>
            </w:pPr>
            <w:r w:rsidRPr="00CC7D19">
              <w:rPr>
                <w:lang w:eastAsia="en-US"/>
              </w:rPr>
              <w:t>22,322</w:t>
            </w:r>
          </w:p>
        </w:tc>
      </w:tr>
    </w:tbl>
    <w:p w:rsidR="00CC7D19" w:rsidRPr="00CC7D19" w:rsidRDefault="00CC7D19" w:rsidP="00CC7D19">
      <w:pPr>
        <w:rPr>
          <w:lang w:eastAsia="en-US"/>
        </w:rPr>
      </w:pPr>
    </w:p>
    <w:p w:rsidR="00CC7D19" w:rsidRPr="00CC7D19" w:rsidRDefault="00CC7D19" w:rsidP="00B374C0">
      <w:pPr>
        <w:jc w:val="both"/>
        <w:rPr>
          <w:highlight w:val="yellow"/>
          <w:lang w:eastAsia="en-US"/>
        </w:rPr>
      </w:pPr>
      <w:r w:rsidRPr="00CC7D19">
        <w:rPr>
          <w:lang w:eastAsia="en-US"/>
        </w:rPr>
        <w:t>2.2.2.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p>
    <w:p w:rsidR="00CC7D19" w:rsidRPr="00CC7D19" w:rsidRDefault="00CC7D19" w:rsidP="00B374C0">
      <w:pPr>
        <w:jc w:val="both"/>
      </w:pPr>
      <w:r w:rsidRPr="00CC7D19">
        <w:lastRenderedPageBreak/>
        <w:t xml:space="preserve">Ливневая канализация в Комсомольском городском поселении отсутствует. </w:t>
      </w:r>
    </w:p>
    <w:p w:rsidR="00CC7D19" w:rsidRPr="00CC7D19" w:rsidRDefault="00CC7D19" w:rsidP="00B374C0">
      <w:pPr>
        <w:jc w:val="both"/>
      </w:pPr>
      <w:r w:rsidRPr="00CC7D19">
        <w:t>В связи с отсутствием приборов учета сточных вод аутентично оценить объемы неорганизованных притоков не представляется возможным.</w:t>
      </w:r>
    </w:p>
    <w:p w:rsidR="00CC7D19" w:rsidRPr="00CC7D19" w:rsidRDefault="00CC7D19" w:rsidP="00B374C0">
      <w:pPr>
        <w:jc w:val="both"/>
        <w:rPr>
          <w:lang w:eastAsia="en-US"/>
        </w:rPr>
      </w:pPr>
      <w:r w:rsidRPr="00CC7D19">
        <w:rPr>
          <w:lang w:eastAsia="en-US"/>
        </w:rPr>
        <w:t xml:space="preserve">Косвенно неорганизованные притоки можно определить, как разницу величин общих сброшенных вод и величины реализации стоков от потребителей. Данные по количеству сброшенных вод и количеству реализованных стоков отсутствуют. </w:t>
      </w:r>
    </w:p>
    <w:p w:rsidR="00CC7D19" w:rsidRPr="00CC7D19" w:rsidRDefault="00CC7D19" w:rsidP="00B374C0">
      <w:pPr>
        <w:jc w:val="both"/>
        <w:rPr>
          <w:lang w:eastAsia="en-US"/>
        </w:rPr>
      </w:pPr>
      <w:r w:rsidRPr="00CC7D19">
        <w:rPr>
          <w:lang w:eastAsia="en-US"/>
        </w:rPr>
        <w:t>2.2.3.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p>
    <w:p w:rsidR="00CC7D19" w:rsidRPr="00CC7D19" w:rsidRDefault="00CC7D19" w:rsidP="00B374C0">
      <w:pPr>
        <w:jc w:val="both"/>
      </w:pPr>
      <w:proofErr w:type="gramStart"/>
      <w:r w:rsidRPr="00CC7D19">
        <w:t>В соответствии с Постановлением Правительства Российской Федерации от 29.07. 2013 №644 «Об утверждении Правил холодного водоснабжения и водоотведения и о внесении изменений в некоторые акты Правительства Российской Федерации» не предусмотрены требования по обязательной установке приборов учета сточных вод, для объектов с объемом водоотведения до 200 куб. м/сутки, в связи с этим мероприятия по обеспечению учета объемов поступления сточных вод</w:t>
      </w:r>
      <w:proofErr w:type="gramEnd"/>
      <w:r w:rsidRPr="00CC7D19">
        <w:t xml:space="preserve"> от абонентов в централизованную систему водоотведения не разрабатывались.</w:t>
      </w:r>
    </w:p>
    <w:p w:rsidR="00CC7D19" w:rsidRPr="00CC7D19" w:rsidRDefault="00CC7D19" w:rsidP="00B374C0">
      <w:pPr>
        <w:jc w:val="both"/>
      </w:pPr>
      <w:r w:rsidRPr="00CC7D19">
        <w:t>Коммерческий учёт принимаемых сточных вод от потребителей осуществляется в соответствии с действующими нормативными актами, и количество принятых сточных вод принимается равным количеству потреблённой воды с учетом корректирующих коэффициентов.</w:t>
      </w:r>
    </w:p>
    <w:p w:rsidR="00CC7D19" w:rsidRPr="00CC7D19" w:rsidRDefault="00CC7D19" w:rsidP="00B374C0">
      <w:pPr>
        <w:jc w:val="both"/>
        <w:rPr>
          <w:lang w:eastAsia="en-US"/>
        </w:rPr>
      </w:pPr>
      <w:r w:rsidRPr="00CC7D19">
        <w:rPr>
          <w:lang w:eastAsia="en-US"/>
        </w:rPr>
        <w:t xml:space="preserve">Дальнейшее развитие коммерческого учета сточных вод будет, осуществляется в соответствии с федеральным законом «О водоснабжении и водоотведении» № 416 от 07.12.2011г. </w:t>
      </w:r>
    </w:p>
    <w:p w:rsidR="00CC7D19" w:rsidRPr="00CC7D19" w:rsidRDefault="00CC7D19" w:rsidP="00B374C0">
      <w:pPr>
        <w:jc w:val="both"/>
        <w:rPr>
          <w:lang w:eastAsia="en-US"/>
        </w:rPr>
      </w:pPr>
      <w:r w:rsidRPr="00CC7D19">
        <w:rPr>
          <w:lang w:eastAsia="en-US"/>
        </w:rPr>
        <w:t>2.2.4.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поселению, с выделением зон дефицитов и резервов производственных мощностей</w:t>
      </w:r>
    </w:p>
    <w:p w:rsidR="00CC7D19" w:rsidRPr="00CC7D19" w:rsidRDefault="00CC7D19" w:rsidP="00CC7D19">
      <w:pPr>
        <w:rPr>
          <w:lang w:eastAsia="en-US"/>
        </w:rPr>
      </w:pPr>
    </w:p>
    <w:p w:rsidR="00CC7D19" w:rsidRPr="00CC7D19" w:rsidRDefault="00CC7D19" w:rsidP="00CC7D19">
      <w:pPr>
        <w:rPr>
          <w:lang w:eastAsia="en-US"/>
        </w:rPr>
      </w:pPr>
      <w:r w:rsidRPr="00CC7D19">
        <w:rPr>
          <w:lang w:eastAsia="en-US"/>
        </w:rPr>
        <w:t>Таблица 22</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2094"/>
        <w:gridCol w:w="2340"/>
        <w:gridCol w:w="2291"/>
        <w:gridCol w:w="2914"/>
      </w:tblGrid>
      <w:tr w:rsidR="00CC7D19" w:rsidRPr="00CC7D19" w:rsidTr="00800026">
        <w:trPr>
          <w:trHeight w:val="658"/>
        </w:trPr>
        <w:tc>
          <w:tcPr>
            <w:tcW w:w="2094" w:type="dxa"/>
            <w:shd w:val="clear" w:color="auto" w:fill="auto"/>
            <w:vAlign w:val="center"/>
          </w:tcPr>
          <w:p w:rsidR="00CC7D19" w:rsidRPr="00CC7D19" w:rsidRDefault="00CC7D19" w:rsidP="00CC7D19">
            <w:r w:rsidRPr="00CC7D19">
              <w:t>Год</w:t>
            </w:r>
          </w:p>
        </w:tc>
        <w:tc>
          <w:tcPr>
            <w:tcW w:w="2340" w:type="dxa"/>
            <w:shd w:val="clear" w:color="auto" w:fill="auto"/>
            <w:vAlign w:val="center"/>
          </w:tcPr>
          <w:p w:rsidR="00CC7D19" w:rsidRPr="00CC7D19" w:rsidRDefault="00CC7D19" w:rsidP="00CC7D19">
            <w:r w:rsidRPr="00CC7D19">
              <w:t>Мощность КОС, тыс. м3/</w:t>
            </w:r>
            <w:proofErr w:type="spellStart"/>
            <w:r w:rsidRPr="00CC7D19">
              <w:t>сут</w:t>
            </w:r>
            <w:proofErr w:type="spellEnd"/>
          </w:p>
        </w:tc>
        <w:tc>
          <w:tcPr>
            <w:tcW w:w="2291" w:type="dxa"/>
            <w:shd w:val="clear" w:color="auto" w:fill="auto"/>
            <w:vAlign w:val="center"/>
          </w:tcPr>
          <w:p w:rsidR="00CC7D19" w:rsidRPr="00CC7D19" w:rsidRDefault="00CC7D19" w:rsidP="00CC7D19">
            <w:r w:rsidRPr="00CC7D19">
              <w:t>Сброс сточных вод, тыс. м3/</w:t>
            </w:r>
            <w:proofErr w:type="spellStart"/>
            <w:r w:rsidRPr="00CC7D19">
              <w:t>сут</w:t>
            </w:r>
            <w:proofErr w:type="spellEnd"/>
          </w:p>
        </w:tc>
        <w:tc>
          <w:tcPr>
            <w:tcW w:w="2914" w:type="dxa"/>
            <w:shd w:val="clear" w:color="auto" w:fill="auto"/>
            <w:vAlign w:val="center"/>
          </w:tcPr>
          <w:p w:rsidR="00CC7D19" w:rsidRPr="00CC7D19" w:rsidRDefault="00CC7D19" w:rsidP="00CC7D19">
            <w:r w:rsidRPr="00CC7D19">
              <w:t>Резерв</w:t>
            </w:r>
            <w:proofErr w:type="gramStart"/>
            <w:r w:rsidRPr="00CC7D19">
              <w:t xml:space="preserve"> (+)/</w:t>
            </w:r>
            <w:proofErr w:type="gramEnd"/>
          </w:p>
          <w:p w:rsidR="00CC7D19" w:rsidRPr="00CC7D19" w:rsidRDefault="00CC7D19" w:rsidP="00CC7D19">
            <w:r w:rsidRPr="00CC7D19">
              <w:t>дефицит</w:t>
            </w:r>
            <w:proofErr w:type="gramStart"/>
            <w:r w:rsidRPr="00CC7D19">
              <w:t xml:space="preserve"> (-)</w:t>
            </w:r>
            <w:proofErr w:type="gramEnd"/>
          </w:p>
        </w:tc>
      </w:tr>
      <w:tr w:rsidR="00CC7D19" w:rsidRPr="00CC7D19" w:rsidTr="00800026">
        <w:trPr>
          <w:trHeight w:val="320"/>
        </w:trPr>
        <w:tc>
          <w:tcPr>
            <w:tcW w:w="9639" w:type="dxa"/>
            <w:gridSpan w:val="4"/>
            <w:shd w:val="clear" w:color="auto" w:fill="auto"/>
            <w:vAlign w:val="center"/>
          </w:tcPr>
          <w:p w:rsidR="00CC7D19" w:rsidRPr="00CC7D19" w:rsidRDefault="00CC7D19" w:rsidP="00CC7D19">
            <w:r w:rsidRPr="00CC7D19">
              <w:t xml:space="preserve">п. Комсомольский  </w:t>
            </w:r>
          </w:p>
        </w:tc>
      </w:tr>
      <w:tr w:rsidR="00CC7D19" w:rsidRPr="00CC7D19" w:rsidTr="00800026">
        <w:tc>
          <w:tcPr>
            <w:tcW w:w="2094" w:type="dxa"/>
            <w:shd w:val="clear" w:color="auto" w:fill="auto"/>
            <w:vAlign w:val="center"/>
          </w:tcPr>
          <w:p w:rsidR="00CC7D19" w:rsidRPr="00CC7D19" w:rsidRDefault="00CC7D19" w:rsidP="00CC7D19">
            <w:r w:rsidRPr="00CC7D19">
              <w:t>2020-2025</w:t>
            </w:r>
          </w:p>
        </w:tc>
        <w:tc>
          <w:tcPr>
            <w:tcW w:w="2340" w:type="dxa"/>
            <w:shd w:val="clear" w:color="auto" w:fill="auto"/>
            <w:vAlign w:val="center"/>
          </w:tcPr>
          <w:p w:rsidR="00CC7D19" w:rsidRPr="00CC7D19" w:rsidRDefault="00CC7D19" w:rsidP="00CC7D19">
            <w:r w:rsidRPr="00CC7D19">
              <w:t>1200</w:t>
            </w:r>
          </w:p>
        </w:tc>
        <w:tc>
          <w:tcPr>
            <w:tcW w:w="2291" w:type="dxa"/>
            <w:shd w:val="clear" w:color="auto" w:fill="auto"/>
            <w:vAlign w:val="center"/>
          </w:tcPr>
          <w:p w:rsidR="00CC7D19" w:rsidRPr="00CC7D19" w:rsidRDefault="00CC7D19" w:rsidP="00CC7D19">
            <w:r w:rsidRPr="00CC7D19">
              <w:t>1,315</w:t>
            </w:r>
          </w:p>
        </w:tc>
        <w:tc>
          <w:tcPr>
            <w:tcW w:w="2914" w:type="dxa"/>
            <w:shd w:val="clear" w:color="auto" w:fill="auto"/>
            <w:vAlign w:val="center"/>
          </w:tcPr>
          <w:p w:rsidR="00CC7D19" w:rsidRPr="00CC7D19" w:rsidRDefault="00CC7D19" w:rsidP="00CC7D19">
            <w:r w:rsidRPr="00CC7D19">
              <w:t>+1198,685</w:t>
            </w:r>
          </w:p>
        </w:tc>
      </w:tr>
      <w:tr w:rsidR="00CC7D19" w:rsidRPr="00CC7D19" w:rsidTr="00800026">
        <w:tc>
          <w:tcPr>
            <w:tcW w:w="2094" w:type="dxa"/>
            <w:shd w:val="clear" w:color="auto" w:fill="auto"/>
            <w:vAlign w:val="center"/>
          </w:tcPr>
          <w:p w:rsidR="00CC7D19" w:rsidRPr="00CC7D19" w:rsidRDefault="00CC7D19" w:rsidP="00CC7D19">
            <w:r w:rsidRPr="00CC7D19">
              <w:t>2026-2031</w:t>
            </w:r>
          </w:p>
        </w:tc>
        <w:tc>
          <w:tcPr>
            <w:tcW w:w="2340" w:type="dxa"/>
            <w:shd w:val="clear" w:color="auto" w:fill="auto"/>
            <w:vAlign w:val="center"/>
          </w:tcPr>
          <w:p w:rsidR="00CC7D19" w:rsidRPr="00CC7D19" w:rsidRDefault="00CC7D19" w:rsidP="00CC7D19">
            <w:r w:rsidRPr="00CC7D19">
              <w:t>1200</w:t>
            </w:r>
          </w:p>
        </w:tc>
        <w:tc>
          <w:tcPr>
            <w:tcW w:w="2291" w:type="dxa"/>
            <w:shd w:val="clear" w:color="auto" w:fill="auto"/>
            <w:vAlign w:val="center"/>
          </w:tcPr>
          <w:p w:rsidR="00CC7D19" w:rsidRPr="00CC7D19" w:rsidRDefault="00CC7D19" w:rsidP="00CC7D19">
            <w:r w:rsidRPr="00CC7D19">
              <w:t>1,315</w:t>
            </w:r>
          </w:p>
        </w:tc>
        <w:tc>
          <w:tcPr>
            <w:tcW w:w="2914" w:type="dxa"/>
            <w:shd w:val="clear" w:color="auto" w:fill="auto"/>
            <w:vAlign w:val="center"/>
          </w:tcPr>
          <w:p w:rsidR="00CC7D19" w:rsidRPr="00CC7D19" w:rsidRDefault="00CC7D19" w:rsidP="00CC7D19">
            <w:r w:rsidRPr="00CC7D19">
              <w:t>+1198,685</w:t>
            </w:r>
          </w:p>
        </w:tc>
      </w:tr>
    </w:tbl>
    <w:p w:rsidR="00CC7D19" w:rsidRPr="00CC7D19" w:rsidRDefault="00CC7D19" w:rsidP="00CC7D19">
      <w:pPr>
        <w:rPr>
          <w:lang w:val="x-none"/>
        </w:rPr>
      </w:pPr>
    </w:p>
    <w:p w:rsidR="00CC7D19" w:rsidRPr="00CC7D19" w:rsidRDefault="00CC7D19" w:rsidP="00B374C0">
      <w:pPr>
        <w:jc w:val="both"/>
        <w:rPr>
          <w:lang w:val="x-none"/>
        </w:rPr>
      </w:pPr>
      <w:r w:rsidRPr="00CC7D19">
        <w:rPr>
          <w:lang w:val="x-none"/>
        </w:rPr>
        <w:t>2.2.5.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w:t>
      </w:r>
    </w:p>
    <w:p w:rsidR="00CC7D19" w:rsidRPr="00CC7D19" w:rsidRDefault="00CC7D19" w:rsidP="00B374C0">
      <w:pPr>
        <w:jc w:val="both"/>
      </w:pPr>
      <w:r w:rsidRPr="00CC7D19">
        <w:t xml:space="preserve">В Комсомольском городском поселении, в связи с отсутствием финансирования, изменения схемы водоотведения не планируется. </w:t>
      </w:r>
    </w:p>
    <w:p w:rsidR="00CC7D19" w:rsidRPr="00CC7D19" w:rsidRDefault="00CC7D19" w:rsidP="00CC7D19">
      <w:r w:rsidRPr="00CC7D19">
        <w:rPr>
          <w:lang w:val="x-none"/>
        </w:rPr>
        <w:t>Таблица 2</w:t>
      </w:r>
      <w:r w:rsidRPr="00CC7D19">
        <w:t>3</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5212"/>
        <w:gridCol w:w="4427"/>
      </w:tblGrid>
      <w:tr w:rsidR="00CC7D19" w:rsidRPr="00CC7D19" w:rsidTr="00800026">
        <w:tc>
          <w:tcPr>
            <w:tcW w:w="5212" w:type="dxa"/>
            <w:vMerge w:val="restart"/>
            <w:vAlign w:val="center"/>
          </w:tcPr>
          <w:p w:rsidR="00CC7D19" w:rsidRPr="00CC7D19" w:rsidRDefault="00CC7D19" w:rsidP="00CC7D19">
            <w:r w:rsidRPr="00CC7D19">
              <w:t>Год</w:t>
            </w:r>
          </w:p>
        </w:tc>
        <w:tc>
          <w:tcPr>
            <w:tcW w:w="4427" w:type="dxa"/>
          </w:tcPr>
          <w:p w:rsidR="00CC7D19" w:rsidRPr="00CC7D19" w:rsidRDefault="00CC7D19" w:rsidP="00CC7D19">
            <w:r w:rsidRPr="00CC7D19">
              <w:t>Прогнозные балансы, м3/год</w:t>
            </w:r>
          </w:p>
        </w:tc>
      </w:tr>
      <w:tr w:rsidR="00CC7D19" w:rsidRPr="00CC7D19" w:rsidTr="00800026">
        <w:tc>
          <w:tcPr>
            <w:tcW w:w="5212" w:type="dxa"/>
            <w:vMerge/>
            <w:vAlign w:val="center"/>
          </w:tcPr>
          <w:p w:rsidR="00CC7D19" w:rsidRPr="00CC7D19" w:rsidRDefault="00CC7D19" w:rsidP="00CC7D19"/>
        </w:tc>
        <w:tc>
          <w:tcPr>
            <w:tcW w:w="4427" w:type="dxa"/>
          </w:tcPr>
          <w:p w:rsidR="00CC7D19" w:rsidRPr="00CC7D19" w:rsidRDefault="00CC7D19" w:rsidP="00CC7D19">
            <w:r w:rsidRPr="00CC7D19">
              <w:t xml:space="preserve">п. Комсомольский  </w:t>
            </w:r>
          </w:p>
        </w:tc>
      </w:tr>
      <w:tr w:rsidR="00CC7D19" w:rsidRPr="00CC7D19" w:rsidTr="00800026">
        <w:tc>
          <w:tcPr>
            <w:tcW w:w="5212" w:type="dxa"/>
            <w:vAlign w:val="center"/>
          </w:tcPr>
          <w:p w:rsidR="00CC7D19" w:rsidRPr="00CC7D19" w:rsidRDefault="00CC7D19" w:rsidP="00CC7D19">
            <w:r w:rsidRPr="00CC7D19">
              <w:t xml:space="preserve">2023-2033 </w:t>
            </w:r>
          </w:p>
        </w:tc>
        <w:tc>
          <w:tcPr>
            <w:tcW w:w="4427" w:type="dxa"/>
            <w:vAlign w:val="center"/>
          </w:tcPr>
          <w:p w:rsidR="00CC7D19" w:rsidRPr="00CC7D19" w:rsidRDefault="00CC7D19" w:rsidP="00CC7D19">
            <w:r w:rsidRPr="00CC7D19">
              <w:rPr>
                <w:lang w:eastAsia="en-US"/>
              </w:rPr>
              <w:t>480047</w:t>
            </w:r>
          </w:p>
        </w:tc>
      </w:tr>
    </w:tbl>
    <w:p w:rsidR="00CC7D19" w:rsidRPr="00CC7D19" w:rsidRDefault="00CC7D19" w:rsidP="00CC7D19">
      <w:pPr>
        <w:rPr>
          <w:lang w:val="x-none"/>
        </w:rPr>
      </w:pPr>
    </w:p>
    <w:p w:rsidR="00CC7D19" w:rsidRPr="00CC7D19" w:rsidRDefault="00CC7D19" w:rsidP="00B374C0">
      <w:pPr>
        <w:jc w:val="center"/>
        <w:rPr>
          <w:lang w:eastAsia="en-US"/>
        </w:rPr>
      </w:pPr>
      <w:r w:rsidRPr="00CC7D19">
        <w:rPr>
          <w:rFonts w:eastAsia="TimesNewRomanPS-BoldMT"/>
          <w:lang w:eastAsia="en-US"/>
        </w:rPr>
        <w:t>2.3. ПРОГНОЗ ОБЪЕМА СТОЧНЫХ ВОД</w:t>
      </w:r>
    </w:p>
    <w:p w:rsidR="00CC7D19" w:rsidRPr="00CC7D19" w:rsidRDefault="00CC7D19" w:rsidP="00B374C0">
      <w:pPr>
        <w:jc w:val="both"/>
        <w:rPr>
          <w:lang w:eastAsia="en-US"/>
        </w:rPr>
      </w:pPr>
      <w:r w:rsidRPr="00CC7D19">
        <w:rPr>
          <w:rFonts w:eastAsia="TimesNewRomanPS-BoldMT"/>
          <w:lang w:eastAsia="en-US"/>
        </w:rPr>
        <w:t>2.3.1. Сведения о фактическом и ожидаемом поступлении сточных вод в централизованную систему водоотведения</w:t>
      </w:r>
    </w:p>
    <w:p w:rsidR="00CC7D19" w:rsidRPr="00CC7D19" w:rsidRDefault="00CC7D19" w:rsidP="00B374C0">
      <w:pPr>
        <w:jc w:val="both"/>
      </w:pPr>
      <w:r w:rsidRPr="00CC7D19">
        <w:t>Таблица 24 – Сведения о фактическом и ожидаемом поступлении сточных вод в централизованную систему водоотведения</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2553"/>
        <w:gridCol w:w="2510"/>
        <w:gridCol w:w="2200"/>
        <w:gridCol w:w="2376"/>
      </w:tblGrid>
      <w:tr w:rsidR="00CC7D19" w:rsidRPr="00CC7D19" w:rsidTr="00800026">
        <w:tc>
          <w:tcPr>
            <w:tcW w:w="9639" w:type="dxa"/>
            <w:gridSpan w:val="4"/>
            <w:shd w:val="clear" w:color="auto" w:fill="auto"/>
            <w:vAlign w:val="center"/>
          </w:tcPr>
          <w:p w:rsidR="00CC7D19" w:rsidRPr="00CC7D19" w:rsidRDefault="00CC7D19" w:rsidP="00CC7D19">
            <w:r w:rsidRPr="00CC7D19">
              <w:t>Поступление сточных вод в централизованную систему водоотведения</w:t>
            </w:r>
          </w:p>
        </w:tc>
      </w:tr>
      <w:tr w:rsidR="00CC7D19" w:rsidRPr="00CC7D19" w:rsidTr="00800026">
        <w:tc>
          <w:tcPr>
            <w:tcW w:w="5063" w:type="dxa"/>
            <w:gridSpan w:val="2"/>
            <w:shd w:val="clear" w:color="auto" w:fill="auto"/>
            <w:vAlign w:val="center"/>
          </w:tcPr>
          <w:p w:rsidR="00CC7D19" w:rsidRPr="00CC7D19" w:rsidRDefault="00CC7D19" w:rsidP="00CC7D19">
            <w:r w:rsidRPr="00CC7D19">
              <w:t>Существующее</w:t>
            </w:r>
          </w:p>
        </w:tc>
        <w:tc>
          <w:tcPr>
            <w:tcW w:w="4576" w:type="dxa"/>
            <w:gridSpan w:val="2"/>
            <w:shd w:val="clear" w:color="auto" w:fill="auto"/>
            <w:vAlign w:val="center"/>
          </w:tcPr>
          <w:p w:rsidR="00CC7D19" w:rsidRPr="00CC7D19" w:rsidRDefault="00CC7D19" w:rsidP="00CC7D19">
            <w:r w:rsidRPr="00CC7D19">
              <w:t>Планируемое</w:t>
            </w:r>
          </w:p>
        </w:tc>
      </w:tr>
      <w:tr w:rsidR="00CC7D19" w:rsidRPr="00CC7D19" w:rsidTr="00800026">
        <w:tc>
          <w:tcPr>
            <w:tcW w:w="2553" w:type="dxa"/>
            <w:shd w:val="clear" w:color="auto" w:fill="auto"/>
          </w:tcPr>
          <w:p w:rsidR="00CC7D19" w:rsidRPr="00CC7D19" w:rsidRDefault="00CC7D19" w:rsidP="00CC7D19">
            <w:r w:rsidRPr="00CC7D19">
              <w:lastRenderedPageBreak/>
              <w:t>тыс. м3/год</w:t>
            </w:r>
          </w:p>
        </w:tc>
        <w:tc>
          <w:tcPr>
            <w:tcW w:w="2510" w:type="dxa"/>
            <w:shd w:val="clear" w:color="auto" w:fill="auto"/>
          </w:tcPr>
          <w:p w:rsidR="00CC7D19" w:rsidRPr="00CC7D19" w:rsidRDefault="00CC7D19" w:rsidP="00CC7D19">
            <w:r w:rsidRPr="00CC7D19">
              <w:t>тыс</w:t>
            </w:r>
            <w:proofErr w:type="gramStart"/>
            <w:r w:rsidRPr="00CC7D19">
              <w:t>.м</w:t>
            </w:r>
            <w:proofErr w:type="gramEnd"/>
            <w:r w:rsidRPr="00CC7D19">
              <w:t>3/</w:t>
            </w:r>
            <w:proofErr w:type="spellStart"/>
            <w:r w:rsidRPr="00CC7D19">
              <w:t>сут</w:t>
            </w:r>
            <w:proofErr w:type="spellEnd"/>
          </w:p>
        </w:tc>
        <w:tc>
          <w:tcPr>
            <w:tcW w:w="2200" w:type="dxa"/>
            <w:shd w:val="clear" w:color="auto" w:fill="auto"/>
          </w:tcPr>
          <w:p w:rsidR="00CC7D19" w:rsidRPr="00CC7D19" w:rsidRDefault="00CC7D19" w:rsidP="00CC7D19">
            <w:r w:rsidRPr="00CC7D19">
              <w:t>тыс. м3/год</w:t>
            </w:r>
          </w:p>
        </w:tc>
        <w:tc>
          <w:tcPr>
            <w:tcW w:w="2376" w:type="dxa"/>
            <w:shd w:val="clear" w:color="auto" w:fill="auto"/>
          </w:tcPr>
          <w:p w:rsidR="00CC7D19" w:rsidRPr="00CC7D19" w:rsidRDefault="00CC7D19" w:rsidP="00CC7D19">
            <w:r w:rsidRPr="00CC7D19">
              <w:t>тыс. м3/</w:t>
            </w:r>
            <w:proofErr w:type="spellStart"/>
            <w:r w:rsidRPr="00CC7D19">
              <w:t>сут</w:t>
            </w:r>
            <w:proofErr w:type="spellEnd"/>
          </w:p>
        </w:tc>
      </w:tr>
      <w:tr w:rsidR="00CC7D19" w:rsidRPr="00CC7D19" w:rsidTr="00800026">
        <w:tc>
          <w:tcPr>
            <w:tcW w:w="2553" w:type="dxa"/>
            <w:shd w:val="clear" w:color="auto" w:fill="auto"/>
            <w:vAlign w:val="center"/>
          </w:tcPr>
          <w:p w:rsidR="00CC7D19" w:rsidRPr="00CC7D19" w:rsidRDefault="00CC7D19" w:rsidP="00CC7D19">
            <w:r w:rsidRPr="00CC7D19">
              <w:rPr>
                <w:lang w:eastAsia="en-US"/>
              </w:rPr>
              <w:t>480,047</w:t>
            </w:r>
          </w:p>
        </w:tc>
        <w:tc>
          <w:tcPr>
            <w:tcW w:w="2510" w:type="dxa"/>
            <w:shd w:val="clear" w:color="auto" w:fill="auto"/>
            <w:vAlign w:val="center"/>
          </w:tcPr>
          <w:p w:rsidR="00CC7D19" w:rsidRPr="00CC7D19" w:rsidRDefault="00CC7D19" w:rsidP="00CC7D19">
            <w:r w:rsidRPr="00CC7D19">
              <w:t>1,315</w:t>
            </w:r>
          </w:p>
        </w:tc>
        <w:tc>
          <w:tcPr>
            <w:tcW w:w="2200" w:type="dxa"/>
            <w:shd w:val="clear" w:color="auto" w:fill="auto"/>
            <w:vAlign w:val="center"/>
          </w:tcPr>
          <w:p w:rsidR="00CC7D19" w:rsidRPr="00CC7D19" w:rsidRDefault="00CC7D19" w:rsidP="00CC7D19">
            <w:r w:rsidRPr="00CC7D19">
              <w:rPr>
                <w:lang w:eastAsia="en-US"/>
              </w:rPr>
              <w:t>480,047</w:t>
            </w:r>
          </w:p>
        </w:tc>
        <w:tc>
          <w:tcPr>
            <w:tcW w:w="2376" w:type="dxa"/>
            <w:shd w:val="clear" w:color="auto" w:fill="auto"/>
            <w:vAlign w:val="center"/>
          </w:tcPr>
          <w:p w:rsidR="00CC7D19" w:rsidRPr="00CC7D19" w:rsidRDefault="00CC7D19" w:rsidP="00CC7D19">
            <w:r w:rsidRPr="00CC7D19">
              <w:t>1,315</w:t>
            </w:r>
          </w:p>
        </w:tc>
      </w:tr>
    </w:tbl>
    <w:p w:rsidR="00CC7D19" w:rsidRPr="00CC7D19" w:rsidRDefault="00CC7D19" w:rsidP="00B374C0">
      <w:pPr>
        <w:jc w:val="both"/>
        <w:rPr>
          <w:lang w:eastAsia="en-US"/>
        </w:rPr>
      </w:pPr>
      <w:r w:rsidRPr="00CC7D19">
        <w:rPr>
          <w:lang w:eastAsia="en-US"/>
        </w:rPr>
        <w:t>2.3.2. Описание структуры централизованной системы водоотведения (эксплуатационные и технологические зоны)</w:t>
      </w:r>
    </w:p>
    <w:p w:rsidR="00CC7D19" w:rsidRPr="00CC7D19" w:rsidRDefault="00CC7D19" w:rsidP="00B374C0">
      <w:pPr>
        <w:jc w:val="both"/>
        <w:rPr>
          <w:lang w:eastAsia="en-US"/>
        </w:rPr>
      </w:pPr>
      <w:r w:rsidRPr="00CC7D19">
        <w:rPr>
          <w:lang w:eastAsia="en-US"/>
        </w:rPr>
        <w:t>"Технологическая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w:t>
      </w:r>
    </w:p>
    <w:p w:rsidR="00CC7D19" w:rsidRPr="00CC7D19" w:rsidRDefault="00CC7D19" w:rsidP="00B374C0">
      <w:pPr>
        <w:jc w:val="both"/>
        <w:rPr>
          <w:lang w:eastAsia="en-US"/>
        </w:rPr>
      </w:pPr>
      <w:r w:rsidRPr="00CC7D19">
        <w:rPr>
          <w:lang w:eastAsia="en-US"/>
        </w:rPr>
        <w:t>"Эксплуатационная зона" - зона эксплуатационной ответственности организации, осуществляющей водоотведение, определенная по признаку обязанностей (ответственности) организации по эксплуатации централизованных систем водоснабжения и (или) водоотведения.</w:t>
      </w:r>
    </w:p>
    <w:p w:rsidR="00CC7D19" w:rsidRPr="00CC7D19" w:rsidRDefault="00CC7D19" w:rsidP="00B374C0">
      <w:pPr>
        <w:jc w:val="both"/>
        <w:rPr>
          <w:lang w:eastAsia="en-US"/>
        </w:rPr>
      </w:pPr>
      <w:r w:rsidRPr="00CC7D19">
        <w:rPr>
          <w:lang w:eastAsia="en-US"/>
        </w:rPr>
        <w:t xml:space="preserve">В связи с тем, что эксплуатацией сетей и объектов системы водоотведения занимается одна организация </w:t>
      </w:r>
      <w:r w:rsidRPr="00CC7D19">
        <w:t xml:space="preserve">МУП «Водоканал+» </w:t>
      </w:r>
      <w:r w:rsidRPr="00CC7D19">
        <w:rPr>
          <w:lang w:eastAsia="en-US"/>
        </w:rPr>
        <w:t>эксплуатационной зоной водоотведения является часть п. Комсомольский. Эксплуатационная зона ответственности совпадает с технологической зоной.</w:t>
      </w:r>
    </w:p>
    <w:p w:rsidR="00CC7D19" w:rsidRPr="00CC7D19" w:rsidRDefault="00CC7D19" w:rsidP="00B374C0">
      <w:pPr>
        <w:jc w:val="both"/>
        <w:rPr>
          <w:lang w:eastAsia="en-US"/>
        </w:rPr>
      </w:pPr>
    </w:p>
    <w:p w:rsidR="00CC7D19" w:rsidRPr="00CC7D19" w:rsidRDefault="00CC7D19" w:rsidP="00B374C0">
      <w:pPr>
        <w:jc w:val="both"/>
        <w:rPr>
          <w:lang w:eastAsia="en-US"/>
        </w:rPr>
      </w:pPr>
      <w:r w:rsidRPr="00CC7D19">
        <w:rPr>
          <w:lang w:eastAsia="en-US"/>
        </w:rPr>
        <w:t>2.3.3. Расчет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годам</w:t>
      </w:r>
    </w:p>
    <w:p w:rsidR="00CC7D19" w:rsidRPr="00CC7D19" w:rsidRDefault="00CC7D19" w:rsidP="00B374C0">
      <w:pPr>
        <w:jc w:val="both"/>
      </w:pPr>
      <w:r w:rsidRPr="00CC7D19">
        <w:t>Таблица 25</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1"/>
        <w:gridCol w:w="2692"/>
        <w:gridCol w:w="2269"/>
        <w:gridCol w:w="1133"/>
        <w:gridCol w:w="992"/>
      </w:tblGrid>
      <w:tr w:rsidR="00CC7D19" w:rsidRPr="00CC7D19" w:rsidTr="00800026">
        <w:trPr>
          <w:trHeight w:val="313"/>
        </w:trPr>
        <w:tc>
          <w:tcPr>
            <w:tcW w:w="1365" w:type="pct"/>
            <w:vMerge w:val="restart"/>
            <w:shd w:val="clear" w:color="auto" w:fill="auto"/>
            <w:vAlign w:val="center"/>
            <w:hideMark/>
          </w:tcPr>
          <w:p w:rsidR="00CC7D19" w:rsidRPr="00CC7D19" w:rsidRDefault="00CC7D19" w:rsidP="00CC7D19">
            <w:r w:rsidRPr="00CC7D19">
              <w:t>Адрес КОС</w:t>
            </w:r>
          </w:p>
        </w:tc>
        <w:tc>
          <w:tcPr>
            <w:tcW w:w="1381" w:type="pct"/>
            <w:vMerge w:val="restart"/>
            <w:shd w:val="clear" w:color="auto" w:fill="auto"/>
            <w:vAlign w:val="center"/>
            <w:hideMark/>
          </w:tcPr>
          <w:p w:rsidR="00CC7D19" w:rsidRPr="00CC7D19" w:rsidRDefault="00CC7D19" w:rsidP="00CC7D19">
            <w:r w:rsidRPr="00CC7D19">
              <w:t xml:space="preserve">Производительность (проектная), </w:t>
            </w:r>
          </w:p>
          <w:p w:rsidR="00CC7D19" w:rsidRPr="00CC7D19" w:rsidRDefault="00CC7D19" w:rsidP="00CC7D19">
            <w:r w:rsidRPr="00CC7D19">
              <w:t>м3/сутки</w:t>
            </w:r>
          </w:p>
        </w:tc>
        <w:tc>
          <w:tcPr>
            <w:tcW w:w="2254" w:type="pct"/>
            <w:gridSpan w:val="3"/>
            <w:shd w:val="clear" w:color="auto" w:fill="auto"/>
            <w:noWrap/>
            <w:vAlign w:val="center"/>
            <w:hideMark/>
          </w:tcPr>
          <w:p w:rsidR="00CC7D19" w:rsidRPr="00CC7D19" w:rsidRDefault="00CC7D19" w:rsidP="00CC7D19">
            <w:r w:rsidRPr="00CC7D19">
              <w:t>2023 г.</w:t>
            </w:r>
          </w:p>
        </w:tc>
      </w:tr>
      <w:tr w:rsidR="00CC7D19" w:rsidRPr="00CC7D19" w:rsidTr="00800026">
        <w:trPr>
          <w:trHeight w:val="459"/>
        </w:trPr>
        <w:tc>
          <w:tcPr>
            <w:tcW w:w="1365" w:type="pct"/>
            <w:vMerge/>
            <w:vAlign w:val="center"/>
            <w:hideMark/>
          </w:tcPr>
          <w:p w:rsidR="00CC7D19" w:rsidRPr="00CC7D19" w:rsidRDefault="00CC7D19" w:rsidP="00CC7D19"/>
        </w:tc>
        <w:tc>
          <w:tcPr>
            <w:tcW w:w="1381" w:type="pct"/>
            <w:vMerge/>
            <w:vAlign w:val="center"/>
            <w:hideMark/>
          </w:tcPr>
          <w:p w:rsidR="00CC7D19" w:rsidRPr="00CC7D19" w:rsidRDefault="00CC7D19" w:rsidP="00CC7D19"/>
        </w:tc>
        <w:tc>
          <w:tcPr>
            <w:tcW w:w="1164" w:type="pct"/>
            <w:vMerge w:val="restart"/>
            <w:shd w:val="clear" w:color="auto" w:fill="auto"/>
            <w:vAlign w:val="center"/>
            <w:hideMark/>
          </w:tcPr>
          <w:p w:rsidR="00CC7D19" w:rsidRPr="00CC7D19" w:rsidRDefault="00CC7D19" w:rsidP="00CC7D19">
            <w:r w:rsidRPr="00CC7D19">
              <w:t>Максимальный суточный приток, м3/сутки</w:t>
            </w:r>
          </w:p>
        </w:tc>
        <w:tc>
          <w:tcPr>
            <w:tcW w:w="1089" w:type="pct"/>
            <w:gridSpan w:val="2"/>
            <w:shd w:val="clear" w:color="auto" w:fill="auto"/>
            <w:vAlign w:val="center"/>
            <w:hideMark/>
          </w:tcPr>
          <w:p w:rsidR="00CC7D19" w:rsidRPr="00CC7D19" w:rsidRDefault="00CC7D19" w:rsidP="00CC7D19">
            <w:r w:rsidRPr="00CC7D19">
              <w:t>Резерв/</w:t>
            </w:r>
          </w:p>
          <w:p w:rsidR="00CC7D19" w:rsidRPr="00CC7D19" w:rsidRDefault="00CC7D19" w:rsidP="00CC7D19">
            <w:r w:rsidRPr="00CC7D19">
              <w:t>дефицит</w:t>
            </w:r>
          </w:p>
        </w:tc>
      </w:tr>
      <w:tr w:rsidR="00CC7D19" w:rsidRPr="00CC7D19" w:rsidTr="00800026">
        <w:trPr>
          <w:trHeight w:val="348"/>
        </w:trPr>
        <w:tc>
          <w:tcPr>
            <w:tcW w:w="1365" w:type="pct"/>
            <w:vMerge/>
            <w:vAlign w:val="center"/>
            <w:hideMark/>
          </w:tcPr>
          <w:p w:rsidR="00CC7D19" w:rsidRPr="00CC7D19" w:rsidRDefault="00CC7D19" w:rsidP="00CC7D19"/>
        </w:tc>
        <w:tc>
          <w:tcPr>
            <w:tcW w:w="1381" w:type="pct"/>
            <w:vMerge/>
            <w:vAlign w:val="center"/>
            <w:hideMark/>
          </w:tcPr>
          <w:p w:rsidR="00CC7D19" w:rsidRPr="00CC7D19" w:rsidRDefault="00CC7D19" w:rsidP="00CC7D19"/>
        </w:tc>
        <w:tc>
          <w:tcPr>
            <w:tcW w:w="1164" w:type="pct"/>
            <w:vMerge/>
            <w:vAlign w:val="center"/>
            <w:hideMark/>
          </w:tcPr>
          <w:p w:rsidR="00CC7D19" w:rsidRPr="00CC7D19" w:rsidRDefault="00CC7D19" w:rsidP="00CC7D19"/>
        </w:tc>
        <w:tc>
          <w:tcPr>
            <w:tcW w:w="581" w:type="pct"/>
            <w:shd w:val="clear" w:color="auto" w:fill="auto"/>
            <w:vAlign w:val="center"/>
            <w:hideMark/>
          </w:tcPr>
          <w:p w:rsidR="00CC7D19" w:rsidRPr="00CC7D19" w:rsidRDefault="00CC7D19" w:rsidP="00CC7D19">
            <w:r w:rsidRPr="00CC7D19">
              <w:t>м3/сутки</w:t>
            </w:r>
          </w:p>
        </w:tc>
        <w:tc>
          <w:tcPr>
            <w:tcW w:w="508" w:type="pct"/>
            <w:shd w:val="clear" w:color="auto" w:fill="auto"/>
            <w:noWrap/>
            <w:vAlign w:val="center"/>
            <w:hideMark/>
          </w:tcPr>
          <w:p w:rsidR="00CC7D19" w:rsidRPr="00CC7D19" w:rsidRDefault="00CC7D19" w:rsidP="00CC7D19">
            <w:r w:rsidRPr="00CC7D19">
              <w:t>%</w:t>
            </w:r>
          </w:p>
        </w:tc>
      </w:tr>
      <w:tr w:rsidR="00CC7D19" w:rsidRPr="00CC7D19" w:rsidTr="00800026">
        <w:trPr>
          <w:trHeight w:val="443"/>
        </w:trPr>
        <w:tc>
          <w:tcPr>
            <w:tcW w:w="1365" w:type="pct"/>
            <w:shd w:val="clear" w:color="auto" w:fill="auto"/>
            <w:noWrap/>
            <w:vAlign w:val="center"/>
            <w:hideMark/>
          </w:tcPr>
          <w:p w:rsidR="00CC7D19" w:rsidRPr="00CC7D19" w:rsidRDefault="00CC7D19" w:rsidP="00CC7D19">
            <w:r w:rsidRPr="00CC7D19">
              <w:t xml:space="preserve">п. Комсомольский </w:t>
            </w:r>
          </w:p>
        </w:tc>
        <w:tc>
          <w:tcPr>
            <w:tcW w:w="1381" w:type="pct"/>
            <w:shd w:val="clear" w:color="auto" w:fill="auto"/>
            <w:noWrap/>
            <w:vAlign w:val="center"/>
            <w:hideMark/>
          </w:tcPr>
          <w:p w:rsidR="00CC7D19" w:rsidRPr="00CC7D19" w:rsidRDefault="00CC7D19" w:rsidP="00CC7D19">
            <w:r w:rsidRPr="00CC7D19">
              <w:t>1200</w:t>
            </w:r>
          </w:p>
        </w:tc>
        <w:tc>
          <w:tcPr>
            <w:tcW w:w="1164" w:type="pct"/>
            <w:shd w:val="clear" w:color="auto" w:fill="auto"/>
            <w:noWrap/>
            <w:vAlign w:val="center"/>
            <w:hideMark/>
          </w:tcPr>
          <w:p w:rsidR="00CC7D19" w:rsidRPr="00CC7D19" w:rsidRDefault="00CC7D19" w:rsidP="00CC7D19">
            <w:r w:rsidRPr="00CC7D19">
              <w:t>1,578</w:t>
            </w:r>
          </w:p>
        </w:tc>
        <w:tc>
          <w:tcPr>
            <w:tcW w:w="581" w:type="pct"/>
            <w:shd w:val="clear" w:color="auto" w:fill="auto"/>
            <w:noWrap/>
            <w:vAlign w:val="center"/>
            <w:hideMark/>
          </w:tcPr>
          <w:p w:rsidR="00CC7D19" w:rsidRPr="00CC7D19" w:rsidRDefault="00CC7D19" w:rsidP="00CC7D19">
            <w:r w:rsidRPr="00CC7D19">
              <w:t>+1198,422</w:t>
            </w:r>
          </w:p>
        </w:tc>
        <w:tc>
          <w:tcPr>
            <w:tcW w:w="508" w:type="pct"/>
            <w:shd w:val="clear" w:color="auto" w:fill="auto"/>
            <w:noWrap/>
            <w:vAlign w:val="center"/>
            <w:hideMark/>
          </w:tcPr>
          <w:p w:rsidR="00CC7D19" w:rsidRPr="00CC7D19" w:rsidRDefault="00CC7D19" w:rsidP="00CC7D19">
            <w:r w:rsidRPr="00CC7D19">
              <w:t>0,0014</w:t>
            </w:r>
          </w:p>
        </w:tc>
      </w:tr>
    </w:tbl>
    <w:p w:rsidR="00CC7D19" w:rsidRPr="00CC7D19" w:rsidRDefault="00CC7D19" w:rsidP="00CC7D19">
      <w:pPr>
        <w:rPr>
          <w:lang w:eastAsia="en-US"/>
        </w:rPr>
      </w:pPr>
    </w:p>
    <w:p w:rsidR="00CC7D19" w:rsidRPr="00CC7D19" w:rsidRDefault="00CC7D19" w:rsidP="00B374C0">
      <w:pPr>
        <w:jc w:val="both"/>
        <w:rPr>
          <w:lang w:eastAsia="en-US"/>
        </w:rPr>
      </w:pPr>
      <w:r w:rsidRPr="00CC7D19">
        <w:rPr>
          <w:lang w:eastAsia="en-US"/>
        </w:rPr>
        <w:t>2.3.4. Результаты анализа гидравлических режимов и режимов работы элементов централизованной системы водоотведения</w:t>
      </w:r>
    </w:p>
    <w:p w:rsidR="00CC7D19" w:rsidRPr="00CC7D19" w:rsidRDefault="00CC7D19" w:rsidP="00B374C0">
      <w:pPr>
        <w:jc w:val="both"/>
        <w:rPr>
          <w:lang w:eastAsia="en-US"/>
        </w:rPr>
      </w:pPr>
      <w:r w:rsidRPr="00CC7D19">
        <w:rPr>
          <w:lang w:eastAsia="en-US"/>
        </w:rPr>
        <w:t xml:space="preserve">Отвод и транспортировка стоков от абонентов производится через систему самотечных трубопроводов и систему канализационных насосных станций. </w:t>
      </w:r>
    </w:p>
    <w:p w:rsidR="00CC7D19" w:rsidRPr="00CC7D19" w:rsidRDefault="00CC7D19" w:rsidP="00B374C0">
      <w:pPr>
        <w:jc w:val="both"/>
      </w:pPr>
      <w:r w:rsidRPr="00CC7D19">
        <w:rPr>
          <w:lang w:eastAsia="en-US"/>
        </w:rPr>
        <w:t>Канализационная насосная станция предназначена для обеспечения подачи сточных вод (т.е. перекачки и подъема) в систему канализации. КНС откачивает хозяйственно-бытовые, сточные воды. Канализационная насосная станция размещена в конце главного самотечного коллектора, т.е. в наиболее пониженной зоне канализируемой территории, куда целесообразно отдавать сточную воду самотеком. Место расположения насосных станций выбраны с учетом возможности устройства аварийного выпуска.</w:t>
      </w:r>
    </w:p>
    <w:p w:rsidR="00CC7D19" w:rsidRPr="00CC7D19" w:rsidRDefault="00CC7D19" w:rsidP="00B374C0">
      <w:pPr>
        <w:jc w:val="both"/>
      </w:pPr>
      <w:r w:rsidRPr="00CC7D19">
        <w:t>В целях поддержания надежного технического уровня оборудования, установок, сооружений и инженерных сетей в процессе эксплуатации необходимо регулярно выполнять графики планово-предупредительных ремонтов по выполнению комплекса работ, направленных на обеспечение исправного состояния оборудования, надежной и экономичной эксплуатации.</w:t>
      </w:r>
    </w:p>
    <w:p w:rsidR="00CC7D19" w:rsidRPr="00CC7D19" w:rsidRDefault="00CC7D19" w:rsidP="00B374C0">
      <w:pPr>
        <w:jc w:val="both"/>
        <w:rPr>
          <w:lang w:eastAsia="en-US"/>
        </w:rPr>
      </w:pPr>
      <w:r w:rsidRPr="00CC7D19">
        <w:tab/>
        <w:t>Для выявления дефектов на сетях водоотведения необходимо проводить гидравлические испытания канализационных сетей для выявления утечек, прорывов и для своевременного проведения ремонтных работ.</w:t>
      </w:r>
    </w:p>
    <w:p w:rsidR="00CC7D19" w:rsidRPr="00CC7D19" w:rsidRDefault="00CC7D19" w:rsidP="00B374C0">
      <w:pPr>
        <w:jc w:val="both"/>
        <w:rPr>
          <w:lang w:eastAsia="en-US"/>
        </w:rPr>
      </w:pPr>
      <w:r w:rsidRPr="00CC7D19">
        <w:rPr>
          <w:lang w:eastAsia="en-US"/>
        </w:rPr>
        <w:t>2.3.5. Анализ, резервов производственных мощностей очистных сооружений системы водоотведения и возможности расширения зоны их действия</w:t>
      </w:r>
    </w:p>
    <w:p w:rsidR="00CC7D19" w:rsidRPr="00CC7D19" w:rsidRDefault="00CC7D19" w:rsidP="00B374C0">
      <w:pPr>
        <w:jc w:val="both"/>
        <w:rPr>
          <w:lang w:eastAsia="en-US"/>
        </w:rPr>
      </w:pPr>
      <w:r w:rsidRPr="00CC7D19">
        <w:rPr>
          <w:lang w:eastAsia="en-US"/>
        </w:rPr>
        <w:tab/>
        <w:t>Производственные мощности на очистных сооружениях на территории Комсомольского городского поселения ввиду значительной производственной мощности имеются с запасом 20%</w:t>
      </w:r>
    </w:p>
    <w:p w:rsidR="00CC7D19" w:rsidRPr="00CC7D19" w:rsidRDefault="00CC7D19" w:rsidP="00B374C0">
      <w:pPr>
        <w:jc w:val="center"/>
        <w:rPr>
          <w:lang w:eastAsia="en-US"/>
        </w:rPr>
      </w:pPr>
      <w:r w:rsidRPr="00CC7D19">
        <w:rPr>
          <w:rFonts w:eastAsia="TimesNewRomanPS-BoldMT"/>
          <w:lang w:eastAsia="en-US"/>
        </w:rPr>
        <w:lastRenderedPageBreak/>
        <w:t>2.4. ПРЕДЛОЖЕНИЯ ПО СТРОИТЕЛЬСТВУ, РЕКОНСТРУКЦИИ И МОДЕРНИЗАЦИИ (ТЕХНИЧЕСКОМУ ПЕРЕВООРУЖЕНИЮ) ОБЪЕКТОВ ЦЕНТРАЛИЗОВАННОЙ СИСТЕМЫ ВОДООТВЕДЕНИЯ</w:t>
      </w:r>
    </w:p>
    <w:p w:rsidR="00CC7D19" w:rsidRPr="00CC7D19" w:rsidRDefault="00CC7D19" w:rsidP="00B374C0">
      <w:pPr>
        <w:jc w:val="both"/>
        <w:rPr>
          <w:lang w:eastAsia="en-US"/>
        </w:rPr>
      </w:pPr>
      <w:r w:rsidRPr="00CC7D19">
        <w:rPr>
          <w:rFonts w:eastAsia="TimesNewRomanPS-BoldMT"/>
          <w:lang w:eastAsia="en-US"/>
        </w:rPr>
        <w:t>2.4.1. Основные направления, принципы, задачи и плановые значения  показателей развития централизованной системы водоотведения</w:t>
      </w:r>
    </w:p>
    <w:p w:rsidR="00CC7D19" w:rsidRPr="00CC7D19" w:rsidRDefault="00CC7D19" w:rsidP="00B374C0">
      <w:pPr>
        <w:jc w:val="both"/>
        <w:rPr>
          <w:lang w:eastAsia="en-US"/>
        </w:rPr>
      </w:pPr>
      <w:proofErr w:type="gramStart"/>
      <w:r w:rsidRPr="00CC7D19">
        <w:rPr>
          <w:lang w:eastAsia="en-US"/>
        </w:rPr>
        <w:t>Основные направления развития централизованной системы водоотведения связаны с реализацией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roofErr w:type="gramEnd"/>
    </w:p>
    <w:p w:rsidR="00CC7D19" w:rsidRPr="00CC7D19" w:rsidRDefault="00CC7D19" w:rsidP="00B374C0">
      <w:pPr>
        <w:jc w:val="both"/>
        <w:rPr>
          <w:lang w:eastAsia="en-US"/>
        </w:rPr>
      </w:pPr>
      <w:r w:rsidRPr="00CC7D19">
        <w:rPr>
          <w:lang w:eastAsia="en-US"/>
        </w:rPr>
        <w:t xml:space="preserve">Принципами развития централизованной системы водоотведения являются:  </w:t>
      </w:r>
    </w:p>
    <w:p w:rsidR="00CC7D19" w:rsidRPr="00CC7D19" w:rsidRDefault="00CC7D19" w:rsidP="00B374C0">
      <w:pPr>
        <w:jc w:val="both"/>
        <w:rPr>
          <w:lang w:eastAsia="en-US"/>
        </w:rPr>
      </w:pPr>
      <w:r w:rsidRPr="00CC7D19">
        <w:rPr>
          <w:lang w:eastAsia="en-US"/>
        </w:rPr>
        <w:t xml:space="preserve">- постоянное улучшение качества предоставления услуг водоотведения потребителям (абонентам);  </w:t>
      </w:r>
    </w:p>
    <w:p w:rsidR="00CC7D19" w:rsidRPr="00CC7D19" w:rsidRDefault="00CC7D19" w:rsidP="00B374C0">
      <w:pPr>
        <w:jc w:val="both"/>
        <w:rPr>
          <w:lang w:eastAsia="en-US"/>
        </w:rPr>
      </w:pPr>
      <w:r w:rsidRPr="00CC7D19">
        <w:rPr>
          <w:lang w:eastAsia="en-US"/>
        </w:rPr>
        <w:t xml:space="preserve">- удовлетворение потребности в обеспечении услугой водоотведения новых объектов капитального строительства;  </w:t>
      </w:r>
    </w:p>
    <w:p w:rsidR="00CC7D19" w:rsidRPr="00CC7D19" w:rsidRDefault="00CC7D19" w:rsidP="00B374C0">
      <w:pPr>
        <w:jc w:val="both"/>
        <w:rPr>
          <w:lang w:eastAsia="en-US"/>
        </w:rPr>
      </w:pPr>
      <w:r w:rsidRPr="00CC7D19">
        <w:rPr>
          <w:lang w:eastAsia="en-US"/>
        </w:rPr>
        <w:t xml:space="preserve">- постоянное совершенствование системы водоотведения путем планирования, реализации, проверки и корректировки технических решений и мероприятий. </w:t>
      </w:r>
    </w:p>
    <w:p w:rsidR="00CC7D19" w:rsidRPr="00CC7D19" w:rsidRDefault="00CC7D19" w:rsidP="00B374C0">
      <w:pPr>
        <w:jc w:val="both"/>
        <w:rPr>
          <w:lang w:eastAsia="en-US"/>
        </w:rPr>
      </w:pPr>
      <w:r w:rsidRPr="00CC7D19">
        <w:rPr>
          <w:lang w:eastAsia="en-US"/>
        </w:rPr>
        <w:t xml:space="preserve">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  </w:t>
      </w:r>
    </w:p>
    <w:p w:rsidR="00CC7D19" w:rsidRPr="00CC7D19" w:rsidRDefault="00CC7D19" w:rsidP="00B374C0">
      <w:pPr>
        <w:jc w:val="both"/>
        <w:rPr>
          <w:lang w:eastAsia="en-US"/>
        </w:rPr>
      </w:pPr>
      <w:r w:rsidRPr="00CC7D19">
        <w:rPr>
          <w:lang w:eastAsia="en-US"/>
        </w:rPr>
        <w:t xml:space="preserve">- показатели надежности и бесперебойности водоотведения; </w:t>
      </w:r>
    </w:p>
    <w:p w:rsidR="00CC7D19" w:rsidRPr="00CC7D19" w:rsidRDefault="00CC7D19" w:rsidP="00B374C0">
      <w:pPr>
        <w:jc w:val="both"/>
        <w:rPr>
          <w:lang w:eastAsia="en-US"/>
        </w:rPr>
      </w:pPr>
      <w:r w:rsidRPr="00CC7D19">
        <w:rPr>
          <w:lang w:eastAsia="en-US"/>
        </w:rPr>
        <w:t xml:space="preserve">- показатели качества обслуживания абонентов; </w:t>
      </w:r>
    </w:p>
    <w:p w:rsidR="00CC7D19" w:rsidRPr="00CC7D19" w:rsidRDefault="00CC7D19" w:rsidP="00B374C0">
      <w:pPr>
        <w:jc w:val="both"/>
        <w:rPr>
          <w:lang w:eastAsia="en-US"/>
        </w:rPr>
      </w:pPr>
      <w:r w:rsidRPr="00CC7D19">
        <w:rPr>
          <w:lang w:eastAsia="en-US"/>
        </w:rPr>
        <w:t xml:space="preserve">- показатели качества очистки сточных вод; </w:t>
      </w:r>
    </w:p>
    <w:p w:rsidR="00CC7D19" w:rsidRPr="00CC7D19" w:rsidRDefault="00CC7D19" w:rsidP="00B374C0">
      <w:pPr>
        <w:jc w:val="both"/>
        <w:rPr>
          <w:lang w:eastAsia="en-US"/>
        </w:rPr>
      </w:pPr>
      <w:r w:rsidRPr="00CC7D19">
        <w:rPr>
          <w:lang w:eastAsia="en-US"/>
        </w:rPr>
        <w:t xml:space="preserve">- показатели эффективности использования ресурсов при транспортировке сточных вод; </w:t>
      </w:r>
    </w:p>
    <w:p w:rsidR="00CC7D19" w:rsidRPr="00CC7D19" w:rsidRDefault="00CC7D19" w:rsidP="00B374C0">
      <w:pPr>
        <w:jc w:val="both"/>
        <w:rPr>
          <w:lang w:eastAsia="en-US"/>
        </w:rPr>
      </w:pPr>
      <w:r w:rsidRPr="00CC7D19">
        <w:rPr>
          <w:lang w:eastAsia="en-US"/>
        </w:rPr>
        <w:t>- соотношение цены реализации мероприятий инвестиционной программы и их эффективности - улучшение качества очистки сточных вод;</w:t>
      </w:r>
    </w:p>
    <w:p w:rsidR="00CC7D19" w:rsidRPr="00CC7D19" w:rsidRDefault="00CC7D19" w:rsidP="00B374C0">
      <w:pPr>
        <w:jc w:val="both"/>
        <w:rPr>
          <w:lang w:eastAsia="en-US"/>
        </w:rPr>
      </w:pPr>
      <w:r w:rsidRPr="00CC7D19">
        <w:rPr>
          <w:lang w:eastAsia="en-US"/>
        </w:rPr>
        <w:t>-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CC7D19" w:rsidRPr="00CC7D19" w:rsidRDefault="00CC7D19" w:rsidP="00B374C0">
      <w:pPr>
        <w:jc w:val="both"/>
        <w:rPr>
          <w:lang w:eastAsia="en-US"/>
        </w:rPr>
      </w:pPr>
      <w:r w:rsidRPr="00CC7D19">
        <w:rPr>
          <w:lang w:eastAsia="en-US"/>
        </w:rPr>
        <w:t>2.4.2. Перечень основных мероприятий по реализации схем водоотведения с разбивкой по годам, включая технические обоснования этих мероприятий</w:t>
      </w:r>
    </w:p>
    <w:p w:rsidR="00CC7D19" w:rsidRPr="00CC7D19" w:rsidRDefault="00CC7D19" w:rsidP="00B374C0">
      <w:pPr>
        <w:jc w:val="both"/>
      </w:pPr>
      <w:r w:rsidRPr="00CC7D19">
        <w:tab/>
        <w:t>Таблица 26 – Перечень основных мероприятий  по реализации схемы водоотведения</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709"/>
        <w:gridCol w:w="5528"/>
        <w:gridCol w:w="3402"/>
      </w:tblGrid>
      <w:tr w:rsidR="00CC7D19" w:rsidRPr="00CC7D19" w:rsidTr="00800026">
        <w:trPr>
          <w:trHeight w:val="414"/>
        </w:trPr>
        <w:tc>
          <w:tcPr>
            <w:tcW w:w="709" w:type="dxa"/>
            <w:vMerge w:val="restart"/>
            <w:shd w:val="clear" w:color="auto" w:fill="auto"/>
            <w:vAlign w:val="center"/>
          </w:tcPr>
          <w:p w:rsidR="00CC7D19" w:rsidRPr="00CC7D19" w:rsidRDefault="00CC7D19" w:rsidP="00CC7D19">
            <w:r w:rsidRPr="00CC7D19">
              <w:t xml:space="preserve">№ </w:t>
            </w:r>
            <w:proofErr w:type="gramStart"/>
            <w:r w:rsidRPr="00CC7D19">
              <w:t>п</w:t>
            </w:r>
            <w:proofErr w:type="gramEnd"/>
            <w:r w:rsidRPr="00CC7D19">
              <w:t>/п</w:t>
            </w:r>
          </w:p>
        </w:tc>
        <w:tc>
          <w:tcPr>
            <w:tcW w:w="5528" w:type="dxa"/>
            <w:vMerge w:val="restart"/>
            <w:shd w:val="clear" w:color="auto" w:fill="auto"/>
            <w:vAlign w:val="center"/>
          </w:tcPr>
          <w:p w:rsidR="00CC7D19" w:rsidRPr="00CC7D19" w:rsidRDefault="00CC7D19" w:rsidP="00CC7D19">
            <w:r w:rsidRPr="00CC7D19">
              <w:t>Виды работ</w:t>
            </w:r>
          </w:p>
        </w:tc>
        <w:tc>
          <w:tcPr>
            <w:tcW w:w="3402" w:type="dxa"/>
            <w:vMerge w:val="restart"/>
            <w:shd w:val="clear" w:color="auto" w:fill="auto"/>
            <w:vAlign w:val="center"/>
          </w:tcPr>
          <w:p w:rsidR="00CC7D19" w:rsidRPr="00CC7D19" w:rsidRDefault="00CC7D19" w:rsidP="00CC7D19">
            <w:r w:rsidRPr="00CC7D19">
              <w:t>Годы реализации</w:t>
            </w:r>
          </w:p>
        </w:tc>
      </w:tr>
      <w:tr w:rsidR="00CC7D19" w:rsidRPr="00CC7D19" w:rsidTr="00800026">
        <w:trPr>
          <w:trHeight w:val="317"/>
        </w:trPr>
        <w:tc>
          <w:tcPr>
            <w:tcW w:w="709" w:type="dxa"/>
            <w:vMerge/>
            <w:shd w:val="clear" w:color="auto" w:fill="auto"/>
            <w:vAlign w:val="center"/>
          </w:tcPr>
          <w:p w:rsidR="00CC7D19" w:rsidRPr="00CC7D19" w:rsidRDefault="00CC7D19" w:rsidP="00CC7D19"/>
        </w:tc>
        <w:tc>
          <w:tcPr>
            <w:tcW w:w="5528" w:type="dxa"/>
            <w:vMerge/>
            <w:shd w:val="clear" w:color="auto" w:fill="auto"/>
            <w:vAlign w:val="center"/>
          </w:tcPr>
          <w:p w:rsidR="00CC7D19" w:rsidRPr="00CC7D19" w:rsidRDefault="00CC7D19" w:rsidP="00CC7D19"/>
        </w:tc>
        <w:tc>
          <w:tcPr>
            <w:tcW w:w="3402" w:type="dxa"/>
            <w:vMerge/>
            <w:shd w:val="clear" w:color="auto" w:fill="auto"/>
            <w:vAlign w:val="center"/>
          </w:tcPr>
          <w:p w:rsidR="00CC7D19" w:rsidRPr="00CC7D19" w:rsidRDefault="00CC7D19" w:rsidP="00CC7D19"/>
        </w:tc>
      </w:tr>
      <w:tr w:rsidR="00CC7D19" w:rsidRPr="00CC7D19" w:rsidTr="00800026">
        <w:tc>
          <w:tcPr>
            <w:tcW w:w="709" w:type="dxa"/>
            <w:shd w:val="clear" w:color="auto" w:fill="auto"/>
            <w:vAlign w:val="center"/>
          </w:tcPr>
          <w:p w:rsidR="00CC7D19" w:rsidRPr="00CC7D19" w:rsidRDefault="00CC7D19" w:rsidP="00CC7D19">
            <w:r w:rsidRPr="00CC7D19">
              <w:t>1</w:t>
            </w:r>
          </w:p>
        </w:tc>
        <w:tc>
          <w:tcPr>
            <w:tcW w:w="5528" w:type="dxa"/>
            <w:shd w:val="clear" w:color="auto" w:fill="auto"/>
            <w:vAlign w:val="center"/>
          </w:tcPr>
          <w:p w:rsidR="00CC7D19" w:rsidRPr="00CC7D19" w:rsidRDefault="00CC7D19" w:rsidP="00CC7D19">
            <w:r w:rsidRPr="00CC7D19">
              <w:t>2</w:t>
            </w:r>
          </w:p>
        </w:tc>
        <w:tc>
          <w:tcPr>
            <w:tcW w:w="3402" w:type="dxa"/>
            <w:shd w:val="clear" w:color="auto" w:fill="auto"/>
            <w:vAlign w:val="center"/>
          </w:tcPr>
          <w:p w:rsidR="00CC7D19" w:rsidRPr="00CC7D19" w:rsidRDefault="00CC7D19" w:rsidP="00CC7D19">
            <w:r w:rsidRPr="00CC7D19">
              <w:t>3</w:t>
            </w:r>
          </w:p>
        </w:tc>
      </w:tr>
      <w:tr w:rsidR="00CC7D19" w:rsidRPr="00CC7D19" w:rsidTr="00800026">
        <w:tc>
          <w:tcPr>
            <w:tcW w:w="9639" w:type="dxa"/>
            <w:gridSpan w:val="3"/>
            <w:shd w:val="clear" w:color="auto" w:fill="auto"/>
            <w:vAlign w:val="center"/>
          </w:tcPr>
          <w:p w:rsidR="00CC7D19" w:rsidRPr="00CC7D19" w:rsidRDefault="00CC7D19" w:rsidP="00CC7D19">
            <w:r w:rsidRPr="00CC7D19">
              <w:t xml:space="preserve">п. Комсомольский  </w:t>
            </w:r>
          </w:p>
        </w:tc>
      </w:tr>
      <w:tr w:rsidR="00CC7D19" w:rsidRPr="00CC7D19" w:rsidTr="00800026">
        <w:tc>
          <w:tcPr>
            <w:tcW w:w="709" w:type="dxa"/>
            <w:shd w:val="clear" w:color="auto" w:fill="auto"/>
            <w:vAlign w:val="center"/>
          </w:tcPr>
          <w:p w:rsidR="00CC7D19" w:rsidRPr="00CC7D19" w:rsidRDefault="00CC7D19" w:rsidP="00CC7D19">
            <w:r w:rsidRPr="00CC7D19">
              <w:t>1</w:t>
            </w:r>
          </w:p>
        </w:tc>
        <w:tc>
          <w:tcPr>
            <w:tcW w:w="5528" w:type="dxa"/>
            <w:shd w:val="clear" w:color="auto" w:fill="auto"/>
            <w:vAlign w:val="center"/>
          </w:tcPr>
          <w:p w:rsidR="00CC7D19" w:rsidRPr="00CC7D19" w:rsidRDefault="00CC7D19" w:rsidP="00CC7D19">
            <w:pPr>
              <w:rPr>
                <w:lang w:eastAsia="en-US"/>
              </w:rPr>
            </w:pPr>
            <w:r w:rsidRPr="00CC7D19">
              <w:rPr>
                <w:lang w:eastAsia="en-US"/>
              </w:rPr>
              <w:t xml:space="preserve">Модернизация  канализационной сети </w:t>
            </w:r>
          </w:p>
          <w:p w:rsidR="00CC7D19" w:rsidRPr="00CC7D19" w:rsidRDefault="00CC7D19" w:rsidP="00CC7D19">
            <w:pPr>
              <w:rPr>
                <w:lang w:eastAsia="en-US"/>
              </w:rPr>
            </w:pPr>
            <w:r w:rsidRPr="00CC7D19">
              <w:rPr>
                <w:lang w:eastAsia="en-US"/>
              </w:rPr>
              <w:t>0,07 км</w:t>
            </w:r>
          </w:p>
        </w:tc>
        <w:tc>
          <w:tcPr>
            <w:tcW w:w="3402" w:type="dxa"/>
            <w:shd w:val="clear" w:color="auto" w:fill="auto"/>
            <w:vAlign w:val="center"/>
          </w:tcPr>
          <w:p w:rsidR="00CC7D19" w:rsidRPr="00CC7D19" w:rsidRDefault="00CC7D19" w:rsidP="00CC7D19">
            <w:pPr>
              <w:rPr>
                <w:lang w:eastAsia="en-US"/>
              </w:rPr>
            </w:pPr>
            <w:r w:rsidRPr="00CC7D19">
              <w:rPr>
                <w:lang w:eastAsia="en-US"/>
              </w:rPr>
              <w:t>2023-2033</w:t>
            </w:r>
          </w:p>
        </w:tc>
      </w:tr>
    </w:tbl>
    <w:p w:rsidR="00CC7D19" w:rsidRPr="00CC7D19" w:rsidRDefault="00CC7D19" w:rsidP="00CC7D19"/>
    <w:p w:rsidR="00CC7D19" w:rsidRPr="00CC7D19" w:rsidRDefault="00CC7D19" w:rsidP="00B374C0">
      <w:pPr>
        <w:jc w:val="both"/>
        <w:rPr>
          <w:lang w:eastAsia="en-US"/>
        </w:rPr>
      </w:pPr>
      <w:r w:rsidRPr="00CC7D19">
        <w:rPr>
          <w:lang w:eastAsia="en-US"/>
        </w:rPr>
        <w:t>2.4.3. Технические обоснования основных мероприятий по реализации схем водоотведения</w:t>
      </w:r>
    </w:p>
    <w:p w:rsidR="00CC7D19" w:rsidRPr="00CC7D19" w:rsidRDefault="00CC7D19" w:rsidP="00B374C0">
      <w:pPr>
        <w:jc w:val="both"/>
        <w:rPr>
          <w:lang w:eastAsia="en-US"/>
        </w:rPr>
      </w:pPr>
      <w:r w:rsidRPr="00CC7D19">
        <w:rPr>
          <w:lang w:eastAsia="en-US"/>
        </w:rPr>
        <w:t xml:space="preserve">При замене трубопроводов в качестве альтернативы </w:t>
      </w:r>
      <w:proofErr w:type="gramStart"/>
      <w:r w:rsidRPr="00CC7D19">
        <w:rPr>
          <w:lang w:eastAsia="en-US"/>
        </w:rPr>
        <w:t>существующим</w:t>
      </w:r>
      <w:proofErr w:type="gramEnd"/>
      <w:r w:rsidRPr="00CC7D19">
        <w:rPr>
          <w:lang w:eastAsia="en-US"/>
        </w:rPr>
        <w:t xml:space="preserve"> чугунным рекомендуется применять полиэтиленовые трубы. Применение полиэтиленовых трубопроводов в системе водоотведения оправдано как в технологическом, эксплуатационном, так и в экономическом плане.</w:t>
      </w:r>
    </w:p>
    <w:p w:rsidR="00CC7D19" w:rsidRPr="00CC7D19" w:rsidRDefault="00CC7D19" w:rsidP="00B374C0">
      <w:pPr>
        <w:jc w:val="both"/>
        <w:rPr>
          <w:lang w:eastAsia="en-US"/>
        </w:rPr>
      </w:pPr>
      <w:r w:rsidRPr="00CC7D19">
        <w:rPr>
          <w:lang w:eastAsia="en-US"/>
        </w:rPr>
        <w:t>2.4.4. Сведения о вновь строящихся, реконструируемых и предлагаемых к выводу из эксплуатации объектах централизованной системы водоотведения</w:t>
      </w:r>
    </w:p>
    <w:p w:rsidR="00CC7D19" w:rsidRPr="00CC7D19" w:rsidRDefault="00CC7D19" w:rsidP="00B374C0">
      <w:pPr>
        <w:jc w:val="both"/>
      </w:pPr>
      <w:r w:rsidRPr="00CC7D19">
        <w:lastRenderedPageBreak/>
        <w:t>Сведения об объектах, планируемых к новому строительству:</w:t>
      </w:r>
    </w:p>
    <w:p w:rsidR="00CC7D19" w:rsidRPr="00CC7D19" w:rsidRDefault="00CC7D19" w:rsidP="00B374C0">
      <w:pPr>
        <w:jc w:val="both"/>
      </w:pPr>
      <w:r w:rsidRPr="00CC7D19">
        <w:tab/>
        <w:t xml:space="preserve">В </w:t>
      </w:r>
      <w:r w:rsidRPr="00CC7D19">
        <w:rPr>
          <w:lang w:eastAsia="ar-SA"/>
        </w:rPr>
        <w:t xml:space="preserve">Комсомольском городском поселении </w:t>
      </w:r>
      <w:r w:rsidRPr="00CC7D19">
        <w:rPr>
          <w:lang w:eastAsia="en-US"/>
        </w:rPr>
        <w:t xml:space="preserve"> не </w:t>
      </w:r>
      <w:r w:rsidRPr="00CC7D19">
        <w:t>планируется строительство канализационной сети.</w:t>
      </w:r>
    </w:p>
    <w:p w:rsidR="00CC7D19" w:rsidRPr="00CC7D19" w:rsidRDefault="00CC7D19" w:rsidP="00B374C0">
      <w:pPr>
        <w:jc w:val="both"/>
      </w:pPr>
      <w:r w:rsidRPr="00CC7D19">
        <w:t>Сведения об объектах, планируемых к реконструкции</w:t>
      </w:r>
    </w:p>
    <w:p w:rsidR="00CC7D19" w:rsidRPr="00CC7D19" w:rsidRDefault="00CC7D19" w:rsidP="00B374C0">
      <w:pPr>
        <w:jc w:val="both"/>
      </w:pPr>
      <w:r w:rsidRPr="00CC7D19">
        <w:tab/>
        <w:t xml:space="preserve">В </w:t>
      </w:r>
      <w:r w:rsidRPr="00CC7D19">
        <w:rPr>
          <w:lang w:eastAsia="ar-SA"/>
        </w:rPr>
        <w:t xml:space="preserve">Комсомольском городском поселении  </w:t>
      </w:r>
      <w:r w:rsidRPr="00CC7D19">
        <w:t>планируется модернизация канализационной сети 0,07 км.</w:t>
      </w:r>
    </w:p>
    <w:p w:rsidR="00CC7D19" w:rsidRPr="00CC7D19" w:rsidRDefault="00CC7D19" w:rsidP="00B374C0">
      <w:pPr>
        <w:jc w:val="both"/>
      </w:pPr>
      <w:r w:rsidRPr="00CC7D19">
        <w:t>Сведения об объектах, планируемых к выводу из эксплуатации.</w:t>
      </w:r>
    </w:p>
    <w:p w:rsidR="00CC7D19" w:rsidRPr="00CC7D19" w:rsidRDefault="00CC7D19" w:rsidP="00B374C0">
      <w:pPr>
        <w:jc w:val="both"/>
      </w:pPr>
      <w:r w:rsidRPr="00CC7D19">
        <w:t>Объекты, планируемые к выводу из эксплуатации, отсутствуют.</w:t>
      </w:r>
    </w:p>
    <w:p w:rsidR="00CC7D19" w:rsidRPr="00CC7D19" w:rsidRDefault="00CC7D19" w:rsidP="00B374C0">
      <w:pPr>
        <w:jc w:val="both"/>
        <w:rPr>
          <w:lang w:eastAsia="en-US"/>
        </w:rPr>
      </w:pPr>
      <w:r w:rsidRPr="00CC7D19">
        <w:rPr>
          <w:lang w:eastAsia="en-US"/>
        </w:rPr>
        <w:t>2.4.5.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p w:rsidR="00CC7D19" w:rsidRPr="00CC7D19" w:rsidRDefault="00CC7D19" w:rsidP="00B374C0">
      <w:pPr>
        <w:jc w:val="both"/>
        <w:rPr>
          <w:lang w:eastAsia="en-US"/>
        </w:rPr>
      </w:pPr>
      <w:r w:rsidRPr="00CC7D19">
        <w:rPr>
          <w:lang w:eastAsia="en-US"/>
        </w:rPr>
        <w:t>Комплексная автоматизация подразумевает возможность интеграции распределенных комплексов автоматизации технологических процессов, диспетчеризации и мониторинга, коммерческого и технического учета, пожарно-охранных систем, контроля доступа и видеонаблюдения — в комплексную систему с централизацией функций управления и контроля в диспетчерском пункте.</w:t>
      </w:r>
    </w:p>
    <w:p w:rsidR="00CC7D19" w:rsidRPr="00CC7D19" w:rsidRDefault="00CC7D19" w:rsidP="00B374C0">
      <w:pPr>
        <w:jc w:val="both"/>
        <w:rPr>
          <w:lang w:eastAsia="en-US"/>
        </w:rPr>
      </w:pPr>
      <w:r w:rsidRPr="00CC7D19">
        <w:rPr>
          <w:lang w:eastAsia="en-US"/>
        </w:rPr>
        <w:t>При таком подходе все протекающие технологические процессы водоснабжения становятся прозрачными, становится возможным оперативно оценивать эффективность работы всех систем, осуществлять анализ взаимоувязанных процессов, а, следовательно, осуществлять эффективное управление. Сокращается время реагирования на нештатные ситуации, появляется возможность предотвращения развития аварий, уровень безопасности объектов предприятия повышается.</w:t>
      </w:r>
    </w:p>
    <w:p w:rsidR="00CC7D19" w:rsidRPr="00CC7D19" w:rsidRDefault="00CC7D19" w:rsidP="00B374C0">
      <w:pPr>
        <w:jc w:val="both"/>
        <w:rPr>
          <w:lang w:eastAsia="en-US"/>
        </w:rPr>
      </w:pPr>
      <w:r w:rsidRPr="00CC7D19">
        <w:rPr>
          <w:lang w:eastAsia="en-US"/>
        </w:rPr>
        <w:t>Система комплексной диспетчеризации и автоматизации водоснабжения предназначена для обеспечения контроля функционирования технологического оборудования, эффективного управления из центрального диспетчерского пункта режимами работы, технологическими параметрами и процессами на территориально распределенных объектах предприятия.</w:t>
      </w:r>
    </w:p>
    <w:p w:rsidR="00CC7D19" w:rsidRPr="00CC7D19" w:rsidRDefault="00CC7D19" w:rsidP="00B374C0">
      <w:pPr>
        <w:jc w:val="both"/>
        <w:rPr>
          <w:lang w:eastAsia="en-US"/>
        </w:rPr>
      </w:pPr>
      <w:r w:rsidRPr="00CC7D19">
        <w:rPr>
          <w:lang w:eastAsia="en-US"/>
        </w:rPr>
        <w:t>Внедрение системы позволит:</w:t>
      </w:r>
    </w:p>
    <w:p w:rsidR="00CC7D19" w:rsidRPr="00CC7D19" w:rsidRDefault="00CC7D19" w:rsidP="00B374C0">
      <w:pPr>
        <w:jc w:val="both"/>
        <w:rPr>
          <w:lang w:eastAsia="en-US"/>
        </w:rPr>
      </w:pPr>
      <w:r w:rsidRPr="00CC7D19">
        <w:rPr>
          <w:lang w:eastAsia="en-US"/>
        </w:rPr>
        <w:t>- повысить показатели качества питьевой воды и оказываемых услуг потребителям;</w:t>
      </w:r>
    </w:p>
    <w:p w:rsidR="00CC7D19" w:rsidRPr="00CC7D19" w:rsidRDefault="00CC7D19" w:rsidP="00B374C0">
      <w:pPr>
        <w:jc w:val="both"/>
        <w:rPr>
          <w:lang w:eastAsia="en-US"/>
        </w:rPr>
      </w:pPr>
      <w:r w:rsidRPr="00CC7D19">
        <w:rPr>
          <w:lang w:eastAsia="en-US"/>
        </w:rPr>
        <w:t>-оптимизировать работу сетей и сооружений водоснабжения;</w:t>
      </w:r>
    </w:p>
    <w:p w:rsidR="00CC7D19" w:rsidRPr="00CC7D19" w:rsidRDefault="00CC7D19" w:rsidP="00B374C0">
      <w:pPr>
        <w:jc w:val="both"/>
        <w:rPr>
          <w:lang w:eastAsia="en-US"/>
        </w:rPr>
      </w:pPr>
      <w:r w:rsidRPr="00CC7D19">
        <w:rPr>
          <w:lang w:eastAsia="en-US"/>
        </w:rPr>
        <w:t>-сократить потери воды при транспортировке;</w:t>
      </w:r>
    </w:p>
    <w:p w:rsidR="00CC7D19" w:rsidRPr="00CC7D19" w:rsidRDefault="00CC7D19" w:rsidP="00B374C0">
      <w:pPr>
        <w:jc w:val="both"/>
        <w:rPr>
          <w:lang w:eastAsia="en-US"/>
        </w:rPr>
      </w:pPr>
      <w:r w:rsidRPr="00CC7D19">
        <w:rPr>
          <w:lang w:eastAsia="en-US"/>
        </w:rPr>
        <w:t>-сократить затраты на ремонт оборудования;</w:t>
      </w:r>
    </w:p>
    <w:p w:rsidR="00CC7D19" w:rsidRPr="00CC7D19" w:rsidRDefault="00CC7D19" w:rsidP="00B374C0">
      <w:pPr>
        <w:jc w:val="both"/>
        <w:rPr>
          <w:lang w:eastAsia="en-US"/>
        </w:rPr>
      </w:pPr>
      <w:r w:rsidRPr="00CC7D19">
        <w:rPr>
          <w:lang w:eastAsia="en-US"/>
        </w:rPr>
        <w:t>-предотвратить возникновение аварийных ситуаций и сократить время устранения их последствий;</w:t>
      </w:r>
    </w:p>
    <w:p w:rsidR="00CC7D19" w:rsidRPr="00CC7D19" w:rsidRDefault="00CC7D19" w:rsidP="00B374C0">
      <w:pPr>
        <w:jc w:val="both"/>
        <w:rPr>
          <w:lang w:eastAsia="en-US"/>
        </w:rPr>
      </w:pPr>
      <w:r w:rsidRPr="00CC7D19">
        <w:rPr>
          <w:lang w:eastAsia="en-US"/>
        </w:rPr>
        <w:t>-производить комплексный коммерческий и технический учет;</w:t>
      </w:r>
    </w:p>
    <w:p w:rsidR="00CC7D19" w:rsidRPr="00CC7D19" w:rsidRDefault="00CC7D19" w:rsidP="00B374C0">
      <w:pPr>
        <w:jc w:val="both"/>
      </w:pPr>
      <w:r w:rsidRPr="00CC7D19">
        <w:rPr>
          <w:lang w:eastAsia="en-US"/>
        </w:rPr>
        <w:t xml:space="preserve">На предприятии </w:t>
      </w:r>
      <w:r w:rsidRPr="00CC7D19">
        <w:t xml:space="preserve">МУП «Водоканал+» имеется Диспетчерская служба в составе: 1 чел., которая осуществляет контроль и ведет учет по аварийным ситуациям на линиях водоотведения, по работе КНС. </w:t>
      </w:r>
    </w:p>
    <w:p w:rsidR="00CC7D19" w:rsidRPr="00CC7D19" w:rsidRDefault="00CC7D19" w:rsidP="00B374C0">
      <w:pPr>
        <w:jc w:val="both"/>
      </w:pPr>
      <w:r w:rsidRPr="00CC7D19">
        <w:tab/>
        <w:t xml:space="preserve"> КНС работают круглосуточно. </w:t>
      </w:r>
    </w:p>
    <w:p w:rsidR="00CC7D19" w:rsidRPr="00CC7D19" w:rsidRDefault="00CC7D19" w:rsidP="00B374C0">
      <w:pPr>
        <w:jc w:val="both"/>
      </w:pPr>
      <w:r w:rsidRPr="00CC7D19">
        <w:t xml:space="preserve">   Телемеханизация и системы управления режимами в системе водоотведения не предусмотрены.</w:t>
      </w:r>
    </w:p>
    <w:p w:rsidR="00CC7D19" w:rsidRPr="00CC7D19" w:rsidRDefault="00CC7D19" w:rsidP="00B374C0">
      <w:pPr>
        <w:jc w:val="both"/>
        <w:rPr>
          <w:lang w:eastAsia="en-US"/>
        </w:rPr>
      </w:pPr>
      <w:r w:rsidRPr="00CC7D19">
        <w:rPr>
          <w:lang w:eastAsia="en-US"/>
        </w:rPr>
        <w:t>2.4.6. Описание вариантов маршрутов прохождения трубопроводов (трасс) по территории поселения, расположения намечаемых площадок под строительство сооружений водоотведения и их обоснование</w:t>
      </w:r>
    </w:p>
    <w:p w:rsidR="00CC7D19" w:rsidRPr="00CC7D19" w:rsidRDefault="00CC7D19" w:rsidP="00B374C0">
      <w:pPr>
        <w:jc w:val="both"/>
      </w:pPr>
      <w:r w:rsidRPr="00CC7D19">
        <w:t xml:space="preserve">На расчетный срок не планируется строительство централизованного водоотведения в </w:t>
      </w:r>
      <w:r w:rsidRPr="00CC7D19">
        <w:rPr>
          <w:lang w:eastAsia="ar-SA"/>
        </w:rPr>
        <w:t>Комсомольском городском поселении</w:t>
      </w:r>
      <w:r w:rsidRPr="00CC7D19">
        <w:t>.</w:t>
      </w:r>
    </w:p>
    <w:p w:rsidR="00CC7D19" w:rsidRPr="00CC7D19" w:rsidRDefault="00CC7D19" w:rsidP="00B374C0">
      <w:pPr>
        <w:jc w:val="both"/>
        <w:rPr>
          <w:lang w:eastAsia="en-US"/>
        </w:rPr>
      </w:pPr>
      <w:r w:rsidRPr="00CC7D19">
        <w:rPr>
          <w:lang w:eastAsia="en-US"/>
        </w:rPr>
        <w:t>2.4.7. Границы и характеристики охранных зон сетей и сооружений централизованной системы водоотведения</w:t>
      </w:r>
    </w:p>
    <w:p w:rsidR="00CC7D19" w:rsidRPr="00CC7D19" w:rsidRDefault="00CC7D19" w:rsidP="00B374C0">
      <w:pPr>
        <w:jc w:val="both"/>
        <w:rPr>
          <w:lang w:eastAsia="en-US"/>
        </w:rPr>
      </w:pPr>
      <w:r w:rsidRPr="00CC7D19">
        <w:rPr>
          <w:lang w:eastAsia="en-US"/>
        </w:rPr>
        <w:t xml:space="preserve">Любая канализация централизованного или автономного типа является объектом, представляющим повышенную опасность, поскольку при аварийной ситуации загрязненные сточные воды способны нанести существенный вред окружающей среде и имеющимся источникам водоснабжения. Чтобы не допустить подобных негативных последствий, вокруг водоотводящих трасс организовывается охранная зона канализации. </w:t>
      </w:r>
      <w:r w:rsidRPr="00CC7D19">
        <w:rPr>
          <w:lang w:eastAsia="en-US"/>
        </w:rPr>
        <w:lastRenderedPageBreak/>
        <w:t>Основные нормативные требования к размеру охранных зон прописаны в следующих нормативных документах – СП- 31.13333.2012 «Канализация, наружные сети и сооружения», СНиП 2.05.06 – 84 «Магистральные трубопроводы. Строительные нормы и правила».</w:t>
      </w:r>
    </w:p>
    <w:p w:rsidR="00CC7D19" w:rsidRPr="00CC7D19" w:rsidRDefault="00CC7D19" w:rsidP="00B374C0">
      <w:pPr>
        <w:jc w:val="both"/>
      </w:pPr>
      <w:r w:rsidRPr="00CC7D19">
        <w:rPr>
          <w:lang w:eastAsia="en-US"/>
        </w:rPr>
        <w:t xml:space="preserve">В этих документах отмечаются общие нормативы, что же касается более конкретных цифр, то они устанавливаются индивидуально в каждом регионе местными органами представительской власти </w:t>
      </w:r>
      <w:r w:rsidRPr="00CC7D19">
        <w:t xml:space="preserve">или определяются проектом водоотведения на территории </w:t>
      </w:r>
      <w:r w:rsidRPr="00CC7D19">
        <w:rPr>
          <w:lang w:eastAsia="ar-SA"/>
        </w:rPr>
        <w:t>сельского поселения Новоспасский</w:t>
      </w:r>
      <w:r w:rsidRPr="00CC7D19">
        <w:t>.</w:t>
      </w:r>
    </w:p>
    <w:p w:rsidR="00CC7D19" w:rsidRPr="00CC7D19" w:rsidRDefault="00CC7D19" w:rsidP="00B374C0">
      <w:pPr>
        <w:jc w:val="both"/>
        <w:rPr>
          <w:lang w:eastAsia="en-US"/>
        </w:rPr>
      </w:pPr>
      <w:r w:rsidRPr="00CC7D19">
        <w:rPr>
          <w:lang w:eastAsia="en-US"/>
        </w:rPr>
        <w:t>Охранная зона канализации. Основные нормы:</w:t>
      </w:r>
    </w:p>
    <w:p w:rsidR="00CC7D19" w:rsidRPr="00CC7D19" w:rsidRDefault="00CC7D19" w:rsidP="00B374C0">
      <w:pPr>
        <w:jc w:val="both"/>
        <w:rPr>
          <w:lang w:eastAsia="en-US"/>
        </w:rPr>
      </w:pPr>
      <w:r w:rsidRPr="00CC7D19">
        <w:rPr>
          <w:lang w:eastAsia="en-US"/>
        </w:rPr>
        <w:t xml:space="preserve">- для обычных условий охранная зона канализации напорного и самотечного типов составляет по 5 метров в каждую сторону. </w:t>
      </w:r>
    </w:p>
    <w:p w:rsidR="00CC7D19" w:rsidRPr="00CC7D19" w:rsidRDefault="00CC7D19" w:rsidP="00B374C0">
      <w:pPr>
        <w:jc w:val="both"/>
        <w:rPr>
          <w:lang w:eastAsia="en-US"/>
        </w:rPr>
      </w:pPr>
      <w:r w:rsidRPr="00CC7D19">
        <w:rPr>
          <w:lang w:eastAsia="en-US"/>
        </w:rPr>
        <w:t>Причем, точкой отсчета считается боковой край стенки трубопровода;</w:t>
      </w:r>
    </w:p>
    <w:p w:rsidR="00CC7D19" w:rsidRPr="00CC7D19" w:rsidRDefault="00CC7D19" w:rsidP="00B374C0">
      <w:pPr>
        <w:jc w:val="both"/>
        <w:rPr>
          <w:lang w:eastAsia="en-US"/>
        </w:rPr>
      </w:pPr>
      <w:r w:rsidRPr="00CC7D19">
        <w:rPr>
          <w:lang w:eastAsia="en-US"/>
        </w:rPr>
        <w:t xml:space="preserve">- для особых условий, с пониженной среднегодовой температурой, высокой </w:t>
      </w:r>
      <w:proofErr w:type="spellStart"/>
      <w:r w:rsidRPr="00CC7D19">
        <w:rPr>
          <w:lang w:eastAsia="en-US"/>
        </w:rPr>
        <w:t>сейсмоопасностью</w:t>
      </w:r>
      <w:proofErr w:type="spellEnd"/>
      <w:r w:rsidRPr="00CC7D19">
        <w:rPr>
          <w:lang w:eastAsia="en-US"/>
        </w:rPr>
        <w:t xml:space="preserve"> или переувлажненным грунтом, охранная зона канализации может увеличиваться вдвое и достигать 10 метров;</w:t>
      </w:r>
    </w:p>
    <w:p w:rsidR="00CC7D19" w:rsidRPr="00CC7D19" w:rsidRDefault="00CC7D19" w:rsidP="00B374C0">
      <w:pPr>
        <w:jc w:val="both"/>
        <w:rPr>
          <w:lang w:eastAsia="en-US"/>
        </w:rPr>
      </w:pPr>
      <w:r w:rsidRPr="00CC7D19">
        <w:rPr>
          <w:lang w:eastAsia="en-US"/>
        </w:rPr>
        <w:t>- охранная зона канализации на территории у водоемов и подземных источников расширена до 250 метров – от уреза воды рек, 100 метров – от берега озера и 50 метров - от подземных источников;</w:t>
      </w:r>
    </w:p>
    <w:p w:rsidR="00CC7D19" w:rsidRPr="00CC7D19" w:rsidRDefault="00CC7D19" w:rsidP="00B374C0">
      <w:pPr>
        <w:jc w:val="both"/>
        <w:rPr>
          <w:lang w:eastAsia="en-US"/>
        </w:rPr>
      </w:pPr>
      <w:r w:rsidRPr="00CC7D19">
        <w:rPr>
          <w:lang w:eastAsia="en-US"/>
        </w:rPr>
        <w:t xml:space="preserve">- нормативные требования к взаимному расположению канализационного трубопровода и </w:t>
      </w:r>
      <w:proofErr w:type="spellStart"/>
      <w:r w:rsidRPr="00CC7D19">
        <w:rPr>
          <w:lang w:eastAsia="en-US"/>
        </w:rPr>
        <w:t>водоснабжающих</w:t>
      </w:r>
      <w:proofErr w:type="spellEnd"/>
      <w:r w:rsidRPr="00CC7D19">
        <w:rPr>
          <w:lang w:eastAsia="en-US"/>
        </w:rPr>
        <w:t xml:space="preserve"> трасс сводятся к следующему расстоянию: 10 метров для водопроводных труб сечением до 1000 мм, 20 метров для труб большего диаметра и 50 метров – если трубопровод прокладывается в переувлажненном грунте.</w:t>
      </w:r>
    </w:p>
    <w:p w:rsidR="00CC7D19" w:rsidRPr="00CC7D19" w:rsidRDefault="00CC7D19" w:rsidP="00B374C0">
      <w:pPr>
        <w:jc w:val="both"/>
        <w:rPr>
          <w:lang w:eastAsia="en-US"/>
        </w:rPr>
      </w:pPr>
      <w:r w:rsidRPr="00CC7D19">
        <w:rPr>
          <w:lang w:eastAsia="en-US"/>
        </w:rPr>
        <w:t xml:space="preserve">          Рекомендуется обратить особое внимание на требования нормативных документов, касающиеся охранной зоны канализации и при обустройстве системы водоотведения на такой территории относить трубопровод с запасом на 10% и даже больше.</w:t>
      </w:r>
    </w:p>
    <w:p w:rsidR="00CC7D19" w:rsidRPr="00CC7D19" w:rsidRDefault="00CC7D19" w:rsidP="00B374C0">
      <w:pPr>
        <w:jc w:val="both"/>
        <w:rPr>
          <w:lang w:eastAsia="en-US"/>
        </w:rPr>
      </w:pPr>
      <w:r w:rsidRPr="00CC7D19">
        <w:rPr>
          <w:lang w:eastAsia="en-US"/>
        </w:rPr>
        <w:t xml:space="preserve">2.4.8. Границы планируемых </w:t>
      </w:r>
      <w:proofErr w:type="gramStart"/>
      <w:r w:rsidRPr="00CC7D19">
        <w:rPr>
          <w:lang w:eastAsia="en-US"/>
        </w:rPr>
        <w:t>зон размещения объектов централизованной системы водоотведения</w:t>
      </w:r>
      <w:proofErr w:type="gramEnd"/>
    </w:p>
    <w:p w:rsidR="00CC7D19" w:rsidRPr="00CC7D19" w:rsidRDefault="00CC7D19" w:rsidP="00B374C0">
      <w:pPr>
        <w:jc w:val="both"/>
        <w:rPr>
          <w:lang w:eastAsia="en-US"/>
        </w:rPr>
      </w:pPr>
      <w:r w:rsidRPr="00CC7D19">
        <w:rPr>
          <w:lang w:eastAsia="en-US"/>
        </w:rPr>
        <w:t>Основные требования к сооружению инженерных сетей сформулированы в нормативных документах СНиП «Водопровод и канализация». Отступление от этих требований может стать причинной перебоев в работе систем. Более того, невыполнение СНиП может привести к нарушению экологического равновесия на участке, проникновение фекального инфильтрата в грунт приведет к заражению водоносных слоев и сделает непригодной воду в колодце.</w:t>
      </w:r>
    </w:p>
    <w:p w:rsidR="00CC7D19" w:rsidRPr="00CC7D19" w:rsidRDefault="00CC7D19" w:rsidP="00B374C0">
      <w:pPr>
        <w:jc w:val="both"/>
        <w:rPr>
          <w:lang w:eastAsia="en-US"/>
        </w:rPr>
      </w:pPr>
      <w:r w:rsidRPr="00CC7D19">
        <w:rPr>
          <w:lang w:eastAsia="en-US"/>
        </w:rPr>
        <w:t>Границы СЗЗ, принимаются согласно СанПиН 2.2.1/2.1.1.567—96 «Санитарно-защитные зоны и санитарная классификация предприятий, сооружений и иных объектов»</w:t>
      </w:r>
    </w:p>
    <w:p w:rsidR="00CC7D19" w:rsidRPr="00CC7D19" w:rsidRDefault="00CC7D19" w:rsidP="00B374C0">
      <w:pPr>
        <w:jc w:val="both"/>
        <w:rPr>
          <w:lang w:eastAsia="en-US"/>
        </w:rPr>
      </w:pPr>
      <w:r w:rsidRPr="00CC7D19">
        <w:rPr>
          <w:lang w:eastAsia="en-US"/>
        </w:rPr>
        <w:t>Охранные зоны канализации – это территории, которые окружают строения канализационных сетей, водоемы и воздушное пространство, где в целях обеспечения системам канализации защиты ограничено использование определенных действий или недвижимых объектов.</w:t>
      </w:r>
    </w:p>
    <w:p w:rsidR="00CC7D19" w:rsidRPr="00CC7D19" w:rsidRDefault="00CC7D19" w:rsidP="00B374C0">
      <w:pPr>
        <w:jc w:val="both"/>
        <w:rPr>
          <w:lang w:eastAsia="en-US"/>
        </w:rPr>
      </w:pPr>
      <w:r w:rsidRPr="00CC7D19">
        <w:rPr>
          <w:lang w:eastAsia="en-US"/>
        </w:rPr>
        <w:t>В таких зонах необходимо воздерживаться от таких действий, которые способствуют нанесению вреда строениям канализационной системы:</w:t>
      </w:r>
    </w:p>
    <w:p w:rsidR="00CC7D19" w:rsidRPr="00CC7D19" w:rsidRDefault="00CC7D19" w:rsidP="00B374C0">
      <w:pPr>
        <w:jc w:val="both"/>
        <w:rPr>
          <w:lang w:eastAsia="en-US"/>
        </w:rPr>
      </w:pPr>
      <w:r w:rsidRPr="00CC7D19">
        <w:rPr>
          <w:lang w:eastAsia="en-US"/>
        </w:rPr>
        <w:t>высаживать деревья;</w:t>
      </w:r>
    </w:p>
    <w:p w:rsidR="00CC7D19" w:rsidRPr="00CC7D19" w:rsidRDefault="00CC7D19" w:rsidP="00B374C0">
      <w:pPr>
        <w:jc w:val="both"/>
        <w:rPr>
          <w:lang w:eastAsia="en-US"/>
        </w:rPr>
      </w:pPr>
      <w:r w:rsidRPr="00CC7D19">
        <w:rPr>
          <w:lang w:eastAsia="en-US"/>
        </w:rPr>
        <w:t>препятствовать проходу к коммуникационным сооружениям отводящей сети;</w:t>
      </w:r>
    </w:p>
    <w:p w:rsidR="00CC7D19" w:rsidRPr="00CC7D19" w:rsidRDefault="00CC7D19" w:rsidP="00B374C0">
      <w:pPr>
        <w:jc w:val="both"/>
        <w:rPr>
          <w:lang w:eastAsia="en-US"/>
        </w:rPr>
      </w:pPr>
      <w:r w:rsidRPr="00CC7D19">
        <w:rPr>
          <w:lang w:eastAsia="en-US"/>
        </w:rPr>
        <w:t>производить склад материалов;</w:t>
      </w:r>
    </w:p>
    <w:p w:rsidR="00CC7D19" w:rsidRPr="00CC7D19" w:rsidRDefault="00CC7D19" w:rsidP="00B374C0">
      <w:pPr>
        <w:jc w:val="both"/>
        <w:rPr>
          <w:lang w:eastAsia="en-US"/>
        </w:rPr>
      </w:pPr>
      <w:r w:rsidRPr="00CC7D19">
        <w:rPr>
          <w:lang w:eastAsia="en-US"/>
        </w:rPr>
        <w:t>заниматься строительными, шахтными, взрывными, свайными работами;</w:t>
      </w:r>
    </w:p>
    <w:p w:rsidR="00CC7D19" w:rsidRPr="00CC7D19" w:rsidRDefault="00CC7D19" w:rsidP="00B374C0">
      <w:pPr>
        <w:jc w:val="both"/>
        <w:rPr>
          <w:lang w:eastAsia="en-US"/>
        </w:rPr>
      </w:pPr>
      <w:r w:rsidRPr="00CC7D19">
        <w:rPr>
          <w:lang w:eastAsia="en-US"/>
        </w:rPr>
        <w:t>производить без разрешения владельца канализационной сети грузоподъемные работы около строений;</w:t>
      </w:r>
    </w:p>
    <w:p w:rsidR="00CC7D19" w:rsidRPr="00CC7D19" w:rsidRDefault="00CC7D19" w:rsidP="00B374C0">
      <w:pPr>
        <w:jc w:val="both"/>
        <w:rPr>
          <w:lang w:eastAsia="en-US"/>
        </w:rPr>
      </w:pPr>
      <w:r w:rsidRPr="00CC7D19">
        <w:rPr>
          <w:lang w:eastAsia="en-US"/>
        </w:rPr>
        <w:t>осуществлять возле сетей, расположенных близ водоемов, перемещение грунта, углубление дна, погружение твердых веществ, протягивание лаг, цепей, якоря водных транспортных средств.</w:t>
      </w:r>
    </w:p>
    <w:p w:rsidR="00CC7D19" w:rsidRPr="00CC7D19" w:rsidRDefault="00CC7D19" w:rsidP="00B374C0">
      <w:pPr>
        <w:jc w:val="both"/>
        <w:rPr>
          <w:lang w:eastAsia="en-US"/>
        </w:rPr>
      </w:pPr>
      <w:r w:rsidRPr="00CC7D19">
        <w:rPr>
          <w:lang w:eastAsia="en-US"/>
        </w:rPr>
        <w:t xml:space="preserve">Проектирование и создание СЗЗ очистных сооружений — обязательный этап строительства любого объекта, который в процессе своей функциональности будет </w:t>
      </w:r>
      <w:r w:rsidRPr="00CC7D19">
        <w:rPr>
          <w:lang w:eastAsia="en-US"/>
        </w:rPr>
        <w:lastRenderedPageBreak/>
        <w:t>оказывать влияние на окружающую среду обитания и здоровье человека. К таким сооружениям относятся объекты I–III классов опасности.</w:t>
      </w:r>
    </w:p>
    <w:p w:rsidR="00CC7D19" w:rsidRPr="00CC7D19" w:rsidRDefault="00CC7D19" w:rsidP="00B374C0">
      <w:pPr>
        <w:jc w:val="both"/>
        <w:rPr>
          <w:lang w:eastAsia="en-US"/>
        </w:rPr>
      </w:pPr>
      <w:r w:rsidRPr="00CC7D19">
        <w:rPr>
          <w:lang w:eastAsia="en-US"/>
        </w:rPr>
        <w:t>СЗЗ — обязательный элемент любого объекта, который является источником воздействия на среду обитания и здоровье человека. Размеры и границы СЗЗ определяются в проекте санитарно-защитной зоны.</w:t>
      </w:r>
    </w:p>
    <w:p w:rsidR="00CC7D19" w:rsidRPr="00CC7D19" w:rsidRDefault="00CC7D19" w:rsidP="00B374C0">
      <w:pPr>
        <w:jc w:val="both"/>
        <w:rPr>
          <w:lang w:eastAsia="en-US"/>
        </w:rPr>
      </w:pPr>
      <w:r w:rsidRPr="00CC7D19">
        <w:rPr>
          <w:lang w:eastAsia="en-US"/>
        </w:rPr>
        <w:t>Проект санитарно-защитной зоны обязаны разрабатывать предприятия, относящиеся к объектам I–III классов опасности.</w:t>
      </w:r>
    </w:p>
    <w:p w:rsidR="00CC7D19" w:rsidRPr="00CC7D19" w:rsidRDefault="00CC7D19" w:rsidP="00B374C0">
      <w:pPr>
        <w:jc w:val="both"/>
        <w:rPr>
          <w:lang w:eastAsia="en-US"/>
        </w:rPr>
      </w:pPr>
      <w:r w:rsidRPr="00CC7D19">
        <w:rPr>
          <w:lang w:eastAsia="en-US"/>
        </w:rPr>
        <w:t>Основные этапы разработки проекта санитарно-защитных зон (ССЗ).</w:t>
      </w:r>
    </w:p>
    <w:p w:rsidR="00CC7D19" w:rsidRPr="00CC7D19" w:rsidRDefault="00CC7D19" w:rsidP="00B374C0">
      <w:pPr>
        <w:jc w:val="both"/>
        <w:rPr>
          <w:lang w:eastAsia="en-US"/>
        </w:rPr>
      </w:pPr>
      <w:r w:rsidRPr="00CC7D19">
        <w:rPr>
          <w:lang w:eastAsia="en-US"/>
        </w:rPr>
        <w:t>Разработка проекта организации санитарно-защитной зоны включает следующие основные этапы:</w:t>
      </w:r>
    </w:p>
    <w:p w:rsidR="00CC7D19" w:rsidRPr="00CC7D19" w:rsidRDefault="00CC7D19" w:rsidP="00B374C0">
      <w:pPr>
        <w:jc w:val="both"/>
        <w:rPr>
          <w:lang w:eastAsia="en-US"/>
        </w:rPr>
      </w:pPr>
      <w:r w:rsidRPr="00CC7D19">
        <w:rPr>
          <w:lang w:eastAsia="en-US"/>
        </w:rPr>
        <w:t>составление и согласование задания на разработку проекта;</w:t>
      </w:r>
    </w:p>
    <w:p w:rsidR="00CC7D19" w:rsidRPr="00CC7D19" w:rsidRDefault="00CC7D19" w:rsidP="00B374C0">
      <w:pPr>
        <w:jc w:val="both"/>
        <w:rPr>
          <w:lang w:eastAsia="en-US"/>
        </w:rPr>
      </w:pPr>
      <w:r w:rsidRPr="00CC7D19">
        <w:rPr>
          <w:lang w:eastAsia="en-US"/>
        </w:rPr>
        <w:t>разработку проекта организации СЗЗ;</w:t>
      </w:r>
    </w:p>
    <w:p w:rsidR="00CC7D19" w:rsidRPr="00CC7D19" w:rsidRDefault="00CC7D19" w:rsidP="00B374C0">
      <w:pPr>
        <w:jc w:val="both"/>
        <w:rPr>
          <w:lang w:eastAsia="en-US"/>
        </w:rPr>
      </w:pPr>
      <w:r w:rsidRPr="00CC7D19">
        <w:rPr>
          <w:lang w:eastAsia="en-US"/>
        </w:rPr>
        <w:t>согласование проекта организации СЗЗ.</w:t>
      </w:r>
    </w:p>
    <w:p w:rsidR="00CC7D19" w:rsidRPr="00CC7D19" w:rsidRDefault="00CC7D19" w:rsidP="00B374C0">
      <w:pPr>
        <w:jc w:val="both"/>
        <w:rPr>
          <w:lang w:eastAsia="en-US"/>
        </w:rPr>
      </w:pPr>
      <w:r w:rsidRPr="00CC7D19">
        <w:rPr>
          <w:lang w:eastAsia="en-US"/>
        </w:rPr>
        <w:t>В качестве исходных данных при разработке проекта организации санитарно-защитной зоны и для включения в его состав используются следующая информация об источниках сточных вод предприятия:</w:t>
      </w:r>
    </w:p>
    <w:p w:rsidR="00CC7D19" w:rsidRPr="00CC7D19" w:rsidRDefault="00CC7D19" w:rsidP="00B374C0">
      <w:pPr>
        <w:jc w:val="both"/>
        <w:rPr>
          <w:lang w:eastAsia="en-US"/>
        </w:rPr>
      </w:pPr>
      <w:r w:rsidRPr="00CC7D19">
        <w:rPr>
          <w:lang w:eastAsia="en-US"/>
        </w:rPr>
        <w:t>При обосновании предложений по строительству и реконструкции объектов централизованной системы водоотведения решаются следующие задачи:</w:t>
      </w:r>
    </w:p>
    <w:p w:rsidR="00CC7D19" w:rsidRPr="00CC7D19" w:rsidRDefault="00CC7D19" w:rsidP="00B374C0">
      <w:pPr>
        <w:jc w:val="both"/>
        <w:rPr>
          <w:lang w:eastAsia="en-US"/>
        </w:rPr>
      </w:pPr>
      <w:r w:rsidRPr="00CC7D19">
        <w:rPr>
          <w:lang w:eastAsia="en-US"/>
        </w:rPr>
        <w:t>- 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w:t>
      </w:r>
    </w:p>
    <w:p w:rsidR="00CC7D19" w:rsidRPr="00CC7D19" w:rsidRDefault="00CC7D19" w:rsidP="00B374C0">
      <w:pPr>
        <w:jc w:val="both"/>
        <w:rPr>
          <w:lang w:eastAsia="en-US"/>
        </w:rPr>
      </w:pPr>
      <w:r w:rsidRPr="00CC7D19">
        <w:rPr>
          <w:lang w:eastAsia="en-US"/>
        </w:rPr>
        <w:t>- организация централизованного водоотведения на территории, где оно отсутствует;</w:t>
      </w:r>
    </w:p>
    <w:p w:rsidR="00CC7D19" w:rsidRPr="00CC7D19" w:rsidRDefault="00CC7D19" w:rsidP="00B374C0">
      <w:pPr>
        <w:jc w:val="both"/>
        <w:rPr>
          <w:lang w:eastAsia="en-US"/>
        </w:rPr>
      </w:pPr>
      <w:r w:rsidRPr="00CC7D19">
        <w:rPr>
          <w:lang w:eastAsia="en-US"/>
        </w:rPr>
        <w:t>- сокращение сбросов и организация возврата очищенных сточных вод на технические нужды.</w:t>
      </w:r>
    </w:p>
    <w:p w:rsidR="00B374C0" w:rsidRDefault="00B374C0" w:rsidP="00CC7D19">
      <w:pPr>
        <w:rPr>
          <w:rFonts w:eastAsia="TimesNewRomanPS-BoldMT"/>
          <w:lang w:eastAsia="en-US"/>
        </w:rPr>
      </w:pPr>
    </w:p>
    <w:p w:rsidR="00CC7D19" w:rsidRPr="00CC7D19" w:rsidRDefault="00CC7D19" w:rsidP="00B374C0">
      <w:pPr>
        <w:jc w:val="center"/>
        <w:rPr>
          <w:lang w:eastAsia="en-US"/>
        </w:rPr>
      </w:pPr>
      <w:r w:rsidRPr="00CC7D19">
        <w:rPr>
          <w:rFonts w:eastAsia="TimesNewRomanPS-BoldMT"/>
          <w:lang w:eastAsia="en-US"/>
        </w:rPr>
        <w:t>2.5. ЭКОЛОГИЧЕСКИЕ АСПЕКТЫ МЕРОПРИЯТИЙ ПО СТРОИТЕЛЬСТВУ И РЕКОНСТРУКЦИИ ОБЪЕКТОВ ЦЕНТРАЛИЗОВАННОЙ СИСТЕМЫ ВОДООТВЕДЕНИЯ</w:t>
      </w:r>
    </w:p>
    <w:p w:rsidR="00CC7D19" w:rsidRPr="00CC7D19" w:rsidRDefault="00CC7D19" w:rsidP="00B374C0">
      <w:pPr>
        <w:jc w:val="both"/>
        <w:rPr>
          <w:lang w:eastAsia="en-US"/>
        </w:rPr>
      </w:pPr>
      <w:r w:rsidRPr="00CC7D19">
        <w:rPr>
          <w:rFonts w:eastAsia="TimesNewRomanPS-BoldMT"/>
          <w:lang w:eastAsia="en-US"/>
        </w:rPr>
        <w:t>2.5.1.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p>
    <w:p w:rsidR="00CC7D19" w:rsidRPr="00CC7D19" w:rsidRDefault="00CC7D19" w:rsidP="00B374C0">
      <w:pPr>
        <w:jc w:val="both"/>
      </w:pPr>
      <w:r w:rsidRPr="00CC7D19">
        <w:t>Для снижения вредного воздействия на водный бассейн необходимо проводить</w:t>
      </w:r>
    </w:p>
    <w:p w:rsidR="00CC7D19" w:rsidRPr="00CC7D19" w:rsidRDefault="00CC7D19" w:rsidP="00B374C0">
      <w:pPr>
        <w:jc w:val="both"/>
      </w:pPr>
      <w:r w:rsidRPr="00CC7D19">
        <w:t>реконструкцию существующих сооружений канализации с внедрением новых</w:t>
      </w:r>
    </w:p>
    <w:p w:rsidR="00CC7D19" w:rsidRPr="00CC7D19" w:rsidRDefault="00CC7D19" w:rsidP="00B374C0">
      <w:pPr>
        <w:jc w:val="both"/>
      </w:pPr>
      <w:r w:rsidRPr="00CC7D19">
        <w:t xml:space="preserve">технологий. </w:t>
      </w:r>
    </w:p>
    <w:p w:rsidR="00CC7D19" w:rsidRPr="00CC7D19" w:rsidRDefault="00CC7D19" w:rsidP="00B374C0">
      <w:pPr>
        <w:jc w:val="both"/>
      </w:pPr>
      <w:r w:rsidRPr="00CC7D19">
        <w:t xml:space="preserve">Так, реконструкция оборудования и коммуникаций вторичных отстойников и насосной станции активного ила, строительство дополнительной секции </w:t>
      </w:r>
      <w:proofErr w:type="spellStart"/>
      <w:r w:rsidRPr="00CC7D19">
        <w:t>аэротенка</w:t>
      </w:r>
      <w:proofErr w:type="spellEnd"/>
      <w:r w:rsidRPr="00CC7D19">
        <w:t xml:space="preserve"> позволят довести показатели очистки по биогенным элементам до требований к сбросу в водоприемник.</w:t>
      </w:r>
    </w:p>
    <w:p w:rsidR="00CC7D19" w:rsidRPr="00CC7D19" w:rsidRDefault="00CC7D19" w:rsidP="00B374C0">
      <w:pPr>
        <w:jc w:val="both"/>
        <w:rPr>
          <w:lang w:eastAsia="en-US"/>
        </w:rPr>
      </w:pPr>
      <w:r w:rsidRPr="00CC7D19">
        <w:rPr>
          <w:lang w:eastAsia="en-US"/>
        </w:rPr>
        <w:t>2.5.2. Сведения о применении методов, безопасных для окружающей среды, при утилизации осадков сточных вод</w:t>
      </w:r>
    </w:p>
    <w:p w:rsidR="00CC7D19" w:rsidRPr="00CC7D19" w:rsidRDefault="00CC7D19" w:rsidP="00B374C0">
      <w:pPr>
        <w:jc w:val="both"/>
        <w:rPr>
          <w:lang w:val="x-none"/>
        </w:rPr>
      </w:pPr>
      <w:r w:rsidRPr="00CC7D19">
        <w:rPr>
          <w:lang w:val="x-none"/>
        </w:rPr>
        <w:t>Загрязнение рек усугубляется отсутствием дождевой канализации и очистных сооружений, способствующем смыву поверхностными стоками грязи и мусора.</w:t>
      </w:r>
    </w:p>
    <w:p w:rsidR="00CC7D19" w:rsidRPr="00CC7D19" w:rsidRDefault="00CC7D19" w:rsidP="00B374C0">
      <w:pPr>
        <w:jc w:val="both"/>
        <w:rPr>
          <w:lang w:val="x-none"/>
        </w:rPr>
      </w:pPr>
      <w:r w:rsidRPr="00CC7D19">
        <w:rPr>
          <w:lang w:val="x-none"/>
        </w:rPr>
        <w:t xml:space="preserve">Согласно Постановлению Правительства РФ №1404 от 23.11.96 г. вдоль водотоков устанавливаются </w:t>
      </w:r>
      <w:proofErr w:type="spellStart"/>
      <w:r w:rsidRPr="00CC7D19">
        <w:rPr>
          <w:lang w:val="x-none"/>
        </w:rPr>
        <w:t>водоохранные</w:t>
      </w:r>
      <w:proofErr w:type="spellEnd"/>
      <w:r w:rsidRPr="00CC7D19">
        <w:rPr>
          <w:lang w:val="x-none"/>
        </w:rPr>
        <w:t xml:space="preserve"> зоны и прибрежные защитные полосы, на которых устанавливается специальный режим хозяйственной деятельности.</w:t>
      </w:r>
    </w:p>
    <w:p w:rsidR="00CC7D19" w:rsidRPr="00CC7D19" w:rsidRDefault="00CC7D19" w:rsidP="00B374C0">
      <w:pPr>
        <w:jc w:val="both"/>
        <w:rPr>
          <w:lang w:val="x-none"/>
        </w:rPr>
      </w:pPr>
      <w:r w:rsidRPr="00CC7D19">
        <w:rPr>
          <w:lang w:val="x-none"/>
        </w:rPr>
        <w:t>Прибрежные защитные полосы должны быть заняты древесно-кустарниковой растительностью.</w:t>
      </w:r>
    </w:p>
    <w:p w:rsidR="00CC7D19" w:rsidRPr="00CC7D19" w:rsidRDefault="00CC7D19" w:rsidP="00B374C0">
      <w:pPr>
        <w:jc w:val="both"/>
        <w:rPr>
          <w:lang w:val="x-none"/>
        </w:rPr>
      </w:pPr>
      <w:r w:rsidRPr="00CC7D19">
        <w:rPr>
          <w:lang w:val="x-none"/>
        </w:rPr>
        <w:t>Территория зоны первого пояса санитарной охраны должна быть спланирована для отвода поверхностного стока за ее пределы, озеленена, огорожена, обеспечена охраной, дорожки к сооружениям должны иметь твердое покрытие.</w:t>
      </w:r>
    </w:p>
    <w:p w:rsidR="00CC7D19" w:rsidRPr="00CC7D19" w:rsidRDefault="00CC7D19" w:rsidP="00B374C0">
      <w:pPr>
        <w:jc w:val="both"/>
        <w:rPr>
          <w:lang w:val="x-none"/>
        </w:rPr>
      </w:pPr>
      <w:r w:rsidRPr="00CC7D19">
        <w:rPr>
          <w:lang w:val="x-none"/>
        </w:rPr>
        <w:t>Предусмотрены следующие мероприятия по охране водной среды:</w:t>
      </w:r>
    </w:p>
    <w:p w:rsidR="00CC7D19" w:rsidRPr="00CC7D19" w:rsidRDefault="00CC7D19" w:rsidP="00B374C0">
      <w:pPr>
        <w:jc w:val="both"/>
        <w:rPr>
          <w:lang w:val="x-none"/>
        </w:rPr>
      </w:pPr>
      <w:r w:rsidRPr="00CC7D19">
        <w:rPr>
          <w:lang w:val="x-none"/>
        </w:rPr>
        <w:t>- вынос временных гаражей из прибрежной зоны;</w:t>
      </w:r>
    </w:p>
    <w:p w:rsidR="00CC7D19" w:rsidRPr="00CC7D19" w:rsidRDefault="00CC7D19" w:rsidP="00B374C0">
      <w:pPr>
        <w:jc w:val="both"/>
        <w:rPr>
          <w:lang w:val="x-none"/>
        </w:rPr>
      </w:pPr>
      <w:r w:rsidRPr="00CC7D19">
        <w:rPr>
          <w:lang w:val="x-none"/>
        </w:rPr>
        <w:t xml:space="preserve">-организация </w:t>
      </w:r>
      <w:proofErr w:type="spellStart"/>
      <w:r w:rsidRPr="00CC7D19">
        <w:rPr>
          <w:lang w:val="x-none"/>
        </w:rPr>
        <w:t>водоохранных</w:t>
      </w:r>
      <w:proofErr w:type="spellEnd"/>
      <w:r w:rsidRPr="00CC7D19">
        <w:rPr>
          <w:lang w:val="x-none"/>
        </w:rPr>
        <w:t xml:space="preserve"> зон и прибрежных защитных полос;</w:t>
      </w:r>
    </w:p>
    <w:p w:rsidR="00CC7D19" w:rsidRPr="00CC7D19" w:rsidRDefault="00CC7D19" w:rsidP="00B374C0">
      <w:pPr>
        <w:jc w:val="both"/>
        <w:rPr>
          <w:lang w:val="x-none"/>
        </w:rPr>
      </w:pPr>
      <w:r w:rsidRPr="00CC7D19">
        <w:rPr>
          <w:lang w:val="x-none"/>
        </w:rPr>
        <w:t>-предотвращение заиливания и заболачивания прибрежных территорий;</w:t>
      </w:r>
    </w:p>
    <w:p w:rsidR="00CC7D19" w:rsidRPr="00CC7D19" w:rsidRDefault="00CC7D19" w:rsidP="00B374C0">
      <w:pPr>
        <w:jc w:val="both"/>
        <w:rPr>
          <w:lang w:val="x-none"/>
        </w:rPr>
      </w:pPr>
      <w:r w:rsidRPr="00CC7D19">
        <w:rPr>
          <w:lang w:val="x-none"/>
        </w:rPr>
        <w:lastRenderedPageBreak/>
        <w:t>Организация контроля уровня загрязнения  поверхностных и грунтовых вод.</w:t>
      </w:r>
    </w:p>
    <w:p w:rsidR="00CC7D19" w:rsidRPr="00CC7D19" w:rsidRDefault="00CC7D19" w:rsidP="00B374C0">
      <w:pPr>
        <w:jc w:val="both"/>
        <w:rPr>
          <w:lang w:val="x-none"/>
        </w:rPr>
      </w:pPr>
      <w:r w:rsidRPr="00CC7D19">
        <w:rPr>
          <w:lang w:val="x-none"/>
        </w:rPr>
        <w:t xml:space="preserve">Все эти мероприятия должны значительно улучшить состояние водных ресурсов </w:t>
      </w:r>
      <w:r w:rsidRPr="00CC7D19">
        <w:rPr>
          <w:lang w:val="x-none" w:eastAsia="ar-SA"/>
        </w:rPr>
        <w:t xml:space="preserve">Сельского поселения Новоспасский </w:t>
      </w:r>
      <w:r w:rsidRPr="00CC7D19">
        <w:rPr>
          <w:lang w:val="x-none"/>
        </w:rPr>
        <w:t>.</w:t>
      </w:r>
    </w:p>
    <w:p w:rsidR="00CC7D19" w:rsidRPr="00CC7D19" w:rsidRDefault="00CC7D19" w:rsidP="00B374C0">
      <w:pPr>
        <w:jc w:val="both"/>
        <w:rPr>
          <w:rFonts w:eastAsia="TimesNewRomanPS-BoldMT"/>
          <w:lang w:val="x-none" w:eastAsia="en-US"/>
        </w:rPr>
      </w:pPr>
      <w:r w:rsidRPr="00CC7D19">
        <w:rPr>
          <w:rFonts w:eastAsia="TimesNewRomanPS-BoldMT"/>
          <w:lang w:val="x-none" w:eastAsia="en-US"/>
        </w:rPr>
        <w:t>Системы автономной канализации с отведением очищенных сточных вод поверхностные водоемы, как правило, применяются при водонепроницаемых или слабо фильтрующих грунтах; при этом очистка сточных вод осуществляется в песчано-гравийных фильтрах и фильтрующих траншеях.</w:t>
      </w:r>
    </w:p>
    <w:p w:rsidR="00CC7D19" w:rsidRPr="00CC7D19" w:rsidRDefault="00CC7D19" w:rsidP="00B374C0">
      <w:pPr>
        <w:jc w:val="both"/>
        <w:rPr>
          <w:lang w:val="x-none"/>
        </w:rPr>
      </w:pPr>
      <w:r w:rsidRPr="00CC7D19">
        <w:rPr>
          <w:rFonts w:eastAsia="TimesNewRomanPS-BoldMT"/>
          <w:lang w:val="x-none" w:eastAsia="en-US"/>
        </w:rPr>
        <w:t>При сбросе очищенных сточных вод в поверхностные водоемы следует руководствоваться «Правилами охраны водоемов от загрязнения сточными водами», а также требованиями СанПиН 4630-88 «Охраны поверхностных вод от загрязнения».</w:t>
      </w:r>
    </w:p>
    <w:p w:rsidR="00CC7D19" w:rsidRPr="00CC7D19" w:rsidRDefault="00CC7D19" w:rsidP="00B374C0">
      <w:pPr>
        <w:jc w:val="both"/>
        <w:rPr>
          <w:lang w:eastAsia="en-US"/>
        </w:rPr>
      </w:pPr>
      <w:r w:rsidRPr="00CC7D19">
        <w:rPr>
          <w:lang w:eastAsia="en-US"/>
        </w:rPr>
        <w:t xml:space="preserve">Когда фоновая концентрация загрязнений в водоеме ниже предельно допустимых концентраций (ПДК) в речной воде при согласовании с органами </w:t>
      </w:r>
      <w:proofErr w:type="spellStart"/>
      <w:r w:rsidRPr="00CC7D19">
        <w:rPr>
          <w:lang w:eastAsia="en-US"/>
        </w:rPr>
        <w:t>природоохраны</w:t>
      </w:r>
      <w:proofErr w:type="spellEnd"/>
      <w:r w:rsidRPr="00CC7D19">
        <w:rPr>
          <w:lang w:eastAsia="en-US"/>
        </w:rPr>
        <w:t xml:space="preserve"> можно предусматривать очистку сточных вод до концентрации загрязнений более ПДК за счет их смешения с водой водоема. Если фоновая концентрация более ПДК, требуется доведение концентрации загрязнений в очищенной воде до ПДК.</w:t>
      </w:r>
    </w:p>
    <w:p w:rsidR="00CC7D19" w:rsidRPr="00CC7D19" w:rsidRDefault="00CC7D19" w:rsidP="00B374C0">
      <w:pPr>
        <w:jc w:val="both"/>
        <w:rPr>
          <w:lang w:eastAsia="en-US"/>
        </w:rPr>
      </w:pPr>
      <w:r w:rsidRPr="00CC7D19">
        <w:rPr>
          <w:lang w:eastAsia="en-US"/>
        </w:rPr>
        <w:t>Системы автономной канализации с отведением сточных вод в грунт может применяться в песчаных, супесчаных и легких суглинистых грунтах с коэффициентом фильтрации не менее 0,10 м/</w:t>
      </w:r>
      <w:proofErr w:type="spellStart"/>
      <w:proofErr w:type="gramStart"/>
      <w:r w:rsidRPr="00CC7D19">
        <w:rPr>
          <w:lang w:eastAsia="en-US"/>
        </w:rPr>
        <w:t>сут</w:t>
      </w:r>
      <w:proofErr w:type="spellEnd"/>
      <w:r w:rsidRPr="00CC7D19">
        <w:rPr>
          <w:lang w:eastAsia="en-US"/>
        </w:rPr>
        <w:t xml:space="preserve"> и</w:t>
      </w:r>
      <w:proofErr w:type="gramEnd"/>
      <w:r w:rsidRPr="00CC7D19">
        <w:rPr>
          <w:lang w:eastAsia="en-US"/>
        </w:rPr>
        <w:t xml:space="preserve"> уровнем грунтовых вод не менее 1,0 м от планировочной отметки земли.</w:t>
      </w:r>
    </w:p>
    <w:p w:rsidR="00CC7D19" w:rsidRPr="00CC7D19" w:rsidRDefault="00CC7D19" w:rsidP="00B374C0">
      <w:pPr>
        <w:jc w:val="both"/>
        <w:rPr>
          <w:lang w:eastAsia="en-US"/>
        </w:rPr>
      </w:pPr>
      <w:r w:rsidRPr="00CC7D19">
        <w:rPr>
          <w:lang w:eastAsia="en-US"/>
        </w:rPr>
        <w:t>Расстояние от участка, используемого для отведения сточных вод в грунт до шахтных или трубчатых колодцев, используемых для питьевого водоснабжения, определяется наличием участков фильтрующих грунтов между водоносным горизонтом и пластами грунта, поглощающие сточные воды.</w:t>
      </w:r>
    </w:p>
    <w:p w:rsidR="00CC7D19" w:rsidRPr="00CC7D19" w:rsidRDefault="00CC7D19" w:rsidP="00B374C0">
      <w:pPr>
        <w:jc w:val="both"/>
        <w:rPr>
          <w:lang w:eastAsia="en-US"/>
        </w:rPr>
      </w:pPr>
      <w:r w:rsidRPr="00CC7D19">
        <w:rPr>
          <w:lang w:eastAsia="en-US"/>
        </w:rPr>
        <w:t>Накопители сточных вод (выгреба) целесообразно проектировать в виде колодцев с возможно более высоким подводом сточных вод для увеличения используемого объема накопителя; глубина заложения днища накопителя от поверхности земли не должна превышать 3 м для возможности забора стоков ассенизационной машиной.</w:t>
      </w:r>
    </w:p>
    <w:p w:rsidR="00CC7D19" w:rsidRPr="00CC7D19" w:rsidRDefault="00CC7D19" w:rsidP="00B374C0">
      <w:pPr>
        <w:jc w:val="both"/>
        <w:rPr>
          <w:rFonts w:eastAsia="TimesNewRomanPS-BoldMT"/>
          <w:lang w:eastAsia="en-US"/>
        </w:rPr>
      </w:pPr>
    </w:p>
    <w:p w:rsidR="00CC7D19" w:rsidRPr="00CC7D19" w:rsidRDefault="00CC7D19" w:rsidP="00CC7D19">
      <w:pPr>
        <w:rPr>
          <w:rFonts w:eastAsia="TimesNewRomanPS-BoldMT"/>
          <w:lang w:eastAsia="en-US"/>
        </w:rPr>
      </w:pPr>
    </w:p>
    <w:p w:rsidR="00CC7D19" w:rsidRPr="00CC7D19" w:rsidRDefault="00CC7D19" w:rsidP="00B374C0">
      <w:pPr>
        <w:jc w:val="center"/>
        <w:rPr>
          <w:rFonts w:eastAsia="TimesNewRomanPS-BoldMT"/>
          <w:lang w:eastAsia="en-US"/>
        </w:rPr>
      </w:pPr>
      <w:r w:rsidRPr="00CC7D19">
        <w:rPr>
          <w:rFonts w:eastAsia="TimesNewRomanPS-BoldMT"/>
          <w:lang w:eastAsia="en-US"/>
        </w:rPr>
        <w:t>2.6. ОЦЕНКА ПОТРЕБНОСТИ В КАПИТАЛЬНЫХ ВЛОЖЕНИЯХ В СТРОИТЕЛЬСТВО, РЕКОНСТРУКЦИЮ И МОДЕРНИЗАЦИЮ ОБЪЕКТОВ ЦЕНТРАЛИЗОВАННОЙ СИСТЕМЫ ВОДООТВЕДЕНИЯ</w:t>
      </w:r>
    </w:p>
    <w:p w:rsidR="00CC7D19" w:rsidRPr="00CC7D19" w:rsidRDefault="00CC7D19" w:rsidP="00B374C0">
      <w:pPr>
        <w:jc w:val="both"/>
      </w:pPr>
      <w:r w:rsidRPr="00CC7D19">
        <w:t>Стоимость рассчитана на основании Приказа Министерства строительства и жилищно-коммунального хозяйства РФ №918/</w:t>
      </w:r>
      <w:proofErr w:type="spellStart"/>
      <w:proofErr w:type="gramStart"/>
      <w:r w:rsidRPr="00CC7D19">
        <w:t>пр</w:t>
      </w:r>
      <w:proofErr w:type="spellEnd"/>
      <w:proofErr w:type="gramEnd"/>
      <w:r w:rsidRPr="00CC7D19">
        <w:t xml:space="preserve"> от 30.12.2019 г. "Об утверждении укрупненных сметных нормативов" (НЦС 81-02-14-2020 "Наружные сети водоснабжения и канализации".</w:t>
      </w:r>
    </w:p>
    <w:p w:rsidR="00CC7D19" w:rsidRPr="00CC7D19" w:rsidRDefault="00CC7D19" w:rsidP="00B374C0">
      <w:pPr>
        <w:jc w:val="both"/>
      </w:pPr>
      <w:r w:rsidRPr="00CC7D19">
        <w:t>Коэффициент для Республики Мордовия – 1,01.</w:t>
      </w:r>
    </w:p>
    <w:p w:rsidR="00CC7D19" w:rsidRPr="00CC7D19" w:rsidRDefault="00CC7D19" w:rsidP="00CC7D19">
      <w:pPr>
        <w:rPr>
          <w:rFonts w:eastAsia="TimesNewRomanPS-BoldMT"/>
          <w:lang w:eastAsia="en-US"/>
        </w:rPr>
        <w:sectPr w:rsidR="00CC7D19" w:rsidRPr="00CC7D19" w:rsidSect="00E534DD">
          <w:pgSz w:w="11907" w:h="16840" w:code="9"/>
          <w:pgMar w:top="851" w:right="851" w:bottom="851" w:left="1701" w:header="454" w:footer="720" w:gutter="0"/>
          <w:cols w:space="720"/>
          <w:docGrid w:linePitch="299"/>
        </w:sectPr>
      </w:pPr>
    </w:p>
    <w:p w:rsidR="00CC7D19" w:rsidRPr="00CC7D19" w:rsidRDefault="00CC7D19" w:rsidP="00CC7D19">
      <w:pPr>
        <w:rPr>
          <w:rFonts w:eastAsia="TimesNewRomanPS-BoldMT"/>
          <w:lang w:eastAsia="en-US"/>
        </w:rPr>
      </w:pPr>
    </w:p>
    <w:p w:rsidR="00CC7D19" w:rsidRPr="00CC7D19" w:rsidRDefault="00CC7D19" w:rsidP="00CC7D19">
      <w:r w:rsidRPr="00CC7D19">
        <w:t>Таблица 27</w:t>
      </w:r>
    </w:p>
    <w:tbl>
      <w:tblPr>
        <w:tblW w:w="1530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6804"/>
        <w:gridCol w:w="2006"/>
        <w:gridCol w:w="2006"/>
        <w:gridCol w:w="2117"/>
        <w:gridCol w:w="2376"/>
      </w:tblGrid>
      <w:tr w:rsidR="00CC7D19" w:rsidRPr="00CC7D19" w:rsidTr="00800026">
        <w:trPr>
          <w:trHeight w:hRule="exact" w:val="856"/>
        </w:trPr>
        <w:tc>
          <w:tcPr>
            <w:tcW w:w="6804" w:type="dxa"/>
            <w:shd w:val="clear" w:color="auto" w:fill="auto"/>
            <w:vAlign w:val="center"/>
          </w:tcPr>
          <w:p w:rsidR="00CC7D19" w:rsidRPr="00CC7D19" w:rsidRDefault="00CC7D19" w:rsidP="00CC7D19">
            <w:pPr>
              <w:rPr>
                <w:lang w:eastAsia="en-US"/>
              </w:rPr>
            </w:pPr>
            <w:r w:rsidRPr="00CC7D19">
              <w:rPr>
                <w:lang w:eastAsia="en-US"/>
              </w:rPr>
              <w:t>Наименование</w:t>
            </w:r>
          </w:p>
        </w:tc>
        <w:tc>
          <w:tcPr>
            <w:tcW w:w="2006" w:type="dxa"/>
            <w:shd w:val="clear" w:color="auto" w:fill="auto"/>
            <w:vAlign w:val="center"/>
          </w:tcPr>
          <w:p w:rsidR="00CC7D19" w:rsidRPr="00CC7D19" w:rsidRDefault="00CC7D19" w:rsidP="00CC7D19">
            <w:pPr>
              <w:rPr>
                <w:lang w:eastAsia="en-US"/>
              </w:rPr>
            </w:pPr>
            <w:r w:rsidRPr="00CC7D19">
              <w:rPr>
                <w:lang w:eastAsia="en-US"/>
              </w:rPr>
              <w:t>Ед. изм.</w:t>
            </w:r>
          </w:p>
        </w:tc>
        <w:tc>
          <w:tcPr>
            <w:tcW w:w="2006" w:type="dxa"/>
            <w:shd w:val="clear" w:color="auto" w:fill="auto"/>
            <w:vAlign w:val="center"/>
          </w:tcPr>
          <w:p w:rsidR="00CC7D19" w:rsidRPr="00CC7D19" w:rsidRDefault="00CC7D19" w:rsidP="00CC7D19">
            <w:pPr>
              <w:rPr>
                <w:lang w:eastAsia="en-US"/>
              </w:rPr>
            </w:pPr>
            <w:r w:rsidRPr="00CC7D19">
              <w:rPr>
                <w:lang w:eastAsia="en-US"/>
              </w:rPr>
              <w:t>Показатель</w:t>
            </w:r>
          </w:p>
        </w:tc>
        <w:tc>
          <w:tcPr>
            <w:tcW w:w="2117" w:type="dxa"/>
            <w:shd w:val="clear" w:color="auto" w:fill="auto"/>
            <w:vAlign w:val="center"/>
          </w:tcPr>
          <w:p w:rsidR="00CC7D19" w:rsidRPr="00CC7D19" w:rsidRDefault="00CC7D19" w:rsidP="00CC7D19">
            <w:pPr>
              <w:rPr>
                <w:lang w:eastAsia="en-US"/>
              </w:rPr>
            </w:pPr>
            <w:r w:rsidRPr="00CC7D19">
              <w:rPr>
                <w:lang w:eastAsia="en-US"/>
              </w:rPr>
              <w:t xml:space="preserve">Стоимость 1 </w:t>
            </w:r>
            <w:proofErr w:type="spellStart"/>
            <w:proofErr w:type="gramStart"/>
            <w:r w:rsidRPr="00CC7D19">
              <w:rPr>
                <w:lang w:eastAsia="en-US"/>
              </w:rPr>
              <w:t>ед</w:t>
            </w:r>
            <w:proofErr w:type="spellEnd"/>
            <w:proofErr w:type="gramEnd"/>
            <w:r w:rsidRPr="00CC7D19">
              <w:rPr>
                <w:lang w:eastAsia="en-US"/>
              </w:rPr>
              <w:t>, (руб.)</w:t>
            </w:r>
          </w:p>
        </w:tc>
        <w:tc>
          <w:tcPr>
            <w:tcW w:w="2376" w:type="dxa"/>
            <w:shd w:val="clear" w:color="auto" w:fill="auto"/>
            <w:vAlign w:val="center"/>
          </w:tcPr>
          <w:p w:rsidR="00CC7D19" w:rsidRPr="00CC7D19" w:rsidRDefault="00CC7D19" w:rsidP="00CC7D19">
            <w:pPr>
              <w:rPr>
                <w:lang w:eastAsia="en-US"/>
              </w:rPr>
            </w:pPr>
            <w:r w:rsidRPr="00CC7D19">
              <w:rPr>
                <w:lang w:eastAsia="en-US"/>
              </w:rPr>
              <w:t>Суммарная стоимость, тыс. руб.</w:t>
            </w:r>
          </w:p>
        </w:tc>
      </w:tr>
      <w:tr w:rsidR="00CC7D19" w:rsidRPr="00CC7D19" w:rsidTr="00800026">
        <w:trPr>
          <w:trHeight w:hRule="exact" w:val="619"/>
        </w:trPr>
        <w:tc>
          <w:tcPr>
            <w:tcW w:w="15309" w:type="dxa"/>
            <w:gridSpan w:val="5"/>
            <w:shd w:val="clear" w:color="auto" w:fill="auto"/>
            <w:vAlign w:val="center"/>
          </w:tcPr>
          <w:p w:rsidR="00CC7D19" w:rsidRPr="00CC7D19" w:rsidRDefault="00CC7D19" w:rsidP="00CC7D19">
            <w:pPr>
              <w:rPr>
                <w:lang w:eastAsia="en-US"/>
              </w:rPr>
            </w:pPr>
            <w:r w:rsidRPr="00CC7D19">
              <w:rPr>
                <w:lang w:eastAsia="en-US"/>
              </w:rPr>
              <w:t xml:space="preserve">Комсомольское сельское поселение </w:t>
            </w:r>
          </w:p>
        </w:tc>
      </w:tr>
      <w:tr w:rsidR="00CC7D19" w:rsidRPr="00CC7D19" w:rsidTr="00800026">
        <w:trPr>
          <w:trHeight w:hRule="exact" w:val="619"/>
        </w:trPr>
        <w:tc>
          <w:tcPr>
            <w:tcW w:w="6804" w:type="dxa"/>
            <w:shd w:val="clear" w:color="auto" w:fill="auto"/>
            <w:vAlign w:val="center"/>
          </w:tcPr>
          <w:p w:rsidR="00CC7D19" w:rsidRPr="00CC7D19" w:rsidRDefault="00CC7D19" w:rsidP="00CC7D19">
            <w:pPr>
              <w:rPr>
                <w:lang w:eastAsia="en-US"/>
              </w:rPr>
            </w:pPr>
            <w:r w:rsidRPr="00CC7D19">
              <w:rPr>
                <w:lang w:eastAsia="en-US"/>
              </w:rPr>
              <w:t xml:space="preserve">Модернизация  канализационной сети </w:t>
            </w:r>
            <w:r w:rsidRPr="00CC7D19">
              <w:t xml:space="preserve"> </w:t>
            </w:r>
            <w:r w:rsidRPr="00CC7D19">
              <w:rPr>
                <w:lang w:eastAsia="en-US"/>
              </w:rPr>
              <w:t xml:space="preserve"> </w:t>
            </w:r>
          </w:p>
        </w:tc>
        <w:tc>
          <w:tcPr>
            <w:tcW w:w="2006" w:type="dxa"/>
            <w:shd w:val="clear" w:color="auto" w:fill="auto"/>
            <w:vAlign w:val="center"/>
          </w:tcPr>
          <w:p w:rsidR="00CC7D19" w:rsidRPr="00CC7D19" w:rsidRDefault="00CC7D19" w:rsidP="00CC7D19">
            <w:r w:rsidRPr="00CC7D19">
              <w:t>км</w:t>
            </w:r>
          </w:p>
        </w:tc>
        <w:tc>
          <w:tcPr>
            <w:tcW w:w="2006" w:type="dxa"/>
            <w:shd w:val="clear" w:color="auto" w:fill="auto"/>
            <w:vAlign w:val="center"/>
          </w:tcPr>
          <w:p w:rsidR="00CC7D19" w:rsidRPr="00CC7D19" w:rsidRDefault="00CC7D19" w:rsidP="00CC7D19">
            <w:pPr>
              <w:rPr>
                <w:lang w:eastAsia="en-US"/>
              </w:rPr>
            </w:pPr>
            <w:r w:rsidRPr="00CC7D19">
              <w:rPr>
                <w:lang w:eastAsia="en-US"/>
              </w:rPr>
              <w:t>0,07</w:t>
            </w:r>
          </w:p>
        </w:tc>
        <w:tc>
          <w:tcPr>
            <w:tcW w:w="2117" w:type="dxa"/>
            <w:shd w:val="clear" w:color="auto" w:fill="auto"/>
            <w:vAlign w:val="center"/>
          </w:tcPr>
          <w:p w:rsidR="00CC7D19" w:rsidRPr="00CC7D19" w:rsidRDefault="00CC7D19" w:rsidP="00CC7D19">
            <w:r w:rsidRPr="00CC7D19">
              <w:t>8934,13</w:t>
            </w:r>
          </w:p>
        </w:tc>
        <w:tc>
          <w:tcPr>
            <w:tcW w:w="2376" w:type="dxa"/>
            <w:shd w:val="clear" w:color="auto" w:fill="auto"/>
            <w:vAlign w:val="center"/>
          </w:tcPr>
          <w:p w:rsidR="00CC7D19" w:rsidRPr="00CC7D19" w:rsidRDefault="00CC7D19" w:rsidP="00CC7D19">
            <w:pPr>
              <w:rPr>
                <w:lang w:eastAsia="en-US"/>
              </w:rPr>
            </w:pPr>
            <w:r w:rsidRPr="00CC7D19">
              <w:rPr>
                <w:lang w:eastAsia="en-US"/>
              </w:rPr>
              <w:t>625,389</w:t>
            </w:r>
          </w:p>
        </w:tc>
      </w:tr>
      <w:tr w:rsidR="00CC7D19" w:rsidRPr="00CC7D19" w:rsidTr="00800026">
        <w:trPr>
          <w:trHeight w:hRule="exact" w:val="619"/>
        </w:trPr>
        <w:tc>
          <w:tcPr>
            <w:tcW w:w="6804" w:type="dxa"/>
            <w:shd w:val="clear" w:color="auto" w:fill="auto"/>
            <w:vAlign w:val="center"/>
          </w:tcPr>
          <w:p w:rsidR="00CC7D19" w:rsidRPr="00CC7D19" w:rsidRDefault="00CC7D19" w:rsidP="00CC7D19">
            <w:pPr>
              <w:rPr>
                <w:lang w:eastAsia="en-US"/>
              </w:rPr>
            </w:pPr>
            <w:r w:rsidRPr="00CC7D19">
              <w:rPr>
                <w:lang w:eastAsia="en-US"/>
              </w:rPr>
              <w:t>Итого:</w:t>
            </w:r>
          </w:p>
        </w:tc>
        <w:tc>
          <w:tcPr>
            <w:tcW w:w="2006" w:type="dxa"/>
            <w:shd w:val="clear" w:color="auto" w:fill="auto"/>
            <w:vAlign w:val="center"/>
          </w:tcPr>
          <w:p w:rsidR="00CC7D19" w:rsidRPr="00CC7D19" w:rsidRDefault="00CC7D19" w:rsidP="00CC7D19"/>
        </w:tc>
        <w:tc>
          <w:tcPr>
            <w:tcW w:w="2006" w:type="dxa"/>
            <w:shd w:val="clear" w:color="auto" w:fill="auto"/>
            <w:vAlign w:val="center"/>
          </w:tcPr>
          <w:p w:rsidR="00CC7D19" w:rsidRPr="00CC7D19" w:rsidRDefault="00CC7D19" w:rsidP="00CC7D19">
            <w:pPr>
              <w:rPr>
                <w:lang w:eastAsia="en-US"/>
              </w:rPr>
            </w:pPr>
          </w:p>
        </w:tc>
        <w:tc>
          <w:tcPr>
            <w:tcW w:w="2117" w:type="dxa"/>
            <w:shd w:val="clear" w:color="auto" w:fill="auto"/>
            <w:vAlign w:val="center"/>
          </w:tcPr>
          <w:p w:rsidR="00CC7D19" w:rsidRPr="00CC7D19" w:rsidRDefault="00CC7D19" w:rsidP="00CC7D19"/>
        </w:tc>
        <w:tc>
          <w:tcPr>
            <w:tcW w:w="2376" w:type="dxa"/>
            <w:shd w:val="clear" w:color="auto" w:fill="auto"/>
            <w:vAlign w:val="center"/>
          </w:tcPr>
          <w:p w:rsidR="00CC7D19" w:rsidRPr="00CC7D19" w:rsidRDefault="00CC7D19" w:rsidP="00CC7D19">
            <w:pPr>
              <w:rPr>
                <w:lang w:eastAsia="en-US"/>
              </w:rPr>
            </w:pPr>
            <w:r w:rsidRPr="00CC7D19">
              <w:rPr>
                <w:lang w:eastAsia="en-US"/>
              </w:rPr>
              <w:t>625,389</w:t>
            </w:r>
          </w:p>
        </w:tc>
      </w:tr>
    </w:tbl>
    <w:p w:rsidR="00CC7D19" w:rsidRPr="00CC7D19" w:rsidRDefault="00CC7D19" w:rsidP="00CC7D19">
      <w:pPr>
        <w:rPr>
          <w:rFonts w:eastAsia="TimesNewRomanPS-BoldMT"/>
          <w:lang w:eastAsia="en-US"/>
        </w:rPr>
        <w:sectPr w:rsidR="00CC7D19" w:rsidRPr="00CC7D19" w:rsidSect="00683045">
          <w:pgSz w:w="16840" w:h="11907" w:orient="landscape" w:code="9"/>
          <w:pgMar w:top="1701" w:right="851" w:bottom="851" w:left="851" w:header="454" w:footer="720" w:gutter="0"/>
          <w:cols w:space="720"/>
          <w:docGrid w:linePitch="299"/>
        </w:sectPr>
      </w:pPr>
    </w:p>
    <w:p w:rsidR="00CC7D19" w:rsidRPr="00CC7D19" w:rsidRDefault="00CC7D19" w:rsidP="00B374C0">
      <w:pPr>
        <w:jc w:val="center"/>
        <w:rPr>
          <w:rFonts w:eastAsia="TimesNewRomanPS-BoldMT"/>
          <w:lang w:eastAsia="en-US"/>
        </w:rPr>
      </w:pPr>
      <w:r w:rsidRPr="00CC7D19">
        <w:rPr>
          <w:rFonts w:eastAsia="TimesNewRomanPS-BoldMT"/>
          <w:lang w:eastAsia="en-US"/>
        </w:rPr>
        <w:lastRenderedPageBreak/>
        <w:t>2.7 ПЛАНОВЫЕ ЗНАЧЕНИЯ ПОКАЗАТЕЛЕЙ РАЗВИТИЯ ЦЕНТРАЛИЗОВАННЫХ СИСТЕМ  ВОДООТВЕДЕНИЯ</w:t>
      </w:r>
    </w:p>
    <w:p w:rsidR="00CC7D19" w:rsidRPr="00CC7D19" w:rsidRDefault="00CC7D19" w:rsidP="00CC7D19">
      <w:pPr>
        <w:rPr>
          <w:lang w:eastAsia="en-US"/>
        </w:rPr>
      </w:pPr>
      <w:r w:rsidRPr="00CC7D19">
        <w:rPr>
          <w:rFonts w:eastAsia="TimesNewRomanPS-BoldMT"/>
          <w:lang w:eastAsia="en-US"/>
        </w:rPr>
        <w:tab/>
      </w:r>
      <w:r w:rsidRPr="00CC7D19">
        <w:rPr>
          <w:lang w:eastAsia="en-US"/>
        </w:rPr>
        <w:t>Реализация описанных выше мероприятий положительно скажется на эксплуатационных показателях системы водоотведения, в результате чего ожидается улучшение целевых показателей. Плановые показатели развития системы централизованного водоотведения представлены ниже (Таблица 28):</w:t>
      </w:r>
    </w:p>
    <w:p w:rsidR="00CC7D19" w:rsidRPr="00CC7D19" w:rsidRDefault="00CC7D19" w:rsidP="00CC7D19">
      <w:pPr>
        <w:rPr>
          <w:lang w:eastAsia="en-US"/>
        </w:rPr>
      </w:pPr>
      <w:r w:rsidRPr="00CC7D19">
        <w:rPr>
          <w:lang w:eastAsia="en-US"/>
        </w:rPr>
        <w:t>Таблица 28</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738"/>
        <w:gridCol w:w="3054"/>
        <w:gridCol w:w="1028"/>
        <w:gridCol w:w="1809"/>
        <w:gridCol w:w="1134"/>
        <w:gridCol w:w="1417"/>
        <w:gridCol w:w="993"/>
        <w:gridCol w:w="1134"/>
        <w:gridCol w:w="1178"/>
        <w:gridCol w:w="1395"/>
        <w:gridCol w:w="1382"/>
      </w:tblGrid>
      <w:tr w:rsidR="00CC7D19" w:rsidRPr="00CC7D19" w:rsidTr="00800026">
        <w:tc>
          <w:tcPr>
            <w:tcW w:w="738" w:type="dxa"/>
            <w:shd w:val="clear" w:color="auto" w:fill="auto"/>
            <w:vAlign w:val="center"/>
          </w:tcPr>
          <w:p w:rsidR="00CC7D19" w:rsidRPr="00CC7D19" w:rsidRDefault="00CC7D19" w:rsidP="00CC7D19">
            <w:r w:rsidRPr="00CC7D19">
              <w:t xml:space="preserve">№ </w:t>
            </w:r>
            <w:proofErr w:type="gramStart"/>
            <w:r w:rsidRPr="00CC7D19">
              <w:t>п</w:t>
            </w:r>
            <w:proofErr w:type="gramEnd"/>
            <w:r w:rsidRPr="00CC7D19">
              <w:t>/п</w:t>
            </w:r>
          </w:p>
        </w:tc>
        <w:tc>
          <w:tcPr>
            <w:tcW w:w="3054" w:type="dxa"/>
            <w:shd w:val="clear" w:color="auto" w:fill="auto"/>
            <w:vAlign w:val="center"/>
          </w:tcPr>
          <w:p w:rsidR="00CC7D19" w:rsidRPr="00CC7D19" w:rsidRDefault="00CC7D19" w:rsidP="00CC7D19">
            <w:r w:rsidRPr="00CC7D19">
              <w:t>Наименование показателя</w:t>
            </w:r>
          </w:p>
        </w:tc>
        <w:tc>
          <w:tcPr>
            <w:tcW w:w="1028" w:type="dxa"/>
            <w:shd w:val="clear" w:color="auto" w:fill="auto"/>
            <w:vAlign w:val="center"/>
          </w:tcPr>
          <w:p w:rsidR="00CC7D19" w:rsidRPr="00CC7D19" w:rsidRDefault="00CC7D19" w:rsidP="00CC7D19">
            <w:r w:rsidRPr="00CC7D19">
              <w:t>Ед. изм.</w:t>
            </w:r>
          </w:p>
        </w:tc>
        <w:tc>
          <w:tcPr>
            <w:tcW w:w="1809" w:type="dxa"/>
            <w:shd w:val="clear" w:color="auto" w:fill="auto"/>
            <w:vAlign w:val="center"/>
          </w:tcPr>
          <w:p w:rsidR="00CC7D19" w:rsidRPr="00CC7D19" w:rsidRDefault="00CC7D19" w:rsidP="00CC7D19">
            <w:r w:rsidRPr="00CC7D19">
              <w:t>2022(факт)</w:t>
            </w:r>
          </w:p>
        </w:tc>
        <w:tc>
          <w:tcPr>
            <w:tcW w:w="1134" w:type="dxa"/>
            <w:shd w:val="clear" w:color="auto" w:fill="auto"/>
            <w:vAlign w:val="center"/>
          </w:tcPr>
          <w:p w:rsidR="00CC7D19" w:rsidRPr="00CC7D19" w:rsidRDefault="00CC7D19" w:rsidP="00CC7D19">
            <w:r w:rsidRPr="00CC7D19">
              <w:t>2023</w:t>
            </w:r>
          </w:p>
        </w:tc>
        <w:tc>
          <w:tcPr>
            <w:tcW w:w="1417" w:type="dxa"/>
            <w:shd w:val="clear" w:color="auto" w:fill="auto"/>
            <w:vAlign w:val="center"/>
          </w:tcPr>
          <w:p w:rsidR="00CC7D19" w:rsidRPr="00CC7D19" w:rsidRDefault="00CC7D19" w:rsidP="00CC7D19">
            <w:r w:rsidRPr="00CC7D19">
              <w:t>2024</w:t>
            </w:r>
          </w:p>
        </w:tc>
        <w:tc>
          <w:tcPr>
            <w:tcW w:w="993" w:type="dxa"/>
            <w:shd w:val="clear" w:color="auto" w:fill="auto"/>
            <w:vAlign w:val="center"/>
          </w:tcPr>
          <w:p w:rsidR="00CC7D19" w:rsidRPr="00CC7D19" w:rsidRDefault="00CC7D19" w:rsidP="00CC7D19">
            <w:r w:rsidRPr="00CC7D19">
              <w:t>2025</w:t>
            </w:r>
          </w:p>
        </w:tc>
        <w:tc>
          <w:tcPr>
            <w:tcW w:w="1134" w:type="dxa"/>
            <w:shd w:val="clear" w:color="auto" w:fill="auto"/>
            <w:vAlign w:val="center"/>
          </w:tcPr>
          <w:p w:rsidR="00CC7D19" w:rsidRPr="00CC7D19" w:rsidRDefault="00CC7D19" w:rsidP="00CC7D19">
            <w:r w:rsidRPr="00CC7D19">
              <w:t>2026</w:t>
            </w:r>
          </w:p>
        </w:tc>
        <w:tc>
          <w:tcPr>
            <w:tcW w:w="1178" w:type="dxa"/>
            <w:shd w:val="clear" w:color="auto" w:fill="auto"/>
            <w:vAlign w:val="center"/>
          </w:tcPr>
          <w:p w:rsidR="00CC7D19" w:rsidRPr="00CC7D19" w:rsidRDefault="00CC7D19" w:rsidP="00CC7D19">
            <w:r w:rsidRPr="00CC7D19">
              <w:t>2027</w:t>
            </w:r>
          </w:p>
        </w:tc>
        <w:tc>
          <w:tcPr>
            <w:tcW w:w="1395" w:type="dxa"/>
            <w:shd w:val="clear" w:color="auto" w:fill="auto"/>
            <w:vAlign w:val="center"/>
          </w:tcPr>
          <w:p w:rsidR="00CC7D19" w:rsidRPr="00CC7D19" w:rsidRDefault="00CC7D19" w:rsidP="00CC7D19">
            <w:r w:rsidRPr="00CC7D19">
              <w:t>2028</w:t>
            </w:r>
          </w:p>
        </w:tc>
        <w:tc>
          <w:tcPr>
            <w:tcW w:w="1382" w:type="dxa"/>
            <w:shd w:val="clear" w:color="auto" w:fill="auto"/>
            <w:vAlign w:val="center"/>
          </w:tcPr>
          <w:p w:rsidR="00CC7D19" w:rsidRPr="00CC7D19" w:rsidRDefault="00CC7D19" w:rsidP="00CC7D19">
            <w:r w:rsidRPr="00CC7D19">
              <w:t>2029-2033</w:t>
            </w:r>
          </w:p>
        </w:tc>
      </w:tr>
      <w:tr w:rsidR="00CC7D19" w:rsidRPr="00CC7D19" w:rsidTr="00800026">
        <w:tc>
          <w:tcPr>
            <w:tcW w:w="15262" w:type="dxa"/>
            <w:gridSpan w:val="11"/>
            <w:shd w:val="clear" w:color="auto" w:fill="auto"/>
            <w:vAlign w:val="center"/>
          </w:tcPr>
          <w:p w:rsidR="00CC7D19" w:rsidRPr="00CC7D19" w:rsidRDefault="00CC7D19" w:rsidP="00CC7D19">
            <w:r w:rsidRPr="00CC7D19">
              <w:t>1. Показатели надежности и бесперебойности водоотведения</w:t>
            </w:r>
          </w:p>
        </w:tc>
      </w:tr>
      <w:tr w:rsidR="00CC7D19" w:rsidRPr="00CC7D19" w:rsidTr="00800026">
        <w:tc>
          <w:tcPr>
            <w:tcW w:w="738" w:type="dxa"/>
            <w:shd w:val="clear" w:color="auto" w:fill="auto"/>
            <w:vAlign w:val="center"/>
          </w:tcPr>
          <w:p w:rsidR="00CC7D19" w:rsidRPr="00CC7D19" w:rsidRDefault="00CC7D19" w:rsidP="00CC7D19">
            <w:r w:rsidRPr="00CC7D19">
              <w:t>1.1</w:t>
            </w:r>
          </w:p>
        </w:tc>
        <w:tc>
          <w:tcPr>
            <w:tcW w:w="3054" w:type="dxa"/>
            <w:shd w:val="clear" w:color="auto" w:fill="auto"/>
            <w:vAlign w:val="center"/>
          </w:tcPr>
          <w:p w:rsidR="00CC7D19" w:rsidRPr="00CC7D19" w:rsidRDefault="00CC7D19" w:rsidP="00CC7D19">
            <w:pPr>
              <w:rPr>
                <w:lang w:eastAsia="en-US"/>
              </w:rPr>
            </w:pPr>
            <w:r w:rsidRPr="00CC7D19">
              <w:rPr>
                <w:lang w:eastAsia="en-US"/>
              </w:rPr>
              <w:t xml:space="preserve">Удельное количество аварий и засоров в расчете на протяженность канализационной сети в год </w:t>
            </w:r>
          </w:p>
        </w:tc>
        <w:tc>
          <w:tcPr>
            <w:tcW w:w="1028" w:type="dxa"/>
            <w:shd w:val="clear" w:color="auto" w:fill="auto"/>
            <w:vAlign w:val="center"/>
          </w:tcPr>
          <w:p w:rsidR="00CC7D19" w:rsidRPr="00CC7D19" w:rsidRDefault="00CC7D19" w:rsidP="00CC7D19">
            <w:pPr>
              <w:rPr>
                <w:lang w:eastAsia="en-US"/>
              </w:rPr>
            </w:pPr>
            <w:r w:rsidRPr="00CC7D19">
              <w:rPr>
                <w:lang w:eastAsia="en-US"/>
              </w:rPr>
              <w:t xml:space="preserve">(ед./ </w:t>
            </w:r>
            <w:proofErr w:type="gramStart"/>
            <w:r w:rsidRPr="00CC7D19">
              <w:rPr>
                <w:lang w:eastAsia="en-US"/>
              </w:rPr>
              <w:t>км</w:t>
            </w:r>
            <w:proofErr w:type="gramEnd"/>
            <w:r w:rsidRPr="00CC7D19">
              <w:rPr>
                <w:lang w:eastAsia="en-US"/>
              </w:rPr>
              <w:t>).</w:t>
            </w:r>
          </w:p>
        </w:tc>
        <w:tc>
          <w:tcPr>
            <w:tcW w:w="1809" w:type="dxa"/>
            <w:shd w:val="clear" w:color="auto" w:fill="auto"/>
            <w:vAlign w:val="center"/>
          </w:tcPr>
          <w:p w:rsidR="00CC7D19" w:rsidRPr="00CC7D19" w:rsidRDefault="00CC7D19" w:rsidP="00CC7D19">
            <w:pPr>
              <w:rPr>
                <w:lang w:eastAsia="en-US"/>
              </w:rPr>
            </w:pPr>
            <w:r w:rsidRPr="00CC7D19">
              <w:rPr>
                <w:lang w:eastAsia="en-US"/>
              </w:rPr>
              <w:t xml:space="preserve">    н/д</w:t>
            </w:r>
          </w:p>
        </w:tc>
        <w:tc>
          <w:tcPr>
            <w:tcW w:w="1134" w:type="dxa"/>
            <w:shd w:val="clear" w:color="auto" w:fill="auto"/>
            <w:vAlign w:val="center"/>
          </w:tcPr>
          <w:p w:rsidR="00CC7D19" w:rsidRPr="00CC7D19" w:rsidRDefault="00CC7D19" w:rsidP="00CC7D19">
            <w:pPr>
              <w:rPr>
                <w:lang w:eastAsia="en-US"/>
              </w:rPr>
            </w:pPr>
            <w:r w:rsidRPr="00CC7D19">
              <w:rPr>
                <w:lang w:eastAsia="en-US"/>
              </w:rPr>
              <w:t xml:space="preserve">     -</w:t>
            </w:r>
          </w:p>
        </w:tc>
        <w:tc>
          <w:tcPr>
            <w:tcW w:w="1417" w:type="dxa"/>
            <w:shd w:val="clear" w:color="auto" w:fill="auto"/>
            <w:vAlign w:val="center"/>
          </w:tcPr>
          <w:p w:rsidR="00CC7D19" w:rsidRPr="00CC7D19" w:rsidRDefault="00CC7D19" w:rsidP="00CC7D19">
            <w:pPr>
              <w:rPr>
                <w:lang w:eastAsia="en-US"/>
              </w:rPr>
            </w:pPr>
            <w:r w:rsidRPr="00CC7D19">
              <w:rPr>
                <w:lang w:eastAsia="en-US"/>
              </w:rPr>
              <w:t>-</w:t>
            </w:r>
          </w:p>
        </w:tc>
        <w:tc>
          <w:tcPr>
            <w:tcW w:w="993" w:type="dxa"/>
            <w:shd w:val="clear" w:color="auto" w:fill="auto"/>
            <w:vAlign w:val="center"/>
          </w:tcPr>
          <w:p w:rsidR="00CC7D19" w:rsidRPr="00CC7D19" w:rsidRDefault="00CC7D19" w:rsidP="00CC7D19">
            <w:pPr>
              <w:rPr>
                <w:lang w:eastAsia="en-US"/>
              </w:rPr>
            </w:pPr>
            <w:r w:rsidRPr="00CC7D19">
              <w:rPr>
                <w:lang w:eastAsia="en-US"/>
              </w:rPr>
              <w:t>-</w:t>
            </w:r>
          </w:p>
        </w:tc>
        <w:tc>
          <w:tcPr>
            <w:tcW w:w="1134" w:type="dxa"/>
            <w:shd w:val="clear" w:color="auto" w:fill="auto"/>
            <w:vAlign w:val="center"/>
          </w:tcPr>
          <w:p w:rsidR="00CC7D19" w:rsidRPr="00CC7D19" w:rsidRDefault="00CC7D19" w:rsidP="00CC7D19">
            <w:pPr>
              <w:rPr>
                <w:lang w:eastAsia="en-US"/>
              </w:rPr>
            </w:pPr>
            <w:r w:rsidRPr="00CC7D19">
              <w:rPr>
                <w:lang w:eastAsia="en-US"/>
              </w:rPr>
              <w:t>-</w:t>
            </w:r>
          </w:p>
        </w:tc>
        <w:tc>
          <w:tcPr>
            <w:tcW w:w="1178" w:type="dxa"/>
            <w:shd w:val="clear" w:color="auto" w:fill="auto"/>
            <w:vAlign w:val="center"/>
          </w:tcPr>
          <w:p w:rsidR="00CC7D19" w:rsidRPr="00CC7D19" w:rsidRDefault="00CC7D19" w:rsidP="00CC7D19">
            <w:pPr>
              <w:rPr>
                <w:lang w:eastAsia="en-US"/>
              </w:rPr>
            </w:pPr>
            <w:r w:rsidRPr="00CC7D19">
              <w:rPr>
                <w:lang w:eastAsia="en-US"/>
              </w:rPr>
              <w:t>-</w:t>
            </w:r>
          </w:p>
        </w:tc>
        <w:tc>
          <w:tcPr>
            <w:tcW w:w="1395" w:type="dxa"/>
            <w:shd w:val="clear" w:color="auto" w:fill="auto"/>
            <w:vAlign w:val="center"/>
          </w:tcPr>
          <w:p w:rsidR="00CC7D19" w:rsidRPr="00CC7D19" w:rsidRDefault="00CC7D19" w:rsidP="00CC7D19">
            <w:r w:rsidRPr="00CC7D19">
              <w:t>-</w:t>
            </w:r>
          </w:p>
        </w:tc>
        <w:tc>
          <w:tcPr>
            <w:tcW w:w="1382" w:type="dxa"/>
            <w:shd w:val="clear" w:color="auto" w:fill="auto"/>
            <w:vAlign w:val="center"/>
          </w:tcPr>
          <w:p w:rsidR="00CC7D19" w:rsidRPr="00CC7D19" w:rsidRDefault="00CC7D19" w:rsidP="00CC7D19">
            <w:r w:rsidRPr="00CC7D19">
              <w:t>-</w:t>
            </w:r>
          </w:p>
        </w:tc>
      </w:tr>
      <w:tr w:rsidR="00CC7D19" w:rsidRPr="00CC7D19" w:rsidTr="00800026">
        <w:tc>
          <w:tcPr>
            <w:tcW w:w="15262" w:type="dxa"/>
            <w:gridSpan w:val="11"/>
            <w:shd w:val="clear" w:color="auto" w:fill="auto"/>
            <w:vAlign w:val="center"/>
          </w:tcPr>
          <w:p w:rsidR="00CC7D19" w:rsidRPr="00CC7D19" w:rsidRDefault="00CC7D19" w:rsidP="00CC7D19">
            <w:r w:rsidRPr="00CC7D19">
              <w:t xml:space="preserve">2.  Показатели очистки сточных вод </w:t>
            </w:r>
          </w:p>
        </w:tc>
      </w:tr>
      <w:tr w:rsidR="00CC7D19" w:rsidRPr="00CC7D19" w:rsidTr="00800026">
        <w:tc>
          <w:tcPr>
            <w:tcW w:w="738" w:type="dxa"/>
            <w:shd w:val="clear" w:color="auto" w:fill="auto"/>
            <w:vAlign w:val="center"/>
          </w:tcPr>
          <w:p w:rsidR="00CC7D19" w:rsidRPr="00CC7D19" w:rsidRDefault="00CC7D19" w:rsidP="00CC7D19">
            <w:r w:rsidRPr="00CC7D19">
              <w:t>2.1</w:t>
            </w:r>
          </w:p>
        </w:tc>
        <w:tc>
          <w:tcPr>
            <w:tcW w:w="3054" w:type="dxa"/>
            <w:shd w:val="clear" w:color="auto" w:fill="auto"/>
          </w:tcPr>
          <w:p w:rsidR="00CC7D19" w:rsidRPr="00CC7D19" w:rsidRDefault="00CC7D19" w:rsidP="00CC7D19">
            <w:r w:rsidRPr="00CC7D19">
              <w:t>Непрерывность водоотведения</w:t>
            </w:r>
          </w:p>
        </w:tc>
        <w:tc>
          <w:tcPr>
            <w:tcW w:w="1028" w:type="dxa"/>
            <w:shd w:val="clear" w:color="auto" w:fill="auto"/>
            <w:vAlign w:val="center"/>
          </w:tcPr>
          <w:p w:rsidR="00CC7D19" w:rsidRPr="00CC7D19" w:rsidRDefault="00CC7D19" w:rsidP="00CC7D19">
            <w:r w:rsidRPr="00CC7D19">
              <w:t>час/</w:t>
            </w:r>
            <w:proofErr w:type="spellStart"/>
            <w:r w:rsidRPr="00CC7D19">
              <w:t>сут</w:t>
            </w:r>
            <w:proofErr w:type="spellEnd"/>
          </w:p>
        </w:tc>
        <w:tc>
          <w:tcPr>
            <w:tcW w:w="1809" w:type="dxa"/>
            <w:shd w:val="clear" w:color="auto" w:fill="auto"/>
            <w:vAlign w:val="center"/>
          </w:tcPr>
          <w:p w:rsidR="00CC7D19" w:rsidRPr="00CC7D19" w:rsidRDefault="00CC7D19" w:rsidP="00CC7D19">
            <w:r w:rsidRPr="00CC7D19">
              <w:t>24</w:t>
            </w:r>
          </w:p>
        </w:tc>
        <w:tc>
          <w:tcPr>
            <w:tcW w:w="1134" w:type="dxa"/>
            <w:shd w:val="clear" w:color="auto" w:fill="auto"/>
            <w:vAlign w:val="center"/>
          </w:tcPr>
          <w:p w:rsidR="00CC7D19" w:rsidRPr="00CC7D19" w:rsidRDefault="00CC7D19" w:rsidP="00CC7D19">
            <w:r w:rsidRPr="00CC7D19">
              <w:t>24</w:t>
            </w:r>
          </w:p>
        </w:tc>
        <w:tc>
          <w:tcPr>
            <w:tcW w:w="1417" w:type="dxa"/>
            <w:shd w:val="clear" w:color="auto" w:fill="auto"/>
            <w:vAlign w:val="center"/>
          </w:tcPr>
          <w:p w:rsidR="00CC7D19" w:rsidRPr="00CC7D19" w:rsidRDefault="00CC7D19" w:rsidP="00CC7D19">
            <w:r w:rsidRPr="00CC7D19">
              <w:t>24</w:t>
            </w:r>
          </w:p>
        </w:tc>
        <w:tc>
          <w:tcPr>
            <w:tcW w:w="993" w:type="dxa"/>
            <w:shd w:val="clear" w:color="auto" w:fill="auto"/>
            <w:vAlign w:val="center"/>
          </w:tcPr>
          <w:p w:rsidR="00CC7D19" w:rsidRPr="00CC7D19" w:rsidRDefault="00CC7D19" w:rsidP="00CC7D19">
            <w:r w:rsidRPr="00CC7D19">
              <w:t>24</w:t>
            </w:r>
          </w:p>
        </w:tc>
        <w:tc>
          <w:tcPr>
            <w:tcW w:w="1134" w:type="dxa"/>
            <w:shd w:val="clear" w:color="auto" w:fill="auto"/>
            <w:vAlign w:val="center"/>
          </w:tcPr>
          <w:p w:rsidR="00CC7D19" w:rsidRPr="00CC7D19" w:rsidRDefault="00CC7D19" w:rsidP="00CC7D19">
            <w:r w:rsidRPr="00CC7D19">
              <w:t>24</w:t>
            </w:r>
          </w:p>
        </w:tc>
        <w:tc>
          <w:tcPr>
            <w:tcW w:w="1178" w:type="dxa"/>
            <w:shd w:val="clear" w:color="auto" w:fill="auto"/>
            <w:vAlign w:val="center"/>
          </w:tcPr>
          <w:p w:rsidR="00CC7D19" w:rsidRPr="00CC7D19" w:rsidRDefault="00CC7D19" w:rsidP="00CC7D19">
            <w:r w:rsidRPr="00CC7D19">
              <w:t>24</w:t>
            </w:r>
          </w:p>
        </w:tc>
        <w:tc>
          <w:tcPr>
            <w:tcW w:w="1395" w:type="dxa"/>
            <w:shd w:val="clear" w:color="auto" w:fill="auto"/>
            <w:vAlign w:val="center"/>
          </w:tcPr>
          <w:p w:rsidR="00CC7D19" w:rsidRPr="00CC7D19" w:rsidRDefault="00CC7D19" w:rsidP="00CC7D19">
            <w:r w:rsidRPr="00CC7D19">
              <w:t>24</w:t>
            </w:r>
          </w:p>
        </w:tc>
        <w:tc>
          <w:tcPr>
            <w:tcW w:w="1382" w:type="dxa"/>
            <w:shd w:val="clear" w:color="auto" w:fill="auto"/>
            <w:vAlign w:val="center"/>
          </w:tcPr>
          <w:p w:rsidR="00CC7D19" w:rsidRPr="00CC7D19" w:rsidRDefault="00CC7D19" w:rsidP="00CC7D19">
            <w:r w:rsidRPr="00CC7D19">
              <w:t>24</w:t>
            </w:r>
          </w:p>
        </w:tc>
      </w:tr>
      <w:tr w:rsidR="00CC7D19" w:rsidRPr="00CC7D19" w:rsidTr="00800026">
        <w:tc>
          <w:tcPr>
            <w:tcW w:w="15262" w:type="dxa"/>
            <w:gridSpan w:val="11"/>
            <w:shd w:val="clear" w:color="auto" w:fill="auto"/>
            <w:vAlign w:val="center"/>
          </w:tcPr>
          <w:p w:rsidR="00CC7D19" w:rsidRPr="00CC7D19" w:rsidRDefault="00CC7D19" w:rsidP="00CC7D19">
            <w:r w:rsidRPr="00CC7D19">
              <w:t>3. Показатели эффективности использования  ресурсов  при транспортировке сточных вод</w:t>
            </w:r>
          </w:p>
        </w:tc>
      </w:tr>
      <w:tr w:rsidR="00CC7D19" w:rsidRPr="00CC7D19" w:rsidTr="00800026">
        <w:tc>
          <w:tcPr>
            <w:tcW w:w="738" w:type="dxa"/>
            <w:shd w:val="clear" w:color="auto" w:fill="auto"/>
            <w:vAlign w:val="center"/>
          </w:tcPr>
          <w:p w:rsidR="00CC7D19" w:rsidRPr="00CC7D19" w:rsidRDefault="00CC7D19" w:rsidP="00CC7D19">
            <w:r w:rsidRPr="00CC7D19">
              <w:t>3.1</w:t>
            </w:r>
          </w:p>
        </w:tc>
        <w:tc>
          <w:tcPr>
            <w:tcW w:w="3054" w:type="dxa"/>
            <w:shd w:val="clear" w:color="auto" w:fill="auto"/>
          </w:tcPr>
          <w:p w:rsidR="00CC7D19" w:rsidRPr="00CC7D19" w:rsidRDefault="00CC7D19" w:rsidP="00CC7D19">
            <w:r w:rsidRPr="00CC7D19">
              <w:rPr>
                <w:lang w:eastAsia="en-US"/>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w:t>
            </w:r>
          </w:p>
        </w:tc>
        <w:tc>
          <w:tcPr>
            <w:tcW w:w="1028" w:type="dxa"/>
            <w:shd w:val="clear" w:color="auto" w:fill="auto"/>
            <w:vAlign w:val="center"/>
          </w:tcPr>
          <w:p w:rsidR="00CC7D19" w:rsidRPr="00CC7D19" w:rsidRDefault="00CC7D19" w:rsidP="00CC7D19">
            <w:pPr>
              <w:rPr>
                <w:lang w:eastAsia="en-US"/>
              </w:rPr>
            </w:pPr>
            <w:r w:rsidRPr="00CC7D19">
              <w:rPr>
                <w:lang w:eastAsia="en-US"/>
              </w:rPr>
              <w:t>(кВт*</w:t>
            </w:r>
            <w:proofErr w:type="gramStart"/>
            <w:r w:rsidRPr="00CC7D19">
              <w:rPr>
                <w:lang w:eastAsia="en-US"/>
              </w:rPr>
              <w:t>ч</w:t>
            </w:r>
            <w:proofErr w:type="gramEnd"/>
            <w:r w:rsidRPr="00CC7D19">
              <w:rPr>
                <w:lang w:eastAsia="en-US"/>
              </w:rPr>
              <w:t xml:space="preserve">/ </w:t>
            </w:r>
            <w:proofErr w:type="spellStart"/>
            <w:r w:rsidRPr="00CC7D19">
              <w:rPr>
                <w:lang w:eastAsia="en-US"/>
              </w:rPr>
              <w:t>куб.м</w:t>
            </w:r>
            <w:proofErr w:type="spellEnd"/>
            <w:r w:rsidRPr="00CC7D19">
              <w:rPr>
                <w:lang w:eastAsia="en-US"/>
              </w:rPr>
              <w:t>).</w:t>
            </w:r>
          </w:p>
        </w:tc>
        <w:tc>
          <w:tcPr>
            <w:tcW w:w="1809" w:type="dxa"/>
            <w:shd w:val="clear" w:color="auto" w:fill="auto"/>
            <w:vAlign w:val="center"/>
          </w:tcPr>
          <w:p w:rsidR="00CC7D19" w:rsidRPr="00CC7D19" w:rsidRDefault="00CC7D19" w:rsidP="00CC7D19">
            <w:pPr>
              <w:rPr>
                <w:lang w:eastAsia="en-US"/>
              </w:rPr>
            </w:pPr>
            <w:r w:rsidRPr="00CC7D19">
              <w:rPr>
                <w:lang w:eastAsia="en-US"/>
              </w:rPr>
              <w:t>12,24</w:t>
            </w:r>
          </w:p>
        </w:tc>
        <w:tc>
          <w:tcPr>
            <w:tcW w:w="1134" w:type="dxa"/>
            <w:shd w:val="clear" w:color="auto" w:fill="auto"/>
            <w:vAlign w:val="center"/>
          </w:tcPr>
          <w:p w:rsidR="00CC7D19" w:rsidRPr="00CC7D19" w:rsidRDefault="00CC7D19" w:rsidP="00CC7D19">
            <w:pPr>
              <w:rPr>
                <w:lang w:eastAsia="en-US"/>
              </w:rPr>
            </w:pPr>
            <w:r w:rsidRPr="00CC7D19">
              <w:rPr>
                <w:lang w:eastAsia="en-US"/>
              </w:rPr>
              <w:t xml:space="preserve">   12,24</w:t>
            </w:r>
          </w:p>
        </w:tc>
        <w:tc>
          <w:tcPr>
            <w:tcW w:w="1417" w:type="dxa"/>
            <w:shd w:val="clear" w:color="auto" w:fill="auto"/>
            <w:vAlign w:val="center"/>
          </w:tcPr>
          <w:p w:rsidR="00CC7D19" w:rsidRPr="00CC7D19" w:rsidRDefault="00CC7D19" w:rsidP="00CC7D19">
            <w:pPr>
              <w:rPr>
                <w:lang w:eastAsia="en-US"/>
              </w:rPr>
            </w:pPr>
            <w:r w:rsidRPr="00CC7D19">
              <w:rPr>
                <w:lang w:eastAsia="en-US"/>
              </w:rPr>
              <w:t xml:space="preserve">   12,24</w:t>
            </w:r>
          </w:p>
        </w:tc>
        <w:tc>
          <w:tcPr>
            <w:tcW w:w="993" w:type="dxa"/>
            <w:shd w:val="clear" w:color="auto" w:fill="auto"/>
            <w:vAlign w:val="center"/>
          </w:tcPr>
          <w:p w:rsidR="00CC7D19" w:rsidRPr="00CC7D19" w:rsidRDefault="00CC7D19" w:rsidP="00CC7D19">
            <w:pPr>
              <w:rPr>
                <w:lang w:eastAsia="en-US"/>
              </w:rPr>
            </w:pPr>
            <w:r w:rsidRPr="00CC7D19">
              <w:rPr>
                <w:lang w:eastAsia="en-US"/>
              </w:rPr>
              <w:t xml:space="preserve">   12,24</w:t>
            </w:r>
          </w:p>
        </w:tc>
        <w:tc>
          <w:tcPr>
            <w:tcW w:w="1134" w:type="dxa"/>
            <w:shd w:val="clear" w:color="auto" w:fill="auto"/>
            <w:vAlign w:val="center"/>
          </w:tcPr>
          <w:p w:rsidR="00CC7D19" w:rsidRPr="00CC7D19" w:rsidRDefault="00CC7D19" w:rsidP="00CC7D19">
            <w:pPr>
              <w:rPr>
                <w:lang w:eastAsia="en-US"/>
              </w:rPr>
            </w:pPr>
            <w:r w:rsidRPr="00CC7D19">
              <w:rPr>
                <w:lang w:eastAsia="en-US"/>
              </w:rPr>
              <w:t xml:space="preserve">   12,24</w:t>
            </w:r>
          </w:p>
        </w:tc>
        <w:tc>
          <w:tcPr>
            <w:tcW w:w="1178" w:type="dxa"/>
            <w:shd w:val="clear" w:color="auto" w:fill="auto"/>
            <w:vAlign w:val="center"/>
          </w:tcPr>
          <w:p w:rsidR="00CC7D19" w:rsidRPr="00CC7D19" w:rsidRDefault="00CC7D19" w:rsidP="00CC7D19">
            <w:pPr>
              <w:rPr>
                <w:lang w:eastAsia="en-US"/>
              </w:rPr>
            </w:pPr>
            <w:r w:rsidRPr="00CC7D19">
              <w:rPr>
                <w:lang w:eastAsia="en-US"/>
              </w:rPr>
              <w:t xml:space="preserve">   12,24</w:t>
            </w:r>
          </w:p>
        </w:tc>
        <w:tc>
          <w:tcPr>
            <w:tcW w:w="1395" w:type="dxa"/>
            <w:shd w:val="clear" w:color="auto" w:fill="auto"/>
            <w:vAlign w:val="center"/>
          </w:tcPr>
          <w:p w:rsidR="00CC7D19" w:rsidRPr="00CC7D19" w:rsidRDefault="00CC7D19" w:rsidP="00CC7D19">
            <w:r w:rsidRPr="00CC7D19">
              <w:t>-</w:t>
            </w:r>
          </w:p>
        </w:tc>
        <w:tc>
          <w:tcPr>
            <w:tcW w:w="1382" w:type="dxa"/>
            <w:shd w:val="clear" w:color="auto" w:fill="auto"/>
            <w:vAlign w:val="center"/>
          </w:tcPr>
          <w:p w:rsidR="00CC7D19" w:rsidRPr="00CC7D19" w:rsidRDefault="00CC7D19" w:rsidP="00CC7D19">
            <w:r w:rsidRPr="00CC7D19">
              <w:t>-</w:t>
            </w:r>
          </w:p>
        </w:tc>
      </w:tr>
    </w:tbl>
    <w:p w:rsidR="00CC7D19" w:rsidRPr="00CC7D19" w:rsidRDefault="00CC7D19" w:rsidP="00CC7D19">
      <w:pPr>
        <w:rPr>
          <w:rFonts w:eastAsia="TimesNewRomanPS-BoldMT"/>
          <w:lang w:eastAsia="en-US"/>
        </w:rPr>
        <w:sectPr w:rsidR="00CC7D19" w:rsidRPr="00CC7D19" w:rsidSect="00683045">
          <w:pgSz w:w="16840" w:h="11907" w:orient="landscape" w:code="9"/>
          <w:pgMar w:top="1701" w:right="851" w:bottom="851" w:left="851" w:header="454" w:footer="720" w:gutter="0"/>
          <w:cols w:space="720"/>
          <w:docGrid w:linePitch="299"/>
        </w:sectPr>
      </w:pPr>
    </w:p>
    <w:p w:rsidR="00CC7D19" w:rsidRPr="00CC7D19" w:rsidRDefault="00CC7D19" w:rsidP="00B374C0">
      <w:pPr>
        <w:jc w:val="center"/>
        <w:rPr>
          <w:lang w:eastAsia="en-US"/>
        </w:rPr>
      </w:pPr>
      <w:r w:rsidRPr="00CC7D19">
        <w:rPr>
          <w:rFonts w:eastAsia="TimesNewRomanPS-BoldMT"/>
          <w:lang w:eastAsia="en-US"/>
        </w:rPr>
        <w:lastRenderedPageBreak/>
        <w:t>2.8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p w:rsidR="00CC7D19" w:rsidRPr="00CC7D19" w:rsidRDefault="00CC7D19" w:rsidP="00CC7D19">
      <w:r w:rsidRPr="00CC7D19">
        <w:t xml:space="preserve">          </w:t>
      </w:r>
      <w:r w:rsidRPr="00CC7D19">
        <w:rPr>
          <w:lang w:val="x-none"/>
        </w:rPr>
        <w:t xml:space="preserve">На территории </w:t>
      </w:r>
      <w:r w:rsidRPr="00CC7D19">
        <w:rPr>
          <w:lang w:eastAsia="ar-SA"/>
        </w:rPr>
        <w:t xml:space="preserve">Комсомольского городского поселения  </w:t>
      </w:r>
      <w:r w:rsidRPr="00CC7D19">
        <w:rPr>
          <w:lang w:val="x-none"/>
        </w:rPr>
        <w:t>бесхозяйные</w:t>
      </w:r>
      <w:r w:rsidRPr="00CC7D19">
        <w:t xml:space="preserve"> </w:t>
      </w:r>
      <w:r w:rsidRPr="00CC7D19">
        <w:rPr>
          <w:lang w:val="x-none"/>
        </w:rPr>
        <w:t>системы</w:t>
      </w:r>
      <w:r w:rsidRPr="00CC7D19">
        <w:t xml:space="preserve"> </w:t>
      </w:r>
      <w:r w:rsidRPr="00CC7D19">
        <w:rPr>
          <w:lang w:val="x-none"/>
        </w:rPr>
        <w:t>централизованного водоотведения о</w:t>
      </w:r>
      <w:bookmarkStart w:id="12" w:name="_GoBack"/>
      <w:bookmarkEnd w:id="12"/>
      <w:r w:rsidRPr="00CC7D19">
        <w:rPr>
          <w:lang w:val="x-none"/>
        </w:rPr>
        <w:t>тсутствую</w:t>
      </w:r>
      <w:r w:rsidRPr="00CC7D19">
        <w:t>т.</w:t>
      </w:r>
    </w:p>
    <w:p w:rsidR="00C03356" w:rsidRDefault="00C03356"/>
    <w:sectPr w:rsidR="00C033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TimesNewRomanPS-BoldMT">
    <w:altName w:val="Yu Gothic UI"/>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EA" w:rsidRPr="00CC7D19" w:rsidRDefault="00B374C0" w:rsidP="00CC7D19">
    <w:r w:rsidRPr="00CC7D19">
      <w:fldChar w:fldCharType="begin"/>
    </w:r>
    <w:r w:rsidRPr="00CC7D19">
      <w:instrText xml:space="preserve"> PAGE   \* MERGEFORMAT </w:instrText>
    </w:r>
    <w:r w:rsidRPr="00CC7D19">
      <w:fldChar w:fldCharType="separate"/>
    </w:r>
    <w:r>
      <w:rPr>
        <w:noProof/>
      </w:rPr>
      <w:t>7</w:t>
    </w:r>
    <w:r w:rsidRPr="00CC7D19">
      <w:fldChar w:fldCharType="end"/>
    </w:r>
  </w:p>
  <w:p w:rsidR="00A570EA" w:rsidRPr="00CC7D19" w:rsidRDefault="00B374C0" w:rsidP="00CC7D19"/>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EA" w:rsidRPr="00CC7D19" w:rsidRDefault="00B374C0" w:rsidP="00CC7D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646AEB"/>
    <w:multiLevelType w:val="hybridMultilevel"/>
    <w:tmpl w:val="1BB69DEE"/>
    <w:lvl w:ilvl="0" w:tplc="4C6E899E">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3B7"/>
    <w:rsid w:val="002913B7"/>
    <w:rsid w:val="00B374C0"/>
    <w:rsid w:val="00BB6057"/>
    <w:rsid w:val="00C0107D"/>
    <w:rsid w:val="00C03356"/>
    <w:rsid w:val="00CC7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D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CC7D19"/>
    <w:rPr>
      <w:rFonts w:ascii="Times New Roman" w:eastAsia="Times New Roman" w:hAnsi="Times New Roman" w:cs="Times New Roman"/>
      <w:sz w:val="24"/>
      <w:szCs w:val="24"/>
      <w:lang w:eastAsia="ru-RU"/>
    </w:rPr>
  </w:style>
  <w:style w:type="paragraph" w:styleId="a4">
    <w:name w:val="List Paragraph"/>
    <w:basedOn w:val="a"/>
    <w:link w:val="a3"/>
    <w:uiPriority w:val="34"/>
    <w:qFormat/>
    <w:rsid w:val="00CC7D1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D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CC7D19"/>
    <w:rPr>
      <w:rFonts w:ascii="Times New Roman" w:eastAsia="Times New Roman" w:hAnsi="Times New Roman" w:cs="Times New Roman"/>
      <w:sz w:val="24"/>
      <w:szCs w:val="24"/>
      <w:lang w:eastAsia="ru-RU"/>
    </w:rPr>
  </w:style>
  <w:style w:type="paragraph" w:styleId="a4">
    <w:name w:val="List Paragraph"/>
    <w:basedOn w:val="a"/>
    <w:link w:val="a3"/>
    <w:uiPriority w:val="34"/>
    <w:qFormat/>
    <w:rsid w:val="00CC7D1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4361" TargetMode="Externa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3261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45</Pages>
  <Words>14841</Words>
  <Characters>84597</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2</cp:revision>
  <dcterms:created xsi:type="dcterms:W3CDTF">2023-03-30T14:04:00Z</dcterms:created>
  <dcterms:modified xsi:type="dcterms:W3CDTF">2023-03-30T14:22:00Z</dcterms:modified>
</cp:coreProperties>
</file>