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F9" w:rsidRDefault="00780DF9" w:rsidP="007B13A8">
      <w:pPr>
        <w:pStyle w:val="Standard"/>
        <w:ind w:right="-284"/>
        <w:jc w:val="center"/>
        <w:rPr>
          <w:sz w:val="28"/>
          <w:szCs w:val="28"/>
        </w:rPr>
      </w:pPr>
    </w:p>
    <w:p w:rsidR="007B13A8" w:rsidRDefault="007B13A8" w:rsidP="007B13A8">
      <w:pPr>
        <w:pStyle w:val="Standard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 Мордовия</w:t>
      </w:r>
    </w:p>
    <w:p w:rsidR="00015032" w:rsidRDefault="00015032" w:rsidP="00015032">
      <w:pPr>
        <w:pStyle w:val="Standard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Чамзинский  муниципальный район </w:t>
      </w:r>
    </w:p>
    <w:p w:rsidR="007B13A8" w:rsidRDefault="007B13A8" w:rsidP="007B13A8">
      <w:pPr>
        <w:pStyle w:val="Standard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Комсомольского городского поселения</w:t>
      </w:r>
    </w:p>
    <w:p w:rsidR="007B13A8" w:rsidRDefault="007B13A8" w:rsidP="007B13A8">
      <w:pPr>
        <w:pStyle w:val="Standard"/>
        <w:ind w:right="-284"/>
        <w:jc w:val="center"/>
        <w:rPr>
          <w:sz w:val="28"/>
          <w:szCs w:val="28"/>
        </w:rPr>
      </w:pPr>
    </w:p>
    <w:p w:rsidR="00780DF9" w:rsidRDefault="00780DF9" w:rsidP="007B13A8">
      <w:pPr>
        <w:pStyle w:val="Standard"/>
        <w:ind w:right="-284"/>
        <w:jc w:val="center"/>
        <w:rPr>
          <w:sz w:val="28"/>
          <w:szCs w:val="28"/>
        </w:rPr>
      </w:pPr>
    </w:p>
    <w:p w:rsidR="007B13A8" w:rsidRDefault="007B13A8" w:rsidP="007B13A8">
      <w:pPr>
        <w:pStyle w:val="Standard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B13A8" w:rsidRDefault="00837D11" w:rsidP="007B13A8">
      <w:pPr>
        <w:pStyle w:val="Standard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13.03.</w:t>
      </w:r>
      <w:r w:rsidR="00015032">
        <w:rPr>
          <w:sz w:val="28"/>
          <w:szCs w:val="28"/>
        </w:rPr>
        <w:t>2023</w:t>
      </w:r>
      <w:r w:rsidR="007B13A8">
        <w:rPr>
          <w:sz w:val="28"/>
          <w:szCs w:val="28"/>
        </w:rPr>
        <w:t>г.                                                                                         №</w:t>
      </w:r>
      <w:r w:rsidR="00BF14C0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</w:p>
    <w:p w:rsidR="007B13A8" w:rsidRDefault="007B13A8" w:rsidP="007B13A8"/>
    <w:p w:rsidR="00780DF9" w:rsidRDefault="00780DF9" w:rsidP="007B13A8">
      <w:pPr>
        <w:jc w:val="center"/>
        <w:rPr>
          <w:rStyle w:val="FontStyle55"/>
          <w:sz w:val="28"/>
          <w:szCs w:val="28"/>
        </w:rPr>
      </w:pPr>
    </w:p>
    <w:p w:rsidR="007B13A8" w:rsidRDefault="007B13A8" w:rsidP="007B13A8">
      <w:pPr>
        <w:jc w:val="center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Об утверждении муниципальной программы «Развитие муниципальной службы в Комсомольском городском поселении Чамзинского  муниципального района  Республики Мордовия на 202</w:t>
      </w:r>
      <w:r w:rsidR="00015032">
        <w:rPr>
          <w:rStyle w:val="FontStyle55"/>
          <w:sz w:val="28"/>
          <w:szCs w:val="28"/>
        </w:rPr>
        <w:t>3</w:t>
      </w:r>
      <w:r>
        <w:rPr>
          <w:rStyle w:val="FontStyle55"/>
          <w:sz w:val="28"/>
          <w:szCs w:val="28"/>
        </w:rPr>
        <w:t>-202</w:t>
      </w:r>
      <w:r w:rsidR="00015032">
        <w:rPr>
          <w:rStyle w:val="FontStyle55"/>
          <w:sz w:val="28"/>
          <w:szCs w:val="28"/>
        </w:rPr>
        <w:t>6</w:t>
      </w:r>
      <w:r>
        <w:rPr>
          <w:rStyle w:val="FontStyle55"/>
          <w:sz w:val="28"/>
          <w:szCs w:val="28"/>
        </w:rPr>
        <w:t>годы»</w:t>
      </w:r>
    </w:p>
    <w:p w:rsidR="007B13A8" w:rsidRDefault="007B13A8" w:rsidP="007B13A8">
      <w:pPr>
        <w:jc w:val="both"/>
        <w:rPr>
          <w:rStyle w:val="FontStyle55"/>
          <w:sz w:val="28"/>
          <w:szCs w:val="28"/>
        </w:rPr>
      </w:pPr>
    </w:p>
    <w:p w:rsidR="007B13A8" w:rsidRDefault="007B13A8" w:rsidP="007B13A8">
      <w:pPr>
        <w:jc w:val="both"/>
        <w:rPr>
          <w:rFonts w:eastAsia="Calibri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В соответствии с </w:t>
      </w:r>
      <w:hyperlink r:id="rId5" w:history="1">
        <w:r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Федеральным законом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02.03.2007 г. N 25-ФЗ "О муниципальной службе в Российской Федерации", </w:t>
      </w:r>
      <w:hyperlink r:id="rId6" w:history="1">
        <w:r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Республики Мордовия от 08.06.2007 г. N 48-З "О регулировании отношений в сфере муниципальной службы",  в целях развития муниципальной службы в Комсомольском городском поселении Чамзинского  муниципального района, администрация Комсомольского городского поселения Чамзинского муниципального района </w:t>
      </w:r>
    </w:p>
    <w:p w:rsidR="007B13A8" w:rsidRDefault="007B13A8" w:rsidP="007B13A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sub_1"/>
      <w:r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прилагаемую </w:t>
      </w:r>
      <w:hyperlink r:id="rId7" w:anchor="sub_1000" w:history="1">
        <w:r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муниципальную программу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"Развитие муниципальной службы в Комсомольском городском поселении Чамзинского муниципального  района  Республики Мордовия на 202</w:t>
      </w:r>
      <w:r w:rsidR="00015032">
        <w:rPr>
          <w:rFonts w:ascii="Times New Roman" w:eastAsia="Calibri" w:hAnsi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>-202</w:t>
      </w:r>
      <w:r w:rsidR="00015032">
        <w:rPr>
          <w:rFonts w:ascii="Times New Roman" w:eastAsia="Calibri" w:hAnsi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sz w:val="28"/>
          <w:szCs w:val="28"/>
          <w:lang w:eastAsia="en-US"/>
        </w:rPr>
        <w:t>годы".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Постановление администрации  от </w:t>
      </w:r>
      <w:r w:rsidR="00015032">
        <w:rPr>
          <w:rFonts w:ascii="Times New Roman" w:eastAsia="Calibri" w:hAnsi="Times New Roman"/>
          <w:sz w:val="28"/>
          <w:szCs w:val="28"/>
          <w:lang w:eastAsia="en-US"/>
        </w:rPr>
        <w:t>13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15032">
        <w:rPr>
          <w:rFonts w:ascii="Times New Roman" w:eastAsia="Calibri" w:hAnsi="Times New Roman"/>
          <w:sz w:val="28"/>
          <w:szCs w:val="28"/>
          <w:lang w:eastAsia="en-US"/>
        </w:rPr>
        <w:t>01</w:t>
      </w:r>
      <w:r>
        <w:rPr>
          <w:rFonts w:ascii="Times New Roman" w:eastAsia="Calibri" w:hAnsi="Times New Roman"/>
          <w:sz w:val="28"/>
          <w:szCs w:val="28"/>
          <w:lang w:eastAsia="en-US"/>
        </w:rPr>
        <w:t>.20</w:t>
      </w:r>
      <w:r w:rsidR="00015032">
        <w:rPr>
          <w:rFonts w:ascii="Times New Roman" w:eastAsia="Calibri" w:hAnsi="Times New Roman"/>
          <w:sz w:val="28"/>
          <w:szCs w:val="28"/>
          <w:lang w:eastAsia="en-US"/>
        </w:rPr>
        <w:t>21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г. № </w:t>
      </w:r>
      <w:r w:rsidR="00015032">
        <w:rPr>
          <w:rFonts w:ascii="Times New Roman" w:eastAsia="Calibri" w:hAnsi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7B13A8">
        <w:rPr>
          <w:rFonts w:ascii="Times New Roman" w:eastAsia="Calibri" w:hAnsi="Times New Roman"/>
          <w:sz w:val="28"/>
          <w:szCs w:val="28"/>
          <w:lang w:eastAsia="en-US"/>
        </w:rPr>
        <w:t>Об утверждении муниципальной программы «Развитие муниципальной службы в Комсомольском городском поселении Чамзинского  муниципального района  Республики Морд</w:t>
      </w:r>
      <w:r w:rsidR="00015032">
        <w:rPr>
          <w:rFonts w:ascii="Times New Roman" w:eastAsia="Calibri" w:hAnsi="Times New Roman"/>
          <w:sz w:val="28"/>
          <w:szCs w:val="28"/>
          <w:lang w:eastAsia="en-US"/>
        </w:rPr>
        <w:t>овия на 2021-2023</w:t>
      </w:r>
      <w:r w:rsidRPr="007B13A8">
        <w:rPr>
          <w:rFonts w:ascii="Times New Roman" w:eastAsia="Calibri" w:hAnsi="Times New Roman"/>
          <w:sz w:val="28"/>
          <w:szCs w:val="28"/>
          <w:lang w:eastAsia="en-US"/>
        </w:rPr>
        <w:t>годы»</w:t>
      </w:r>
      <w:r w:rsidR="000150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считать утратившим силу.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sub_3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 xml:space="preserve">3. Настоящее постановление вступает в силу со дня его </w:t>
      </w:r>
      <w:hyperlink r:id="rId8" w:history="1">
        <w:r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официального опубликования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Информационном бюллетене Комсомольского городского поселения Чамзинского муниципального района Республики Мордовия.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B13A8" w:rsidRDefault="007B13A8" w:rsidP="007B13A8">
      <w:pPr>
        <w:widowControl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администрации</w:t>
      </w:r>
    </w:p>
    <w:p w:rsidR="007B13A8" w:rsidRDefault="007B13A8" w:rsidP="007B13A8">
      <w:pPr>
        <w:widowControl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Комсомольского городского поселения                                          И.И.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Жалилов</w:t>
      </w:r>
      <w:proofErr w:type="spellEnd"/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73A54" w:rsidRDefault="00973A54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73A54" w:rsidRDefault="00973A54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73A54" w:rsidRDefault="00973A54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73A54" w:rsidRDefault="00973A54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73A54" w:rsidRDefault="00973A54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bookmarkEnd w:id="1"/>
    <w:p w:rsidR="007B13A8" w:rsidRDefault="007B13A8" w:rsidP="007B13A8">
      <w:pPr>
        <w:pStyle w:val="Style11"/>
        <w:widowControl/>
        <w:spacing w:before="161" w:line="240" w:lineRule="auto"/>
        <w:ind w:right="-143"/>
        <w:jc w:val="right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lastRenderedPageBreak/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  <w:t>Приложение</w:t>
      </w:r>
    </w:p>
    <w:p w:rsidR="007B13A8" w:rsidRDefault="007B13A8" w:rsidP="007B13A8">
      <w:pPr>
        <w:pStyle w:val="Style11"/>
        <w:widowControl/>
        <w:spacing w:line="240" w:lineRule="auto"/>
        <w:ind w:right="-143"/>
        <w:jc w:val="right"/>
        <w:rPr>
          <w:rStyle w:val="FontStyle55"/>
          <w:b w:val="0"/>
          <w:sz w:val="24"/>
          <w:szCs w:val="24"/>
        </w:rPr>
      </w:pP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b w:val="0"/>
          <w:sz w:val="24"/>
          <w:szCs w:val="24"/>
        </w:rPr>
        <w:t>к постановлению администрации</w:t>
      </w:r>
    </w:p>
    <w:p w:rsidR="007B13A8" w:rsidRDefault="007B13A8" w:rsidP="007B13A8">
      <w:pPr>
        <w:pStyle w:val="Style11"/>
        <w:widowControl/>
        <w:spacing w:line="240" w:lineRule="auto"/>
        <w:ind w:right="-143"/>
        <w:jc w:val="right"/>
        <w:rPr>
          <w:rStyle w:val="FontStyle55"/>
          <w:b w:val="0"/>
          <w:sz w:val="24"/>
          <w:szCs w:val="24"/>
        </w:rPr>
      </w:pPr>
      <w:r>
        <w:rPr>
          <w:rStyle w:val="FontStyle55"/>
          <w:b w:val="0"/>
          <w:sz w:val="24"/>
          <w:szCs w:val="24"/>
        </w:rPr>
        <w:t xml:space="preserve">Комсомольского городского поселения </w:t>
      </w:r>
    </w:p>
    <w:p w:rsidR="007B13A8" w:rsidRDefault="007B13A8" w:rsidP="007B13A8">
      <w:pPr>
        <w:pStyle w:val="Style11"/>
        <w:widowControl/>
        <w:spacing w:line="240" w:lineRule="auto"/>
        <w:ind w:right="-143"/>
        <w:jc w:val="right"/>
        <w:rPr>
          <w:rStyle w:val="FontStyle55"/>
          <w:b w:val="0"/>
          <w:sz w:val="24"/>
          <w:szCs w:val="24"/>
        </w:rPr>
      </w:pP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  <w:t>Чамзинского муниципального района</w:t>
      </w:r>
    </w:p>
    <w:p w:rsidR="007B13A8" w:rsidRDefault="007B13A8" w:rsidP="007B13A8">
      <w:pPr>
        <w:pStyle w:val="Style11"/>
        <w:widowControl/>
        <w:spacing w:line="240" w:lineRule="auto"/>
        <w:ind w:right="-143"/>
        <w:jc w:val="right"/>
        <w:rPr>
          <w:rStyle w:val="FontStyle55"/>
          <w:b w:val="0"/>
          <w:sz w:val="24"/>
          <w:szCs w:val="24"/>
        </w:rPr>
      </w:pPr>
      <w:r>
        <w:rPr>
          <w:rStyle w:val="FontStyle55"/>
          <w:b w:val="0"/>
          <w:sz w:val="24"/>
          <w:szCs w:val="24"/>
        </w:rPr>
        <w:t>Республики Мордовия</w:t>
      </w:r>
    </w:p>
    <w:p w:rsidR="007B13A8" w:rsidRDefault="007B13A8" w:rsidP="007B13A8">
      <w:pPr>
        <w:pStyle w:val="Style11"/>
        <w:widowControl/>
        <w:spacing w:line="240" w:lineRule="auto"/>
        <w:ind w:right="-143"/>
        <w:jc w:val="right"/>
        <w:rPr>
          <w:rStyle w:val="FontStyle55"/>
          <w:b w:val="0"/>
          <w:sz w:val="24"/>
          <w:szCs w:val="24"/>
        </w:rPr>
      </w:pP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 w:rsidR="00BF14C0">
        <w:rPr>
          <w:rStyle w:val="FontStyle55"/>
          <w:b w:val="0"/>
          <w:sz w:val="24"/>
          <w:szCs w:val="24"/>
        </w:rPr>
        <w:t>о</w:t>
      </w:r>
      <w:r>
        <w:rPr>
          <w:rStyle w:val="FontStyle55"/>
          <w:b w:val="0"/>
          <w:sz w:val="24"/>
          <w:szCs w:val="24"/>
        </w:rPr>
        <w:t xml:space="preserve">т </w:t>
      </w:r>
      <w:r w:rsidR="00837D11">
        <w:rPr>
          <w:rStyle w:val="FontStyle55"/>
          <w:b w:val="0"/>
          <w:sz w:val="24"/>
          <w:szCs w:val="24"/>
        </w:rPr>
        <w:t>13.03</w:t>
      </w:r>
      <w:r w:rsidR="00BF14C0">
        <w:rPr>
          <w:rStyle w:val="FontStyle55"/>
          <w:b w:val="0"/>
          <w:sz w:val="24"/>
          <w:szCs w:val="24"/>
        </w:rPr>
        <w:t>.202</w:t>
      </w:r>
      <w:r w:rsidR="00015032">
        <w:rPr>
          <w:rStyle w:val="FontStyle55"/>
          <w:b w:val="0"/>
          <w:sz w:val="24"/>
          <w:szCs w:val="24"/>
        </w:rPr>
        <w:t>3</w:t>
      </w:r>
      <w:r w:rsidR="00BF14C0">
        <w:rPr>
          <w:rStyle w:val="FontStyle55"/>
          <w:b w:val="0"/>
          <w:sz w:val="24"/>
          <w:szCs w:val="24"/>
        </w:rPr>
        <w:t>года №</w:t>
      </w:r>
      <w:r w:rsidR="00837D11">
        <w:rPr>
          <w:rStyle w:val="FontStyle55"/>
          <w:b w:val="0"/>
          <w:sz w:val="24"/>
          <w:szCs w:val="24"/>
        </w:rPr>
        <w:t>59</w:t>
      </w:r>
    </w:p>
    <w:p w:rsidR="007B13A8" w:rsidRDefault="007B13A8" w:rsidP="007B13A8">
      <w:pPr>
        <w:pStyle w:val="Style20"/>
        <w:widowControl/>
        <w:spacing w:before="26" w:line="302" w:lineRule="exact"/>
        <w:ind w:right="-143"/>
        <w:jc w:val="center"/>
        <w:rPr>
          <w:rStyle w:val="FontStyle56"/>
        </w:rPr>
      </w:pPr>
      <w:proofErr w:type="spellStart"/>
      <w:r>
        <w:rPr>
          <w:rStyle w:val="FontStyle56"/>
        </w:rPr>
        <w:t>аспорт</w:t>
      </w:r>
      <w:proofErr w:type="spellEnd"/>
    </w:p>
    <w:p w:rsidR="007B13A8" w:rsidRDefault="007B13A8" w:rsidP="007B13A8">
      <w:pPr>
        <w:ind w:right="-143"/>
        <w:jc w:val="center"/>
        <w:rPr>
          <w:rStyle w:val="FontStyle56"/>
        </w:rPr>
      </w:pPr>
      <w:r>
        <w:rPr>
          <w:rStyle w:val="FontStyle56"/>
        </w:rPr>
        <w:t xml:space="preserve">муниципальной программы «Развитие муниципальной службы </w:t>
      </w:r>
      <w:proofErr w:type="gramStart"/>
      <w:r>
        <w:rPr>
          <w:rStyle w:val="FontStyle56"/>
        </w:rPr>
        <w:t>в</w:t>
      </w:r>
      <w:proofErr w:type="gramEnd"/>
      <w:r>
        <w:rPr>
          <w:rStyle w:val="FontStyle56"/>
        </w:rPr>
        <w:t xml:space="preserve"> </w:t>
      </w:r>
    </w:p>
    <w:p w:rsidR="007B13A8" w:rsidRDefault="007B13A8" w:rsidP="007B13A8">
      <w:pPr>
        <w:ind w:right="-143"/>
        <w:jc w:val="center"/>
        <w:rPr>
          <w:rStyle w:val="FontStyle56"/>
        </w:rPr>
      </w:pPr>
      <w:r>
        <w:rPr>
          <w:rStyle w:val="FontStyle56"/>
        </w:rPr>
        <w:t xml:space="preserve">Комсомольском городском </w:t>
      </w:r>
      <w:proofErr w:type="gramStart"/>
      <w:r>
        <w:rPr>
          <w:rStyle w:val="FontStyle56"/>
        </w:rPr>
        <w:t>поселении</w:t>
      </w:r>
      <w:proofErr w:type="gramEnd"/>
      <w:r>
        <w:rPr>
          <w:rStyle w:val="FontStyle56"/>
        </w:rPr>
        <w:t xml:space="preserve"> Чамзинского  муниципального  района </w:t>
      </w:r>
    </w:p>
    <w:p w:rsidR="007B13A8" w:rsidRDefault="007B13A8" w:rsidP="007B13A8">
      <w:pPr>
        <w:ind w:right="-143"/>
        <w:jc w:val="center"/>
        <w:rPr>
          <w:rStyle w:val="FontStyle56"/>
        </w:rPr>
      </w:pPr>
      <w:r>
        <w:rPr>
          <w:rStyle w:val="FontStyle56"/>
        </w:rPr>
        <w:t xml:space="preserve"> Республики Мордовия на 202</w:t>
      </w:r>
      <w:r w:rsidR="00015032">
        <w:rPr>
          <w:rStyle w:val="FontStyle56"/>
        </w:rPr>
        <w:t>3</w:t>
      </w:r>
      <w:r>
        <w:rPr>
          <w:rStyle w:val="FontStyle56"/>
        </w:rPr>
        <w:t xml:space="preserve"> —202</w:t>
      </w:r>
      <w:r w:rsidR="00015032">
        <w:rPr>
          <w:rStyle w:val="FontStyle56"/>
        </w:rPr>
        <w:t>6</w:t>
      </w:r>
      <w:r>
        <w:rPr>
          <w:rStyle w:val="FontStyle56"/>
        </w:rPr>
        <w:t xml:space="preserve"> годы»</w:t>
      </w:r>
    </w:p>
    <w:p w:rsidR="007B13A8" w:rsidRDefault="007B13A8" w:rsidP="007B13A8">
      <w:pPr>
        <w:ind w:right="-143"/>
        <w:rPr>
          <w:rStyle w:val="FontStyle56"/>
        </w:rPr>
      </w:pPr>
    </w:p>
    <w:tbl>
      <w:tblPr>
        <w:tblW w:w="1015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08"/>
        <w:gridCol w:w="15"/>
        <w:gridCol w:w="7353"/>
        <w:gridCol w:w="72"/>
        <w:gridCol w:w="7"/>
      </w:tblGrid>
      <w:tr w:rsidR="007B13A8" w:rsidTr="007B13A8">
        <w:trPr>
          <w:gridAfter w:val="2"/>
          <w:wAfter w:w="79" w:type="dxa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ind w:left="360"/>
              <w:rPr>
                <w:rStyle w:val="FontStyle56"/>
              </w:rPr>
            </w:pPr>
            <w:r>
              <w:rPr>
                <w:rStyle w:val="FontStyle56"/>
              </w:rPr>
              <w:t>Наименование программы</w:t>
            </w:r>
          </w:p>
        </w:tc>
        <w:tc>
          <w:tcPr>
            <w:tcW w:w="7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837D11" w:rsidP="00015032">
            <w:pPr>
              <w:pStyle w:val="Style22"/>
              <w:widowControl/>
              <w:spacing w:line="310" w:lineRule="exact"/>
              <w:ind w:left="7" w:hanging="7"/>
              <w:jc w:val="both"/>
              <w:rPr>
                <w:rStyle w:val="FontStyle56"/>
                <w:sz w:val="24"/>
                <w:szCs w:val="24"/>
              </w:rPr>
            </w:pPr>
            <w:hyperlink r:id="rId9" w:anchor="sub_1000" w:history="1">
              <w:r w:rsidR="007B13A8">
                <w:rPr>
                  <w:rStyle w:val="a3"/>
                  <w:rFonts w:ascii="Times New Roman" w:eastAsia="Calibri" w:hAnsi="Times New Roman"/>
                  <w:color w:val="auto"/>
                  <w:u w:val="none"/>
                  <w:lang w:eastAsia="en-US"/>
                </w:rPr>
                <w:t>Муниципальная</w:t>
              </w:r>
            </w:hyperlink>
            <w:r w:rsidR="007B13A8">
              <w:rPr>
                <w:rFonts w:ascii="Times New Roman" w:eastAsia="Calibri" w:hAnsi="Times New Roman"/>
                <w:lang w:eastAsia="en-US"/>
              </w:rPr>
              <w:t xml:space="preserve">  "Развитие муниципальной службы в Комсомольском городском поселении Чамзинского муниципального района Республики Мордовия  на 202</w:t>
            </w:r>
            <w:r w:rsidR="00015032">
              <w:rPr>
                <w:rFonts w:ascii="Times New Roman" w:eastAsia="Calibri" w:hAnsi="Times New Roman"/>
                <w:lang w:eastAsia="en-US"/>
              </w:rPr>
              <w:t>3</w:t>
            </w:r>
            <w:r w:rsidR="007B13A8">
              <w:rPr>
                <w:rFonts w:ascii="Times New Roman" w:eastAsia="Calibri" w:hAnsi="Times New Roman"/>
                <w:lang w:eastAsia="en-US"/>
              </w:rPr>
              <w:t>-202</w:t>
            </w:r>
            <w:r w:rsidR="00015032">
              <w:rPr>
                <w:rFonts w:ascii="Times New Roman" w:eastAsia="Calibri" w:hAnsi="Times New Roman"/>
                <w:lang w:eastAsia="en-US"/>
              </w:rPr>
              <w:t>6</w:t>
            </w:r>
            <w:r w:rsidR="007B13A8">
              <w:rPr>
                <w:rFonts w:ascii="Times New Roman" w:eastAsia="Calibri" w:hAnsi="Times New Roman"/>
                <w:lang w:eastAsia="en-US"/>
              </w:rPr>
              <w:t>годы"</w:t>
            </w:r>
            <w:r w:rsidR="007B13A8">
              <w:rPr>
                <w:rStyle w:val="FontStyle56"/>
                <w:sz w:val="24"/>
                <w:szCs w:val="24"/>
              </w:rPr>
              <w:t xml:space="preserve"> (далее - Программа)</w:t>
            </w:r>
          </w:p>
        </w:tc>
      </w:tr>
      <w:tr w:rsidR="007B13A8" w:rsidTr="007B13A8">
        <w:trPr>
          <w:gridAfter w:val="2"/>
          <w:wAfter w:w="79" w:type="dxa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302" w:lineRule="exact"/>
              <w:ind w:firstLine="7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 w:rsidP="007B13A8">
            <w:pPr>
              <w:pStyle w:val="Style22"/>
              <w:widowControl/>
              <w:spacing w:line="302" w:lineRule="exact"/>
              <w:ind w:firstLine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Федеральный закон от 2 марта 2007 г. № 25-ФЗ «О муниципальной службе в Российской Федерации»; Закон Республики Мордовия от 8 июня 2007 г. № 48-3 «О регулировании отношений в сфере муниципальной службы в Республике Мордовия»</w:t>
            </w:r>
          </w:p>
        </w:tc>
      </w:tr>
      <w:tr w:rsidR="007B13A8" w:rsidTr="007B13A8">
        <w:trPr>
          <w:gridAfter w:val="2"/>
          <w:wAfter w:w="79" w:type="dxa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310" w:lineRule="exac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Администрация Комсомольского городского поселения  Чамзинского муниципального Республики Мордовия</w:t>
            </w:r>
          </w:p>
        </w:tc>
      </w:tr>
      <w:tr w:rsidR="007B13A8" w:rsidTr="007B13A8">
        <w:trPr>
          <w:gridAfter w:val="2"/>
          <w:wAfter w:w="79" w:type="dxa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310" w:lineRule="exac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Разработчик</w:t>
            </w:r>
          </w:p>
          <w:p w:rsidR="007B13A8" w:rsidRDefault="007B13A8">
            <w:pPr>
              <w:pStyle w:val="Style22"/>
              <w:widowControl/>
              <w:spacing w:line="310" w:lineRule="exac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проекта</w:t>
            </w:r>
          </w:p>
          <w:p w:rsidR="007B13A8" w:rsidRDefault="007B13A8">
            <w:pPr>
              <w:pStyle w:val="Style22"/>
              <w:widowControl/>
              <w:spacing w:line="310" w:lineRule="exact"/>
              <w:rPr>
                <w:rStyle w:val="FontStyle56"/>
              </w:rPr>
            </w:pPr>
            <w:r>
              <w:rPr>
                <w:rStyle w:val="FontStyle56"/>
                <w:sz w:val="24"/>
                <w:szCs w:val="24"/>
              </w:rPr>
              <w:t>программы</w:t>
            </w:r>
          </w:p>
        </w:tc>
        <w:tc>
          <w:tcPr>
            <w:tcW w:w="7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Администрация  Комсомольского городского поселения Чамзинского муниципального Республики Мордовия</w:t>
            </w:r>
          </w:p>
        </w:tc>
      </w:tr>
      <w:tr w:rsidR="007B13A8" w:rsidTr="007B13A8">
        <w:trPr>
          <w:gridAfter w:val="2"/>
          <w:wAfter w:w="79" w:type="dxa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310" w:lineRule="exact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Исполнители программы</w:t>
            </w:r>
          </w:p>
        </w:tc>
        <w:tc>
          <w:tcPr>
            <w:tcW w:w="7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A8" w:rsidRDefault="007B13A8">
            <w:pPr>
              <w:pStyle w:val="Style22"/>
              <w:widowControl/>
              <w:spacing w:line="310" w:lineRule="exact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 xml:space="preserve">Администрация  Комсомольского городского поселения Чамзинского муниципального Республики Мордовия; </w:t>
            </w:r>
          </w:p>
          <w:p w:rsidR="007B13A8" w:rsidRDefault="007B13A8">
            <w:pPr>
              <w:pStyle w:val="Style22"/>
              <w:widowControl/>
              <w:spacing w:line="310" w:lineRule="exact"/>
              <w:jc w:val="both"/>
              <w:rPr>
                <w:rStyle w:val="FontStyle56"/>
                <w:sz w:val="24"/>
                <w:szCs w:val="24"/>
              </w:rPr>
            </w:pPr>
          </w:p>
        </w:tc>
      </w:tr>
      <w:tr w:rsidR="007B13A8" w:rsidTr="007B13A8">
        <w:trPr>
          <w:gridAfter w:val="2"/>
          <w:wAfter w:w="79" w:type="dxa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Цель программы</w:t>
            </w:r>
          </w:p>
        </w:tc>
        <w:tc>
          <w:tcPr>
            <w:tcW w:w="7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302" w:lineRule="exact"/>
              <w:ind w:firstLine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Создание системы эффективной и профессиональной муниципальной службы в Комсомольском городском поселении Чамзинского  муниципального  района  Республики Мордовия, ориентированной на обеспечение актуальных потребностей общества и развитие экономики</w:t>
            </w:r>
          </w:p>
        </w:tc>
      </w:tr>
      <w:tr w:rsidR="007B13A8" w:rsidTr="007B13A8">
        <w:trPr>
          <w:gridAfter w:val="2"/>
          <w:wAfter w:w="79" w:type="dxa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Задачи программы</w:t>
            </w:r>
          </w:p>
        </w:tc>
        <w:tc>
          <w:tcPr>
            <w:tcW w:w="7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A8" w:rsidRDefault="007B13A8">
            <w:pPr>
              <w:pStyle w:val="Style22"/>
              <w:widowControl/>
              <w:spacing w:line="302" w:lineRule="exact"/>
              <w:ind w:firstLine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 комплексное развитие института муниципальной службы, обеспечивающее правовое регулирование ее прохождения на основе внедрения в кадровую работу органов местного самоуправления передовых технологии управления персоналом;</w:t>
            </w:r>
          </w:p>
          <w:p w:rsidR="007B13A8" w:rsidRDefault="007B13A8">
            <w:pPr>
              <w:pStyle w:val="Style22"/>
              <w:widowControl/>
              <w:spacing w:line="302" w:lineRule="exact"/>
              <w:ind w:firstLine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-совершенствование организационной структуры муниципальной - службы с учетом систематизации направлений деятельности органов местного самоуправления, перераспределения и делегирования функций и полномочий;</w:t>
            </w:r>
          </w:p>
          <w:p w:rsidR="007B13A8" w:rsidRDefault="007B13A8">
            <w:pPr>
              <w:pStyle w:val="Style27"/>
              <w:widowControl/>
              <w:tabs>
                <w:tab w:val="left" w:pos="288"/>
              </w:tabs>
              <w:spacing w:line="302" w:lineRule="exact"/>
              <w:ind w:firstLine="22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</w:rPr>
              <w:t>-</w:t>
            </w:r>
            <w:r>
              <w:rPr>
                <w:rStyle w:val="FontStyle56"/>
                <w:sz w:val="24"/>
                <w:szCs w:val="24"/>
              </w:rPr>
              <w:t>развитие технологий оценки на муниципальной службе, позволяющих привлекать наиболее подготовленных и перспективных специалистов и способствующих должностному росту эффективных, результативных и талантливых муниципальных служащих;</w:t>
            </w:r>
          </w:p>
          <w:p w:rsidR="007B13A8" w:rsidRDefault="007B13A8">
            <w:pPr>
              <w:pStyle w:val="Style27"/>
              <w:widowControl/>
              <w:tabs>
                <w:tab w:val="left" w:pos="288"/>
              </w:tabs>
              <w:spacing w:line="302" w:lineRule="exact"/>
              <w:ind w:firstLine="14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</w:t>
            </w:r>
            <w:r>
              <w:rPr>
                <w:rStyle w:val="FontStyle56"/>
              </w:rPr>
              <w:t xml:space="preserve"> </w:t>
            </w:r>
            <w:r>
              <w:rPr>
                <w:rStyle w:val="FontStyle56"/>
                <w:sz w:val="24"/>
                <w:szCs w:val="24"/>
              </w:rPr>
              <w:t>внедрение детализированной системы квалификационных требований, ориентированной на эффективное достижение целей и выполнение задач администрации;</w:t>
            </w:r>
          </w:p>
          <w:p w:rsidR="007B13A8" w:rsidRDefault="007B13A8">
            <w:pPr>
              <w:pStyle w:val="Style27"/>
              <w:widowControl/>
              <w:tabs>
                <w:tab w:val="left" w:pos="288"/>
              </w:tabs>
              <w:spacing w:line="302" w:lineRule="exact"/>
              <w:ind w:firstLine="14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-обеспечение престижа и конкурентоспособности муниципальной службы, повышение мотивации муниципальных служащих к эффективной и результативной профессиональной служебной деятельности;</w:t>
            </w:r>
          </w:p>
          <w:p w:rsidR="007B13A8" w:rsidRDefault="007B13A8">
            <w:pPr>
              <w:pStyle w:val="Style27"/>
              <w:widowControl/>
              <w:tabs>
                <w:tab w:val="left" w:pos="288"/>
              </w:tabs>
              <w:spacing w:line="302" w:lineRule="exact"/>
              <w:ind w:firstLine="14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 xml:space="preserve">-осуществление мероприятий по непрерывному профессиональному </w:t>
            </w:r>
            <w:r w:rsidR="007D5150">
              <w:rPr>
                <w:rStyle w:val="FontStyle56"/>
                <w:sz w:val="24"/>
                <w:szCs w:val="24"/>
              </w:rPr>
              <w:t>развитию муниципальных служащих</w:t>
            </w:r>
            <w:r>
              <w:rPr>
                <w:rStyle w:val="FontStyle56"/>
                <w:sz w:val="24"/>
                <w:szCs w:val="24"/>
              </w:rPr>
              <w:t>;</w:t>
            </w:r>
          </w:p>
          <w:p w:rsidR="007B13A8" w:rsidRDefault="007B13A8">
            <w:pPr>
              <w:pStyle w:val="Style27"/>
              <w:widowControl/>
              <w:tabs>
                <w:tab w:val="left" w:pos="288"/>
              </w:tabs>
              <w:spacing w:line="302" w:lineRule="exac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0"/>
                <w:szCs w:val="20"/>
              </w:rPr>
              <w:lastRenderedPageBreak/>
              <w:t>-</w:t>
            </w:r>
            <w:r>
              <w:rPr>
                <w:rStyle w:val="FontStyle56"/>
                <w:sz w:val="24"/>
                <w:szCs w:val="24"/>
              </w:rPr>
              <w:t>повышение эффективности работы с кадровым резервом в органах местного самоуправления;</w:t>
            </w:r>
          </w:p>
          <w:p w:rsidR="007B13A8" w:rsidRDefault="007B13A8">
            <w:pPr>
              <w:pStyle w:val="Style27"/>
              <w:widowControl/>
              <w:tabs>
                <w:tab w:val="left" w:pos="418"/>
              </w:tabs>
              <w:spacing w:line="302" w:lineRule="exact"/>
              <w:ind w:left="7" w:hanging="7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-развитие механизмов предупреждения коррупции и борьбы с коррупционными правонарушениями, выявление и урегулирование конфликта интересов на муниципальной службе;</w:t>
            </w:r>
          </w:p>
          <w:p w:rsidR="007B13A8" w:rsidRDefault="007B13A8" w:rsidP="007D5150">
            <w:pPr>
              <w:pStyle w:val="Style22"/>
              <w:widowControl/>
              <w:spacing w:line="302" w:lineRule="exact"/>
              <w:ind w:firstLine="7"/>
              <w:jc w:val="both"/>
              <w:rPr>
                <w:rStyle w:val="FontStyle56"/>
              </w:rPr>
            </w:pPr>
            <w:r>
              <w:rPr>
                <w:rStyle w:val="FontStyle56"/>
                <w:sz w:val="24"/>
                <w:szCs w:val="24"/>
              </w:rPr>
              <w:t>-обеспечение открытости муниципальной службы, в том числе посредством применения информацион</w:t>
            </w:r>
            <w:r w:rsidR="007D5150">
              <w:rPr>
                <w:rStyle w:val="FontStyle56"/>
                <w:sz w:val="24"/>
                <w:szCs w:val="24"/>
              </w:rPr>
              <w:t>но-коммуникационных технологий</w:t>
            </w:r>
          </w:p>
        </w:tc>
      </w:tr>
      <w:tr w:rsidR="007B13A8" w:rsidTr="007B13A8">
        <w:trPr>
          <w:gridAfter w:val="1"/>
          <w:wAfter w:w="7" w:type="dxa"/>
        </w:trPr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6"/>
              <w:widowControl/>
              <w:spacing w:line="302" w:lineRule="exact"/>
              <w:jc w:val="lef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6"/>
              <w:widowControl/>
              <w:spacing w:line="302" w:lineRule="exact"/>
              <w:ind w:firstLine="14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1) число муниципальных служащих и лиц, замещающих муниципальные должности на постоянной основе, принявших участие в мероприятиях по профессиональному развитию:</w:t>
            </w:r>
          </w:p>
          <w:p w:rsidR="007B13A8" w:rsidRDefault="007B13A8">
            <w:pPr>
              <w:pStyle w:val="Style22"/>
              <w:widowControl/>
              <w:spacing w:line="302" w:lineRule="exact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 количество муниципальных служащих, лиц, замещающих муниципальные должности на постоянной основе, направленных на профессиональную переподготовку и повышение квалификации;</w:t>
            </w:r>
          </w:p>
          <w:p w:rsidR="007B13A8" w:rsidRDefault="007B13A8">
            <w:pPr>
              <w:pStyle w:val="Style32"/>
              <w:widowControl/>
              <w:tabs>
                <w:tab w:val="left" w:pos="302"/>
              </w:tabs>
              <w:spacing w:line="302" w:lineRule="exact"/>
              <w:ind w:firstLine="22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</w:t>
            </w:r>
            <w:r>
              <w:rPr>
                <w:rStyle w:val="FontStyle56"/>
                <w:sz w:val="24"/>
                <w:szCs w:val="24"/>
              </w:rPr>
              <w:tab/>
              <w:t>количество муниципальных служащих, лиц, замещающих муниципальные   должности   на   постоянной   основе, принявших участие в семинарах, тренингах и других формах краткосрочного профессионального обучения;</w:t>
            </w:r>
          </w:p>
          <w:p w:rsidR="007B13A8" w:rsidRDefault="007B13A8">
            <w:pPr>
              <w:pStyle w:val="Style32"/>
              <w:widowControl/>
              <w:tabs>
                <w:tab w:val="left" w:pos="439"/>
              </w:tabs>
              <w:spacing w:line="302" w:lineRule="exact"/>
              <w:ind w:firstLine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2)</w:t>
            </w:r>
            <w:r>
              <w:rPr>
                <w:rStyle w:val="FontStyle56"/>
                <w:sz w:val="24"/>
                <w:szCs w:val="24"/>
              </w:rPr>
              <w:tab/>
              <w:t>уровень укомплектованности кадрового состава органов</w:t>
            </w:r>
            <w:r>
              <w:rPr>
                <w:rStyle w:val="FontStyle56"/>
                <w:sz w:val="24"/>
                <w:szCs w:val="24"/>
              </w:rPr>
              <w:br/>
              <w:t>местного самоуправления:</w:t>
            </w:r>
          </w:p>
          <w:p w:rsidR="007B13A8" w:rsidRDefault="007B13A8">
            <w:pPr>
              <w:pStyle w:val="Style32"/>
              <w:widowControl/>
              <w:tabs>
                <w:tab w:val="left" w:pos="360"/>
              </w:tabs>
              <w:spacing w:line="302" w:lineRule="exact"/>
              <w:ind w:firstLine="14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</w:t>
            </w:r>
            <w:r>
              <w:rPr>
                <w:rStyle w:val="FontStyle56"/>
                <w:sz w:val="24"/>
                <w:szCs w:val="24"/>
              </w:rPr>
              <w:tab/>
              <w:t>доля вакантных должностей муниципальной службы, замещаемых на основе назначения из кадрового резерва;</w:t>
            </w:r>
          </w:p>
          <w:p w:rsidR="007B13A8" w:rsidRDefault="007B13A8">
            <w:pPr>
              <w:pStyle w:val="Style32"/>
              <w:widowControl/>
              <w:tabs>
                <w:tab w:val="left" w:pos="360"/>
              </w:tabs>
              <w:spacing w:line="302" w:lineRule="exact"/>
              <w:ind w:firstLine="14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</w:t>
            </w:r>
            <w:r>
              <w:rPr>
                <w:rStyle w:val="FontStyle56"/>
                <w:sz w:val="24"/>
                <w:szCs w:val="24"/>
              </w:rPr>
              <w:tab/>
              <w:t>доля вакантных должностей муниципальной службы, замещаемых на конкурсной основе;</w:t>
            </w:r>
          </w:p>
          <w:p w:rsidR="007B13A8" w:rsidRDefault="007B13A8">
            <w:pPr>
              <w:pStyle w:val="Style32"/>
              <w:widowControl/>
              <w:tabs>
                <w:tab w:val="left" w:pos="360"/>
              </w:tabs>
              <w:spacing w:line="302" w:lineRule="exact"/>
              <w:ind w:firstLine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</w:t>
            </w:r>
            <w:r>
              <w:rPr>
                <w:rStyle w:val="FontStyle56"/>
                <w:sz w:val="24"/>
                <w:szCs w:val="24"/>
              </w:rPr>
              <w:tab/>
              <w:t>доля муниципальных служащих в возрасте до 30 лет, имеющих стаж муниципальной службы более трех лет;</w:t>
            </w:r>
          </w:p>
          <w:p w:rsidR="007B13A8" w:rsidRDefault="007B13A8">
            <w:pPr>
              <w:pStyle w:val="Style32"/>
              <w:widowControl/>
              <w:tabs>
                <w:tab w:val="left" w:pos="497"/>
              </w:tabs>
              <w:spacing w:line="302" w:lineRule="exact"/>
              <w:ind w:firstLine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3) динамика (снижение) нарушений на муниципальной</w:t>
            </w:r>
            <w:r>
              <w:rPr>
                <w:rStyle w:val="FontStyle56"/>
                <w:sz w:val="24"/>
                <w:szCs w:val="24"/>
              </w:rPr>
              <w:br/>
              <w:t>службе, в том числе коррупционной направленности;</w:t>
            </w:r>
          </w:p>
          <w:p w:rsidR="007B13A8" w:rsidRDefault="007B13A8">
            <w:pPr>
              <w:pStyle w:val="Style32"/>
              <w:widowControl/>
              <w:tabs>
                <w:tab w:val="left" w:pos="497"/>
              </w:tabs>
              <w:spacing w:line="302" w:lineRule="exact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4) доля граждан, которые удовлетворены деятельностью</w:t>
            </w:r>
            <w:r>
              <w:rPr>
                <w:rStyle w:val="FontStyle56"/>
                <w:sz w:val="24"/>
                <w:szCs w:val="24"/>
              </w:rPr>
              <w:br/>
              <w:t>органов местного самоуправления;</w:t>
            </w:r>
          </w:p>
          <w:p w:rsidR="007B13A8" w:rsidRDefault="007B13A8" w:rsidP="007D5150">
            <w:pPr>
              <w:pStyle w:val="Style26"/>
              <w:widowControl/>
              <w:spacing w:line="302" w:lineRule="exact"/>
              <w:ind w:left="7" w:hanging="7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5) доля граждан, которые удовлетворены качеством</w:t>
            </w:r>
            <w:r>
              <w:rPr>
                <w:rStyle w:val="FontStyle56"/>
                <w:sz w:val="24"/>
                <w:szCs w:val="24"/>
              </w:rPr>
              <w:br/>
              <w:t>муниципальных услуг</w:t>
            </w:r>
          </w:p>
        </w:tc>
      </w:tr>
      <w:tr w:rsidR="007B13A8" w:rsidTr="007B13A8"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310" w:lineRule="exact"/>
              <w:ind w:firstLine="14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 w:rsidP="00015032">
            <w:pPr>
              <w:pStyle w:val="Style22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202</w:t>
            </w:r>
            <w:r w:rsidR="00015032">
              <w:rPr>
                <w:rStyle w:val="FontStyle56"/>
                <w:sz w:val="24"/>
                <w:szCs w:val="24"/>
              </w:rPr>
              <w:t>3</w:t>
            </w:r>
            <w:r>
              <w:rPr>
                <w:rStyle w:val="FontStyle56"/>
                <w:sz w:val="24"/>
                <w:szCs w:val="24"/>
              </w:rPr>
              <w:t>-202</w:t>
            </w:r>
            <w:r w:rsidR="00015032">
              <w:rPr>
                <w:rStyle w:val="FontStyle56"/>
                <w:sz w:val="24"/>
                <w:szCs w:val="24"/>
              </w:rPr>
              <w:t>6</w:t>
            </w:r>
            <w:r>
              <w:rPr>
                <w:rStyle w:val="FontStyle56"/>
                <w:sz w:val="24"/>
                <w:szCs w:val="24"/>
              </w:rPr>
              <w:t xml:space="preserve"> годы</w:t>
            </w:r>
          </w:p>
        </w:tc>
      </w:tr>
      <w:tr w:rsidR="007B13A8" w:rsidTr="007B13A8"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310" w:lineRule="exact"/>
              <w:ind w:firstLine="7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150" w:rsidRDefault="007B13A8" w:rsidP="007D5150">
            <w:pPr>
              <w:pStyle w:val="Style22"/>
              <w:widowControl/>
              <w:spacing w:line="310" w:lineRule="exact"/>
              <w:ind w:left="7" w:hanging="7"/>
              <w:jc w:val="both"/>
            </w:pPr>
            <w:r>
              <w:rPr>
                <w:rStyle w:val="FontStyle56"/>
                <w:sz w:val="24"/>
                <w:szCs w:val="24"/>
              </w:rPr>
              <w:t>Мероприятия Программы реализуются за счет средств республиканского бюджета Республики Мордовия и средств бюджета Комсомольского городского поселения Чамзинского муниципального района Республики Мордовия.</w:t>
            </w:r>
            <w:r w:rsidR="007D5150">
              <w:t xml:space="preserve"> </w:t>
            </w:r>
            <w:r w:rsidR="00A20145">
              <w:t xml:space="preserve"> Всего: </w:t>
            </w:r>
            <w:r w:rsidR="0096346B">
              <w:t xml:space="preserve">42231,8 </w:t>
            </w:r>
            <w:r w:rsidR="00A20145">
              <w:t xml:space="preserve"> </w:t>
            </w:r>
            <w:proofErr w:type="spellStart"/>
            <w:r w:rsidR="00A20145">
              <w:t>тыс</w:t>
            </w:r>
            <w:proofErr w:type="gramStart"/>
            <w:r w:rsidR="00A20145">
              <w:t>.р</w:t>
            </w:r>
            <w:proofErr w:type="gramEnd"/>
            <w:r w:rsidR="00A20145">
              <w:t>уб</w:t>
            </w:r>
            <w:proofErr w:type="spellEnd"/>
            <w:r w:rsidR="00A20145">
              <w:t>.</w:t>
            </w:r>
          </w:p>
          <w:p w:rsidR="007D5150" w:rsidRPr="007D5150" w:rsidRDefault="007D5150" w:rsidP="007D5150">
            <w:pPr>
              <w:pStyle w:val="Style22"/>
              <w:widowControl/>
              <w:spacing w:line="310" w:lineRule="exact"/>
              <w:ind w:left="7" w:hanging="7"/>
              <w:jc w:val="both"/>
              <w:rPr>
                <w:rStyle w:val="FontStyle56"/>
                <w:sz w:val="24"/>
                <w:szCs w:val="24"/>
              </w:rPr>
            </w:pPr>
            <w:r w:rsidRPr="007D5150">
              <w:rPr>
                <w:rStyle w:val="FontStyle56"/>
                <w:sz w:val="24"/>
                <w:szCs w:val="24"/>
              </w:rPr>
              <w:t>202</w:t>
            </w:r>
            <w:r w:rsidR="00015032">
              <w:rPr>
                <w:rStyle w:val="FontStyle56"/>
                <w:sz w:val="24"/>
                <w:szCs w:val="24"/>
              </w:rPr>
              <w:t>3</w:t>
            </w:r>
            <w:r w:rsidRPr="007D5150">
              <w:rPr>
                <w:rStyle w:val="FontStyle56"/>
                <w:sz w:val="24"/>
                <w:szCs w:val="24"/>
              </w:rPr>
              <w:t xml:space="preserve"> год – </w:t>
            </w:r>
            <w:r w:rsidR="0096346B">
              <w:rPr>
                <w:rStyle w:val="FontStyle56"/>
                <w:sz w:val="24"/>
                <w:szCs w:val="24"/>
              </w:rPr>
              <w:t xml:space="preserve">10450,6 </w:t>
            </w:r>
            <w:r w:rsidRPr="007D5150">
              <w:rPr>
                <w:rStyle w:val="FontStyle56"/>
                <w:sz w:val="24"/>
                <w:szCs w:val="24"/>
              </w:rPr>
              <w:t>тыс. руб.;</w:t>
            </w:r>
          </w:p>
          <w:p w:rsidR="007D5150" w:rsidRPr="007D5150" w:rsidRDefault="00015032" w:rsidP="007D5150">
            <w:pPr>
              <w:pStyle w:val="Style22"/>
              <w:widowControl/>
              <w:spacing w:line="310" w:lineRule="exact"/>
              <w:ind w:left="7" w:hanging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2024</w:t>
            </w:r>
            <w:r w:rsidR="007D5150" w:rsidRPr="007D5150">
              <w:rPr>
                <w:rStyle w:val="FontStyle56"/>
                <w:sz w:val="24"/>
                <w:szCs w:val="24"/>
              </w:rPr>
              <w:t xml:space="preserve"> год – </w:t>
            </w:r>
            <w:r w:rsidR="0096346B">
              <w:rPr>
                <w:rStyle w:val="FontStyle56"/>
                <w:sz w:val="24"/>
                <w:szCs w:val="24"/>
              </w:rPr>
              <w:t>10580,4</w:t>
            </w:r>
            <w:r w:rsidR="00A20145">
              <w:rPr>
                <w:rStyle w:val="FontStyle56"/>
                <w:sz w:val="24"/>
                <w:szCs w:val="24"/>
              </w:rPr>
              <w:t xml:space="preserve"> </w:t>
            </w:r>
            <w:r w:rsidR="007D5150" w:rsidRPr="007D5150">
              <w:rPr>
                <w:rStyle w:val="FontStyle56"/>
                <w:sz w:val="24"/>
                <w:szCs w:val="24"/>
              </w:rPr>
              <w:t>тыс. руб.;</w:t>
            </w:r>
          </w:p>
          <w:p w:rsidR="007B13A8" w:rsidRDefault="00015032" w:rsidP="00015032">
            <w:pPr>
              <w:pStyle w:val="Style22"/>
              <w:widowControl/>
              <w:spacing w:line="310" w:lineRule="exact"/>
              <w:ind w:left="7" w:hanging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2025</w:t>
            </w:r>
            <w:r w:rsidR="007D5150" w:rsidRPr="007D5150">
              <w:rPr>
                <w:rStyle w:val="FontStyle56"/>
                <w:sz w:val="24"/>
                <w:szCs w:val="24"/>
              </w:rPr>
              <w:t xml:space="preserve"> год – </w:t>
            </w:r>
            <w:r w:rsidR="0096346B">
              <w:rPr>
                <w:rStyle w:val="FontStyle56"/>
                <w:sz w:val="24"/>
                <w:szCs w:val="24"/>
              </w:rPr>
              <w:t>10600,4</w:t>
            </w:r>
            <w:r w:rsidR="007D5150" w:rsidRPr="007D5150">
              <w:rPr>
                <w:rStyle w:val="FontStyle56"/>
                <w:sz w:val="24"/>
                <w:szCs w:val="24"/>
              </w:rPr>
              <w:t xml:space="preserve">  тыс. руб.</w:t>
            </w:r>
          </w:p>
          <w:p w:rsidR="00015032" w:rsidRDefault="00015032" w:rsidP="00015032">
            <w:pPr>
              <w:pStyle w:val="Style22"/>
              <w:widowControl/>
              <w:spacing w:line="310" w:lineRule="exact"/>
              <w:ind w:left="7" w:hanging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 xml:space="preserve">2026 год </w:t>
            </w:r>
            <w:r w:rsidR="0096346B">
              <w:rPr>
                <w:rStyle w:val="FontStyle56"/>
                <w:sz w:val="24"/>
                <w:szCs w:val="24"/>
              </w:rPr>
              <w:t>–</w:t>
            </w:r>
            <w:r>
              <w:rPr>
                <w:rStyle w:val="FontStyle56"/>
                <w:sz w:val="24"/>
                <w:szCs w:val="24"/>
              </w:rPr>
              <w:t xml:space="preserve"> </w:t>
            </w:r>
            <w:r w:rsidR="0096346B">
              <w:rPr>
                <w:rStyle w:val="FontStyle56"/>
                <w:sz w:val="24"/>
                <w:szCs w:val="24"/>
              </w:rPr>
              <w:t>10600,4</w:t>
            </w:r>
            <w:r>
              <w:rPr>
                <w:rStyle w:val="FontStyle56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56"/>
                <w:sz w:val="24"/>
                <w:szCs w:val="24"/>
              </w:rPr>
              <w:t>тыс</w:t>
            </w:r>
            <w:proofErr w:type="gramStart"/>
            <w:r>
              <w:rPr>
                <w:rStyle w:val="FontStyle56"/>
                <w:sz w:val="24"/>
                <w:szCs w:val="24"/>
              </w:rPr>
              <w:t>.р</w:t>
            </w:r>
            <w:proofErr w:type="gramEnd"/>
            <w:r>
              <w:rPr>
                <w:rStyle w:val="FontStyle56"/>
                <w:sz w:val="24"/>
                <w:szCs w:val="24"/>
              </w:rPr>
              <w:t>уб</w:t>
            </w:r>
            <w:proofErr w:type="spellEnd"/>
            <w:r>
              <w:rPr>
                <w:rStyle w:val="FontStyle56"/>
                <w:sz w:val="24"/>
                <w:szCs w:val="24"/>
              </w:rPr>
              <w:t>.</w:t>
            </w:r>
          </w:p>
          <w:p w:rsidR="00015032" w:rsidRDefault="00015032" w:rsidP="00015032">
            <w:pPr>
              <w:pStyle w:val="Style22"/>
              <w:widowControl/>
              <w:spacing w:line="310" w:lineRule="exact"/>
              <w:ind w:left="7" w:hanging="7"/>
              <w:jc w:val="both"/>
              <w:rPr>
                <w:rStyle w:val="FontStyle56"/>
                <w:sz w:val="24"/>
                <w:szCs w:val="24"/>
              </w:rPr>
            </w:pPr>
          </w:p>
        </w:tc>
      </w:tr>
      <w:tr w:rsidR="007B13A8" w:rsidTr="007B13A8"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240" w:lineRule="auto"/>
              <w:ind w:firstLine="7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32"/>
              <w:widowControl/>
              <w:spacing w:line="240" w:lineRule="auto"/>
              <w:ind w:left="73" w:hanging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 xml:space="preserve">        -повышение качества муниципального управления, посредством эффективного осуществления управленческих функций и оказания госуда</w:t>
            </w:r>
            <w:r w:rsidR="007D5150">
              <w:rPr>
                <w:rStyle w:val="FontStyle56"/>
                <w:sz w:val="24"/>
                <w:szCs w:val="24"/>
              </w:rPr>
              <w:t>рственных и муниципальных услуг</w:t>
            </w:r>
            <w:r>
              <w:rPr>
                <w:rStyle w:val="FontStyle56"/>
                <w:sz w:val="24"/>
                <w:szCs w:val="24"/>
              </w:rPr>
              <w:t>;</w:t>
            </w:r>
          </w:p>
          <w:p w:rsidR="007B13A8" w:rsidRDefault="007B13A8">
            <w:pPr>
              <w:pStyle w:val="Style32"/>
              <w:widowControl/>
              <w:tabs>
                <w:tab w:val="left" w:pos="511"/>
              </w:tabs>
              <w:spacing w:line="240" w:lineRule="auto"/>
              <w:ind w:left="7" w:hanging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-совершенствование правового регулирования муниципальной службы во взаимосвязи с государственной гражданской службой и особенностями ее прохождения, внедрение более эффективных форм трудовых договоров;</w:t>
            </w:r>
          </w:p>
          <w:p w:rsidR="007B13A8" w:rsidRDefault="007B13A8">
            <w:pPr>
              <w:pStyle w:val="Style32"/>
              <w:widowControl/>
              <w:tabs>
                <w:tab w:val="left" w:pos="511"/>
              </w:tabs>
              <w:spacing w:line="240" w:lineRule="auto"/>
              <w:ind w:left="7" w:hanging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 xml:space="preserve">          -совершенствование организационной структуры муниципальной службы, ее построение с учетом направлений </w:t>
            </w:r>
            <w:r>
              <w:rPr>
                <w:rStyle w:val="FontStyle56"/>
                <w:sz w:val="24"/>
                <w:szCs w:val="24"/>
              </w:rPr>
              <w:lastRenderedPageBreak/>
              <w:t>деятельности органов местного самоуправления, определение оптимальной численности муниципальных служащих</w:t>
            </w:r>
          </w:p>
          <w:p w:rsidR="007B13A8" w:rsidRDefault="007B13A8">
            <w:pPr>
              <w:pStyle w:val="Style36"/>
              <w:widowControl/>
              <w:ind w:left="73" w:firstLine="426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-обеспечение равного доступа граждан к муниципальной службе, с учетом уровня  квалификации, их профессиональных и   личностных качеств, а также мотивации, посредством внедрения детализированной системы ква</w:t>
            </w:r>
            <w:r w:rsidR="007D5150">
              <w:rPr>
                <w:rStyle w:val="FontStyle56"/>
                <w:sz w:val="24"/>
                <w:szCs w:val="24"/>
              </w:rPr>
              <w:t xml:space="preserve">лификационных требований;    </w:t>
            </w:r>
          </w:p>
          <w:p w:rsidR="007B13A8" w:rsidRDefault="007B13A8">
            <w:pPr>
              <w:pStyle w:val="Style36"/>
              <w:widowControl/>
              <w:tabs>
                <w:tab w:val="left" w:pos="6113"/>
                <w:tab w:val="left" w:pos="9079"/>
              </w:tabs>
              <w:ind w:left="73" w:firstLine="490"/>
              <w:rPr>
                <w:rStyle w:val="FontStyle56"/>
                <w:sz w:val="24"/>
                <w:szCs w:val="24"/>
              </w:rPr>
            </w:pPr>
            <w:proofErr w:type="gramStart"/>
            <w:r>
              <w:rPr>
                <w:rStyle w:val="FontStyle56"/>
                <w:sz w:val="24"/>
                <w:szCs w:val="24"/>
              </w:rPr>
              <w:t>создание системы профессионального развития</w:t>
            </w:r>
            <w:r>
              <w:rPr>
                <w:rStyle w:val="FontStyle56"/>
                <w:sz w:val="24"/>
                <w:szCs w:val="24"/>
              </w:rPr>
              <w:br/>
              <w:t>муниципальных служащих, включающей разнообразные</w:t>
            </w:r>
            <w:r>
              <w:rPr>
                <w:rStyle w:val="FontStyle56"/>
                <w:sz w:val="24"/>
                <w:szCs w:val="24"/>
              </w:rPr>
              <w:br/>
              <w:t>формы и методы повышения уровня их компетентности и</w:t>
            </w:r>
            <w:r>
              <w:rPr>
                <w:rStyle w:val="FontStyle56"/>
                <w:sz w:val="24"/>
                <w:szCs w:val="24"/>
              </w:rPr>
              <w:br/>
              <w:t>профессионализма, обеспечивающих целевое профессиональное развитие кадрового состава, и планирование должностного роста;</w:t>
            </w:r>
            <w:proofErr w:type="gramEnd"/>
          </w:p>
          <w:p w:rsidR="007B13A8" w:rsidRDefault="007B13A8">
            <w:pPr>
              <w:pStyle w:val="Style36"/>
              <w:widowControl/>
              <w:ind w:left="73" w:firstLine="490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повышение престижа и конкурентоспособности муниципальной службы, использование многофакторной системы мотивации муниципальных служащих, включающей оплату труда, соответствующую уровню его сложности, и стимулирующие социальные гарантии;</w:t>
            </w:r>
          </w:p>
          <w:p w:rsidR="007B13A8" w:rsidRDefault="007B13A8">
            <w:pPr>
              <w:pStyle w:val="Style37"/>
              <w:widowControl/>
              <w:tabs>
                <w:tab w:val="left" w:pos="3053"/>
              </w:tabs>
              <w:ind w:left="73" w:firstLine="426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реализация антикоррупционных кадровых технологий в системе муниципальной службы, в том числе совершенствование деятельности должностных лиц кадровых служб по профилактике коррупционных и иных правонарушений, а также комиссий по соблюдению требований к служебному поведению и урегулированию конфликта интересов;</w:t>
            </w:r>
          </w:p>
          <w:p w:rsidR="007B13A8" w:rsidRDefault="007B13A8">
            <w:pPr>
              <w:pStyle w:val="Style32"/>
              <w:widowControl/>
              <w:tabs>
                <w:tab w:val="left" w:pos="324"/>
              </w:tabs>
              <w:spacing w:line="240" w:lineRule="auto"/>
              <w:ind w:left="22" w:firstLine="47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повышение доверия граждан к системе муниципального управления, норм профессиональной этики и правил делового поведения муниципальных служащих, качественного предоставления муниципальных услуг и взаимодействия с заявителями.</w:t>
            </w:r>
          </w:p>
        </w:tc>
      </w:tr>
    </w:tbl>
    <w:p w:rsidR="007B13A8" w:rsidRPr="00BF14C0" w:rsidRDefault="007B13A8" w:rsidP="007B13A8">
      <w:pPr>
        <w:pStyle w:val="Style11"/>
        <w:widowControl/>
        <w:spacing w:before="185" w:line="240" w:lineRule="auto"/>
        <w:rPr>
          <w:rStyle w:val="FontStyle55"/>
          <w:sz w:val="24"/>
          <w:szCs w:val="24"/>
        </w:rPr>
      </w:pPr>
      <w:r w:rsidRPr="00BF14C0">
        <w:rPr>
          <w:rStyle w:val="FontStyle55"/>
          <w:sz w:val="24"/>
          <w:szCs w:val="24"/>
        </w:rPr>
        <w:lastRenderedPageBreak/>
        <w:t>1. Содержание проблемы и обоснование необходимости ее решения</w:t>
      </w:r>
    </w:p>
    <w:p w:rsidR="007B13A8" w:rsidRPr="00BF14C0" w:rsidRDefault="007B13A8" w:rsidP="007B13A8">
      <w:pPr>
        <w:pStyle w:val="Style11"/>
        <w:widowControl/>
        <w:spacing w:line="240" w:lineRule="auto"/>
        <w:rPr>
          <w:rStyle w:val="FontStyle55"/>
          <w:sz w:val="24"/>
          <w:szCs w:val="24"/>
        </w:rPr>
      </w:pPr>
      <w:r w:rsidRPr="00BF14C0">
        <w:rPr>
          <w:rStyle w:val="FontStyle55"/>
          <w:sz w:val="24"/>
          <w:szCs w:val="24"/>
        </w:rPr>
        <w:t>программными методами</w:t>
      </w:r>
    </w:p>
    <w:p w:rsidR="007B13A8" w:rsidRPr="00BF14C0" w:rsidRDefault="007B13A8" w:rsidP="007B13A8">
      <w:pPr>
        <w:pStyle w:val="Style12"/>
        <w:widowControl/>
        <w:spacing w:before="149" w:line="302" w:lineRule="exact"/>
        <w:ind w:firstLine="698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В Комсомольском городском поселении Чамзинского  муниципального района Республики Мордовия  сложилась система правового регулирования и организации муниципальной службы в соответствии с действующим федеральным законодательством, законодательством Республики Мордовия.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13"/>
        <w:rPr>
          <w:rStyle w:val="FontStyle56"/>
          <w:sz w:val="24"/>
          <w:szCs w:val="24"/>
        </w:rPr>
      </w:pPr>
      <w:proofErr w:type="gramStart"/>
      <w:r w:rsidRPr="00BF14C0">
        <w:rPr>
          <w:rStyle w:val="FontStyle56"/>
          <w:sz w:val="24"/>
          <w:szCs w:val="24"/>
        </w:rPr>
        <w:t>На основе Федерального закона от 2 марта 2007 г. № 25-ФЗ «О муниципальной службе в Российской Федерации» (далее — Федеральный закон о муниципальной службе) приняты законы Республики Мордовия от 8 июня 2007 г. № 48-3 «О регулировании отношений в сфере муниципальной службы», от 14 июня 2011 г. № 21-3 «О порядке присвоения и сохранения классных чинов муниципальным служащим в Республике Мордовия».</w:t>
      </w:r>
      <w:proofErr w:type="gramEnd"/>
      <w:r w:rsidRPr="00BF14C0">
        <w:rPr>
          <w:rStyle w:val="FontStyle56"/>
          <w:sz w:val="24"/>
          <w:szCs w:val="24"/>
        </w:rPr>
        <w:t xml:space="preserve"> В законы Республики Мордовия внесены изменения, касающиеся организации и прохождения муниципальной службы. Муниципальными правовыми актами урегулированы основные вопросы организации и прохождения муниципальной службы.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Программа разработана в соответствии с Федеральным законом о муниципальной службе и Законом Республики Мордовия от 8 июня 2007 г. № 48-3 «О регулировании отношений в сфере муниципальной</w:t>
      </w:r>
      <w:r w:rsidR="00415BD7" w:rsidRPr="00BF14C0">
        <w:rPr>
          <w:rStyle w:val="FontStyle56"/>
          <w:sz w:val="24"/>
          <w:szCs w:val="24"/>
        </w:rPr>
        <w:t xml:space="preserve"> службы в Республике Мордовия».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42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Согласно статье 35 Федерального закона о муниципальной службе</w:t>
      </w:r>
      <w:r w:rsidR="00415BD7" w:rsidRPr="00BF14C0">
        <w:rPr>
          <w:rStyle w:val="FontStyle56"/>
          <w:sz w:val="24"/>
          <w:szCs w:val="24"/>
        </w:rPr>
        <w:t xml:space="preserve">, </w:t>
      </w:r>
      <w:r w:rsidRPr="00BF14C0">
        <w:rPr>
          <w:rStyle w:val="FontStyle56"/>
          <w:sz w:val="24"/>
          <w:szCs w:val="24"/>
        </w:rPr>
        <w:t xml:space="preserve">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7B13A8" w:rsidRPr="00BF14C0" w:rsidRDefault="007B13A8" w:rsidP="00415BD7">
      <w:pPr>
        <w:pStyle w:val="Style12"/>
        <w:widowControl/>
        <w:spacing w:line="302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В целях совершенствования системы муниципальной службы и повышения результативности профессиональной служебной деятельности муниципальных служащих</w:t>
      </w:r>
      <w:r w:rsidR="00BF14C0" w:rsidRPr="00BF14C0">
        <w:rPr>
          <w:rStyle w:val="FontStyle56"/>
          <w:sz w:val="24"/>
          <w:szCs w:val="24"/>
        </w:rPr>
        <w:t xml:space="preserve"> </w:t>
      </w:r>
      <w:proofErr w:type="gramStart"/>
      <w:r w:rsidRPr="00BF14C0">
        <w:rPr>
          <w:rStyle w:val="FontStyle56"/>
          <w:sz w:val="24"/>
          <w:szCs w:val="24"/>
        </w:rPr>
        <w:t>в</w:t>
      </w:r>
      <w:proofErr w:type="gramEnd"/>
      <w:r w:rsidRPr="00BF14C0">
        <w:rPr>
          <w:rStyle w:val="FontStyle56"/>
          <w:sz w:val="24"/>
          <w:szCs w:val="24"/>
        </w:rPr>
        <w:t xml:space="preserve"> </w:t>
      </w:r>
      <w:proofErr w:type="gramStart"/>
      <w:r w:rsidRPr="00BF14C0">
        <w:rPr>
          <w:rStyle w:val="FontStyle56"/>
          <w:sz w:val="24"/>
          <w:szCs w:val="24"/>
        </w:rPr>
        <w:t>Комсомольском</w:t>
      </w:r>
      <w:proofErr w:type="gramEnd"/>
      <w:r w:rsidRPr="00BF14C0">
        <w:rPr>
          <w:rStyle w:val="FontStyle56"/>
          <w:sz w:val="24"/>
          <w:szCs w:val="24"/>
        </w:rPr>
        <w:t xml:space="preserve"> городском поселении  также была принята соответствующая  муниципальная  </w:t>
      </w:r>
      <w:r w:rsidRPr="00BF14C0">
        <w:rPr>
          <w:rStyle w:val="FontStyle56"/>
          <w:sz w:val="24"/>
          <w:szCs w:val="24"/>
        </w:rPr>
        <w:lastRenderedPageBreak/>
        <w:t>программа «Развитие муниципальной службы в Комсомольском городском поселении на 20</w:t>
      </w:r>
      <w:r w:rsidR="00015032">
        <w:rPr>
          <w:rStyle w:val="FontStyle56"/>
          <w:sz w:val="24"/>
          <w:szCs w:val="24"/>
        </w:rPr>
        <w:t>21</w:t>
      </w:r>
      <w:r w:rsidRPr="00BF14C0">
        <w:rPr>
          <w:rStyle w:val="FontStyle56"/>
          <w:sz w:val="24"/>
          <w:szCs w:val="24"/>
        </w:rPr>
        <w:t>-20</w:t>
      </w:r>
      <w:r w:rsidR="00415BD7" w:rsidRPr="00BF14C0">
        <w:rPr>
          <w:rStyle w:val="FontStyle56"/>
          <w:sz w:val="24"/>
          <w:szCs w:val="24"/>
        </w:rPr>
        <w:t>2</w:t>
      </w:r>
      <w:r w:rsidR="00015032">
        <w:rPr>
          <w:rStyle w:val="FontStyle56"/>
          <w:sz w:val="24"/>
          <w:szCs w:val="24"/>
        </w:rPr>
        <w:t>3</w:t>
      </w:r>
      <w:r w:rsidRPr="00BF14C0">
        <w:rPr>
          <w:rStyle w:val="FontStyle56"/>
          <w:sz w:val="24"/>
          <w:szCs w:val="24"/>
        </w:rPr>
        <w:t>гг», утвержденная Постановлением администрации Комсомо</w:t>
      </w:r>
      <w:r w:rsidR="00415BD7" w:rsidRPr="00BF14C0">
        <w:rPr>
          <w:rStyle w:val="FontStyle56"/>
          <w:sz w:val="24"/>
          <w:szCs w:val="24"/>
        </w:rPr>
        <w:t>льского городского поселения  №</w:t>
      </w:r>
      <w:r w:rsidR="00015032">
        <w:rPr>
          <w:rStyle w:val="FontStyle56"/>
          <w:sz w:val="24"/>
          <w:szCs w:val="24"/>
        </w:rPr>
        <w:t>5</w:t>
      </w:r>
      <w:r w:rsidRPr="00BF14C0">
        <w:rPr>
          <w:rStyle w:val="FontStyle56"/>
          <w:sz w:val="24"/>
          <w:szCs w:val="24"/>
        </w:rPr>
        <w:t xml:space="preserve"> от </w:t>
      </w:r>
      <w:r w:rsidR="00015032">
        <w:rPr>
          <w:rStyle w:val="FontStyle56"/>
          <w:sz w:val="24"/>
          <w:szCs w:val="24"/>
        </w:rPr>
        <w:t>13</w:t>
      </w:r>
      <w:r w:rsidRPr="00BF14C0">
        <w:rPr>
          <w:rStyle w:val="FontStyle56"/>
          <w:sz w:val="24"/>
          <w:szCs w:val="24"/>
        </w:rPr>
        <w:t>.</w:t>
      </w:r>
      <w:r w:rsidR="00015032">
        <w:rPr>
          <w:rStyle w:val="FontStyle56"/>
          <w:sz w:val="24"/>
          <w:szCs w:val="24"/>
        </w:rPr>
        <w:t>01</w:t>
      </w:r>
      <w:r w:rsidRPr="00BF14C0">
        <w:rPr>
          <w:rStyle w:val="FontStyle56"/>
          <w:sz w:val="24"/>
          <w:szCs w:val="24"/>
        </w:rPr>
        <w:t>.20</w:t>
      </w:r>
      <w:r w:rsidR="00015032">
        <w:rPr>
          <w:rStyle w:val="FontStyle56"/>
          <w:sz w:val="24"/>
          <w:szCs w:val="24"/>
        </w:rPr>
        <w:t>21</w:t>
      </w:r>
      <w:r w:rsidRPr="00BF14C0">
        <w:rPr>
          <w:rStyle w:val="FontStyle56"/>
          <w:sz w:val="24"/>
          <w:szCs w:val="24"/>
        </w:rPr>
        <w:t>г.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0"/>
        <w:rPr>
          <w:rStyle w:val="FontStyle56"/>
          <w:sz w:val="24"/>
          <w:szCs w:val="24"/>
        </w:rPr>
      </w:pPr>
      <w:proofErr w:type="gramStart"/>
      <w:r w:rsidRPr="00BF14C0">
        <w:rPr>
          <w:rStyle w:val="FontStyle56"/>
          <w:sz w:val="24"/>
          <w:szCs w:val="24"/>
        </w:rPr>
        <w:t>В результате реализации Программы «Развитие муниципальной службы в Комсомольском городском поселение 20</w:t>
      </w:r>
      <w:r w:rsidR="00015032">
        <w:rPr>
          <w:rStyle w:val="FontStyle56"/>
          <w:sz w:val="24"/>
          <w:szCs w:val="24"/>
        </w:rPr>
        <w:t>21</w:t>
      </w:r>
      <w:r w:rsidRPr="00BF14C0">
        <w:rPr>
          <w:rStyle w:val="FontStyle56"/>
          <w:sz w:val="24"/>
          <w:szCs w:val="24"/>
        </w:rPr>
        <w:t>-20</w:t>
      </w:r>
      <w:r w:rsidR="00415BD7" w:rsidRPr="00BF14C0">
        <w:rPr>
          <w:rStyle w:val="FontStyle56"/>
          <w:sz w:val="24"/>
          <w:szCs w:val="24"/>
        </w:rPr>
        <w:t>2</w:t>
      </w:r>
      <w:r w:rsidR="00015032">
        <w:rPr>
          <w:rStyle w:val="FontStyle56"/>
          <w:sz w:val="24"/>
          <w:szCs w:val="24"/>
        </w:rPr>
        <w:t>3</w:t>
      </w:r>
      <w:r w:rsidRPr="00BF14C0">
        <w:rPr>
          <w:rStyle w:val="FontStyle56"/>
          <w:sz w:val="24"/>
          <w:szCs w:val="24"/>
        </w:rPr>
        <w:t>гг» в органах местного самоуправления произошли изменения в нормативном правовом регулировании института муниципальной службы, а также в отдельных организационных механизмах ее прохождения, призванные повысить эффективность деятельности органов местного самоуправления.</w:t>
      </w:r>
      <w:proofErr w:type="gramEnd"/>
    </w:p>
    <w:p w:rsidR="007B13A8" w:rsidRPr="00BF14C0" w:rsidRDefault="007B13A8" w:rsidP="007B13A8">
      <w:pPr>
        <w:pStyle w:val="Style12"/>
        <w:widowControl/>
        <w:spacing w:line="302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Для получения максимального результата от реализации федеральных, республиканских и муниципальных правовых актов о муниципальной службе необходимо постоянное системное обеспечение органов местного самоуправления информационно-методическими материалами по вопросам практического применения федерального и республиканского законодательства о муниципальной службе. Практика реализации законодательства о муниципальной службе показала необходимость организационно-методического содействия органам местного самоуправления в подготовке ими муниципальных правовых актов по вопросам муниципальной службы.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которое взаимосвязано с созданием и эффективным применением системы непрерывного профессионального развития муниципальных служащих. Основой для решения данной задачи является постоянный мониторинг кадрового состава муниципальных служащих, выполняемых ими функций, а также потребностей органов местного самоуправления в кадрах, их непрерывное профессиональное обучение.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698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По состоянию на 1 января 20</w:t>
      </w:r>
      <w:r w:rsidR="008E4C32" w:rsidRPr="00BF14C0">
        <w:rPr>
          <w:rStyle w:val="FontStyle56"/>
          <w:sz w:val="24"/>
          <w:szCs w:val="24"/>
        </w:rPr>
        <w:t>2</w:t>
      </w:r>
      <w:r w:rsidR="00015032">
        <w:rPr>
          <w:rStyle w:val="FontStyle56"/>
          <w:sz w:val="24"/>
          <w:szCs w:val="24"/>
        </w:rPr>
        <w:t>3</w:t>
      </w:r>
      <w:r w:rsidRPr="00BF14C0">
        <w:rPr>
          <w:rStyle w:val="FontStyle56"/>
          <w:sz w:val="24"/>
          <w:szCs w:val="24"/>
        </w:rPr>
        <w:t xml:space="preserve"> г. общая численность муниципальных служащих Комсомольском городском поселении  составляла 1</w:t>
      </w:r>
      <w:r w:rsidR="00015032">
        <w:rPr>
          <w:rStyle w:val="FontStyle56"/>
          <w:sz w:val="24"/>
          <w:szCs w:val="24"/>
        </w:rPr>
        <w:t>3</w:t>
      </w:r>
      <w:r w:rsidRPr="00BF14C0">
        <w:rPr>
          <w:rStyle w:val="FontStyle56"/>
          <w:sz w:val="24"/>
          <w:szCs w:val="24"/>
        </w:rPr>
        <w:t xml:space="preserve"> человек, лиц, замещающих муниципальные должности на постоянной основе, 1</w:t>
      </w:r>
      <w:r w:rsidR="00015032">
        <w:rPr>
          <w:rStyle w:val="FontStyle56"/>
          <w:sz w:val="24"/>
          <w:szCs w:val="24"/>
        </w:rPr>
        <w:t>3</w:t>
      </w:r>
      <w:r w:rsidRPr="00BF14C0">
        <w:rPr>
          <w:rStyle w:val="FontStyle56"/>
          <w:sz w:val="24"/>
          <w:szCs w:val="24"/>
        </w:rPr>
        <w:t xml:space="preserve"> человек.</w:t>
      </w:r>
      <w:r w:rsidR="00015032">
        <w:rPr>
          <w:rStyle w:val="FontStyle56"/>
          <w:sz w:val="24"/>
          <w:szCs w:val="24"/>
        </w:rPr>
        <w:t xml:space="preserve"> В начале года – два вакантных места.</w:t>
      </w:r>
      <w:r w:rsidR="002423B1">
        <w:rPr>
          <w:rStyle w:val="FontStyle56"/>
          <w:sz w:val="24"/>
          <w:szCs w:val="24"/>
        </w:rPr>
        <w:t xml:space="preserve"> На текущую дату была пересмотрена и утверждена новая структура. Сокращена одна вакантная должность Специалиста 1 категории ВУС (в связи с уменьшением числа военнообязанных). Специалисты 1 категории переведены на должности Главных специалистов администрации. </w:t>
      </w:r>
    </w:p>
    <w:p w:rsidR="007B13A8" w:rsidRPr="00BF14C0" w:rsidRDefault="007B13A8" w:rsidP="007B13A8">
      <w:pPr>
        <w:pStyle w:val="Style12"/>
        <w:widowControl/>
        <w:spacing w:line="310" w:lineRule="exact"/>
        <w:ind w:firstLine="720"/>
        <w:rPr>
          <w:rStyle w:val="FontStyle56"/>
          <w:sz w:val="24"/>
          <w:szCs w:val="24"/>
        </w:rPr>
      </w:pPr>
      <w:proofErr w:type="gramStart"/>
      <w:r w:rsidRPr="00BF14C0">
        <w:rPr>
          <w:rStyle w:val="FontStyle56"/>
          <w:sz w:val="24"/>
          <w:szCs w:val="24"/>
        </w:rPr>
        <w:t xml:space="preserve">Доля служащих в возрасте от 31 года до 50 лет, имеющих практический опыт для качественной реализации должностных полномочий, составляет </w:t>
      </w:r>
      <w:r w:rsidR="00A844B4" w:rsidRPr="00BF14C0">
        <w:rPr>
          <w:rStyle w:val="FontStyle56"/>
          <w:sz w:val="24"/>
          <w:szCs w:val="24"/>
        </w:rPr>
        <w:t>85</w:t>
      </w:r>
      <w:r w:rsidRPr="00BF14C0">
        <w:rPr>
          <w:rStyle w:val="FontStyle56"/>
          <w:sz w:val="24"/>
          <w:szCs w:val="24"/>
        </w:rPr>
        <w:t xml:space="preserve">%  от общего количества муниципальных служащих, количество муниципальных служащих, имеющих опыт работы на должностях муниципальной службы свыше 10 лет, составляет </w:t>
      </w:r>
      <w:r w:rsidR="00A844B4" w:rsidRPr="00BF14C0">
        <w:rPr>
          <w:rStyle w:val="FontStyle56"/>
          <w:sz w:val="24"/>
          <w:szCs w:val="24"/>
        </w:rPr>
        <w:t>40</w:t>
      </w:r>
      <w:r w:rsidRPr="00BF14C0">
        <w:rPr>
          <w:rStyle w:val="FontStyle56"/>
          <w:sz w:val="24"/>
          <w:szCs w:val="24"/>
        </w:rPr>
        <w:t xml:space="preserve">%. Количество муниципальных служащих, имеющих стаж работы в органах местного самоуправления до 5 лет, </w:t>
      </w:r>
      <w:r w:rsidR="00015032">
        <w:rPr>
          <w:rStyle w:val="FontStyle56"/>
          <w:sz w:val="24"/>
          <w:szCs w:val="24"/>
        </w:rPr>
        <w:t>3</w:t>
      </w:r>
      <w:r w:rsidR="00A844B4" w:rsidRPr="00BF14C0">
        <w:rPr>
          <w:rStyle w:val="FontStyle56"/>
          <w:sz w:val="24"/>
          <w:szCs w:val="24"/>
        </w:rPr>
        <w:t>6</w:t>
      </w:r>
      <w:r w:rsidRPr="00BF14C0">
        <w:rPr>
          <w:rStyle w:val="FontStyle56"/>
          <w:sz w:val="24"/>
          <w:szCs w:val="24"/>
        </w:rPr>
        <w:t xml:space="preserve"> %.</w:t>
      </w:r>
      <w:proofErr w:type="gramEnd"/>
    </w:p>
    <w:p w:rsidR="006858F2" w:rsidRPr="00BF14C0" w:rsidRDefault="007B13A8" w:rsidP="007B13A8">
      <w:pPr>
        <w:pStyle w:val="Style12"/>
        <w:widowControl/>
        <w:spacing w:line="310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 xml:space="preserve">В Комсомольском городском поселении проводятся мероприятия, направленные на качественное улучшение кадрового потенциала органов местного самоуправления. Так, из общего числа муниципальных служащих высшее образование имеют </w:t>
      </w:r>
      <w:r w:rsidR="00A844B4" w:rsidRPr="00BF14C0">
        <w:rPr>
          <w:rStyle w:val="FontStyle56"/>
          <w:sz w:val="24"/>
          <w:szCs w:val="24"/>
        </w:rPr>
        <w:t>86%</w:t>
      </w:r>
      <w:r w:rsidRPr="00BF14C0">
        <w:rPr>
          <w:rStyle w:val="FontStyle56"/>
          <w:sz w:val="24"/>
          <w:szCs w:val="24"/>
        </w:rPr>
        <w:t xml:space="preserve"> </w:t>
      </w:r>
      <w:r w:rsidR="00A844B4" w:rsidRPr="00BF14C0">
        <w:rPr>
          <w:rStyle w:val="FontStyle56"/>
          <w:sz w:val="24"/>
          <w:szCs w:val="24"/>
        </w:rPr>
        <w:t>с</w:t>
      </w:r>
      <w:r w:rsidRPr="00BF14C0">
        <w:rPr>
          <w:rStyle w:val="FontStyle56"/>
          <w:sz w:val="24"/>
          <w:szCs w:val="24"/>
        </w:rPr>
        <w:t>лужащих</w:t>
      </w:r>
      <w:r w:rsidR="006858F2" w:rsidRPr="00BF14C0">
        <w:rPr>
          <w:rStyle w:val="FontStyle56"/>
          <w:sz w:val="24"/>
          <w:szCs w:val="24"/>
        </w:rPr>
        <w:t>.</w:t>
      </w:r>
    </w:p>
    <w:p w:rsidR="007B13A8" w:rsidRPr="00BF14C0" w:rsidRDefault="007B13A8" w:rsidP="007B13A8">
      <w:pPr>
        <w:pStyle w:val="Style12"/>
        <w:widowControl/>
        <w:spacing w:line="310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В рамках реализации Программы «Развитие муниципальной службы в Комсомольском городском поселении на 20</w:t>
      </w:r>
      <w:r w:rsidR="002423B1">
        <w:rPr>
          <w:rStyle w:val="FontStyle56"/>
          <w:sz w:val="24"/>
          <w:szCs w:val="24"/>
        </w:rPr>
        <w:t>21</w:t>
      </w:r>
      <w:r w:rsidRPr="00BF14C0">
        <w:rPr>
          <w:rStyle w:val="FontStyle56"/>
          <w:sz w:val="24"/>
          <w:szCs w:val="24"/>
        </w:rPr>
        <w:t xml:space="preserve"> — 20</w:t>
      </w:r>
      <w:r w:rsidR="006858F2" w:rsidRPr="00BF14C0">
        <w:rPr>
          <w:rStyle w:val="FontStyle56"/>
          <w:sz w:val="24"/>
          <w:szCs w:val="24"/>
        </w:rPr>
        <w:t>2</w:t>
      </w:r>
      <w:r w:rsidR="002423B1">
        <w:rPr>
          <w:rStyle w:val="FontStyle56"/>
          <w:sz w:val="24"/>
          <w:szCs w:val="24"/>
        </w:rPr>
        <w:t>3</w:t>
      </w:r>
      <w:r w:rsidRPr="00BF14C0">
        <w:rPr>
          <w:rStyle w:val="FontStyle56"/>
          <w:sz w:val="24"/>
          <w:szCs w:val="24"/>
        </w:rPr>
        <w:t xml:space="preserve"> годы» прошли обучение </w:t>
      </w:r>
      <w:r w:rsidR="002423B1">
        <w:rPr>
          <w:rStyle w:val="FontStyle56"/>
          <w:sz w:val="24"/>
          <w:szCs w:val="24"/>
        </w:rPr>
        <w:t>10</w:t>
      </w:r>
      <w:r w:rsidR="006858F2" w:rsidRPr="00BF14C0">
        <w:rPr>
          <w:rStyle w:val="FontStyle56"/>
          <w:sz w:val="24"/>
          <w:szCs w:val="24"/>
        </w:rPr>
        <w:t xml:space="preserve"> муниципальных служащих</w:t>
      </w:r>
      <w:r w:rsidRPr="00BF14C0">
        <w:rPr>
          <w:rStyle w:val="FontStyle56"/>
          <w:sz w:val="24"/>
          <w:szCs w:val="24"/>
        </w:rPr>
        <w:t>, замещающих муниципальные должности</w:t>
      </w:r>
      <w:r w:rsidR="006858F2" w:rsidRPr="00BF14C0">
        <w:rPr>
          <w:rStyle w:val="FontStyle56"/>
          <w:sz w:val="24"/>
          <w:szCs w:val="24"/>
        </w:rPr>
        <w:t xml:space="preserve"> на постоянной основе</w:t>
      </w:r>
      <w:r w:rsidRPr="00BF14C0">
        <w:rPr>
          <w:rStyle w:val="FontStyle56"/>
          <w:sz w:val="24"/>
          <w:szCs w:val="24"/>
        </w:rPr>
        <w:t>.</w:t>
      </w:r>
    </w:p>
    <w:p w:rsidR="007B13A8" w:rsidRPr="00BF14C0" w:rsidRDefault="007B13A8" w:rsidP="007B13A8">
      <w:pPr>
        <w:pStyle w:val="Style12"/>
        <w:widowControl/>
        <w:spacing w:line="310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С учетом современных потребностей и динамики развития муниципальной службы необходимо продолжить непрерывное профессиональное обучение муниципальных служащих и лиц, замещающих муниципальные должности на постоянной основе, на основе долгосрочного планирования.</w:t>
      </w:r>
    </w:p>
    <w:p w:rsidR="007B13A8" w:rsidRPr="00BF14C0" w:rsidRDefault="007B13A8" w:rsidP="007B13A8">
      <w:pPr>
        <w:pStyle w:val="Style12"/>
        <w:widowControl/>
        <w:spacing w:line="310" w:lineRule="exac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Существует необходимость внедрения инновационных образовательных технологий в процесс обучения муниципальных служащих и лиц, замещающих муниципальные должности на постоянной основе, активнее использовать семинары, тренинги и другие формы краткосрочного профессионального обучения.</w:t>
      </w:r>
      <w:r w:rsidR="006858F2" w:rsidRPr="00BF14C0">
        <w:rPr>
          <w:rStyle w:val="FontStyle56"/>
          <w:sz w:val="24"/>
          <w:szCs w:val="24"/>
        </w:rPr>
        <w:t xml:space="preserve"> В связи с тем, что в 202</w:t>
      </w:r>
      <w:r w:rsidR="002423B1">
        <w:rPr>
          <w:rStyle w:val="FontStyle56"/>
          <w:sz w:val="24"/>
          <w:szCs w:val="24"/>
        </w:rPr>
        <w:t>3</w:t>
      </w:r>
      <w:r w:rsidR="006858F2" w:rsidRPr="00BF14C0">
        <w:rPr>
          <w:rStyle w:val="FontStyle56"/>
          <w:sz w:val="24"/>
          <w:szCs w:val="24"/>
        </w:rPr>
        <w:t xml:space="preserve">г. были кадровые изменения состава муниципальных служащих, возникла необходимость в профессиональном </w:t>
      </w:r>
      <w:r w:rsidR="006858F2" w:rsidRPr="00BF14C0">
        <w:rPr>
          <w:rStyle w:val="FontStyle56"/>
          <w:sz w:val="24"/>
          <w:szCs w:val="24"/>
        </w:rPr>
        <w:lastRenderedPageBreak/>
        <w:t xml:space="preserve">обучении на курсах повышения квалификации. В период реализации программы планируется обучить </w:t>
      </w:r>
      <w:r w:rsidR="002423B1">
        <w:rPr>
          <w:rStyle w:val="FontStyle56"/>
          <w:sz w:val="24"/>
          <w:szCs w:val="24"/>
        </w:rPr>
        <w:t>8</w:t>
      </w:r>
      <w:r w:rsidR="00EE50AF" w:rsidRPr="00BF14C0">
        <w:rPr>
          <w:rStyle w:val="FontStyle56"/>
          <w:sz w:val="24"/>
          <w:szCs w:val="24"/>
        </w:rPr>
        <w:t xml:space="preserve"> муниципальных служащих.</w:t>
      </w:r>
      <w:r w:rsidR="006858F2" w:rsidRPr="00BF14C0">
        <w:rPr>
          <w:rStyle w:val="FontStyle56"/>
          <w:sz w:val="24"/>
          <w:szCs w:val="24"/>
        </w:rPr>
        <w:t xml:space="preserve"> </w:t>
      </w:r>
    </w:p>
    <w:p w:rsidR="007B13A8" w:rsidRPr="00BF14C0" w:rsidRDefault="007B13A8" w:rsidP="007B13A8">
      <w:pPr>
        <w:pStyle w:val="Style12"/>
        <w:widowControl/>
        <w:spacing w:line="310" w:lineRule="exact"/>
        <w:ind w:firstLine="706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В настоящее время ведется работа по формированию кадрового резерва на муниципальную службу в Комсомольском городском поселении.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Подготовка кадров для органов местного самоуправления становится одним из инструментов повышения эффективности и результативности муниципального управления. Отсутствие необходимых профессиональных знаний и навыков муниципальных служащих приводит к снижению эффективности управленческих решений и уровня доверия населения к муниципальной службе.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06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Активное внедрение на муниципальной службе эффективных технологий и современных методов кадровой работы будет способствовать формированию высококвалифицированного кадрового состава муниципальной службы, обеспечивающего эффективное функционирование органов местного самоуправления поселения.</w:t>
      </w:r>
    </w:p>
    <w:p w:rsidR="007B13A8" w:rsidRPr="00BF14C0" w:rsidRDefault="007B13A8" w:rsidP="007B13A8">
      <w:pPr>
        <w:pStyle w:val="Style12"/>
        <w:widowControl/>
        <w:spacing w:line="302" w:lineRule="exac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 xml:space="preserve">Самостоятельным направлением развития муниципальной службы в Комсомольском городском поселении является противодействие проявлению </w:t>
      </w:r>
      <w:proofErr w:type="spellStart"/>
      <w:r w:rsidRPr="00BF14C0">
        <w:rPr>
          <w:rStyle w:val="FontStyle56"/>
          <w:sz w:val="24"/>
          <w:szCs w:val="24"/>
        </w:rPr>
        <w:t>коррупционно</w:t>
      </w:r>
      <w:proofErr w:type="spellEnd"/>
      <w:r w:rsidRPr="00BF14C0">
        <w:rPr>
          <w:rStyle w:val="FontStyle56"/>
          <w:sz w:val="24"/>
          <w:szCs w:val="24"/>
        </w:rPr>
        <w:t xml:space="preserve"> опасных действий. В данной сфере существуют проблемы повышения эффективности деятельности комиссий по соблюдению требовании к служебному поведению муниципальных служащих и урегулированию конфликта интересов на муниципальной службе, повышения эффективности взаимодействия органов местного самоуправления и гражданского общества, обеспечения прозрачности деятельности органов местного самоуправления. Меры по противодействию коррупции должны проводиться комплексно и системно.</w:t>
      </w:r>
    </w:p>
    <w:p w:rsidR="007B13A8" w:rsidRPr="00BF14C0" w:rsidRDefault="007B13A8" w:rsidP="007B13A8">
      <w:pPr>
        <w:pStyle w:val="Style12"/>
        <w:widowControl/>
        <w:spacing w:line="302" w:lineRule="exact"/>
        <w:ind w:left="720" w:firstLine="0"/>
        <w:jc w:val="lef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Применение программно-целевого метода позволит:</w:t>
      </w:r>
    </w:p>
    <w:p w:rsidR="007B13A8" w:rsidRPr="00BF14C0" w:rsidRDefault="007B13A8" w:rsidP="007B13A8">
      <w:pPr>
        <w:pStyle w:val="Style12"/>
        <w:widowControl/>
        <w:spacing w:line="302" w:lineRule="exact"/>
        <w:ind w:left="734" w:firstLine="0"/>
        <w:jc w:val="lef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обеспечить системный подход к решению поставленных задач;</w:t>
      </w:r>
    </w:p>
    <w:p w:rsidR="007B13A8" w:rsidRPr="00BF14C0" w:rsidRDefault="007B13A8" w:rsidP="007B13A8">
      <w:pPr>
        <w:pStyle w:val="Style12"/>
        <w:widowControl/>
        <w:spacing w:line="302" w:lineRule="exac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 xml:space="preserve">осуществлять </w:t>
      </w:r>
      <w:proofErr w:type="gramStart"/>
      <w:r w:rsidRPr="00BF14C0">
        <w:rPr>
          <w:rStyle w:val="FontStyle56"/>
          <w:sz w:val="24"/>
          <w:szCs w:val="24"/>
        </w:rPr>
        <w:t>контроль за</w:t>
      </w:r>
      <w:proofErr w:type="gramEnd"/>
      <w:r w:rsidRPr="00BF14C0">
        <w:rPr>
          <w:rStyle w:val="FontStyle56"/>
          <w:sz w:val="24"/>
          <w:szCs w:val="24"/>
        </w:rPr>
        <w:t xml:space="preserve"> выполнением мероприятий Программы и оценку их результатов;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13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внедрить на муниципальной службе современные кадровые, информационные, образовательные и управленческие технологии.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Последовательная реализация мероприятий Программы приведет к созданию условий для развития муниципальной службы, повышению ее роли и престижа, эффективности и результативности кадровой политики.</w:t>
      </w:r>
    </w:p>
    <w:p w:rsidR="007B13A8" w:rsidRPr="00BF14C0" w:rsidRDefault="007B13A8" w:rsidP="007B13A8">
      <w:pPr>
        <w:pStyle w:val="Style11"/>
        <w:widowControl/>
        <w:spacing w:before="108" w:line="240" w:lineRule="auto"/>
        <w:rPr>
          <w:rStyle w:val="FontStyle55"/>
          <w:sz w:val="24"/>
          <w:szCs w:val="24"/>
        </w:rPr>
      </w:pPr>
      <w:r w:rsidRPr="00BF14C0">
        <w:rPr>
          <w:rStyle w:val="FontStyle55"/>
          <w:sz w:val="24"/>
          <w:szCs w:val="24"/>
        </w:rPr>
        <w:t>2. Основная цель, задачи и сроки реализации Программы</w:t>
      </w:r>
    </w:p>
    <w:p w:rsidR="007B13A8" w:rsidRPr="00BF14C0" w:rsidRDefault="007B13A8" w:rsidP="007B13A8">
      <w:pPr>
        <w:pStyle w:val="Style14"/>
        <w:widowControl/>
        <w:spacing w:before="108" w:line="240" w:lineRule="auto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ab/>
        <w:t>Основной целью Программы является создание системы эффективной и профессиональной муниципальной службы в Комсомольском городском поселении  посредством внедрения эффективных кадровых технологий, формирования высококвалифицированного кадрового состава, совершенствования системы управления муниципальной службой и системы непрерывного обучения муниципальных служащих, ориентированной на обеспечение актуальных потребностей общества и развитие экономики.</w:t>
      </w:r>
    </w:p>
    <w:p w:rsidR="007B13A8" w:rsidRPr="00BF14C0" w:rsidRDefault="007B13A8" w:rsidP="007B13A8">
      <w:pPr>
        <w:pStyle w:val="Style12"/>
        <w:widowControl/>
        <w:spacing w:line="331" w:lineRule="exact"/>
        <w:ind w:firstLine="713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Для достижения программной цели необходимо решение следующих основных задач: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комплексное развитие института муниципальной службы, обеспечивающее правовое регулирование ее прохождения на основе внедрения в кадровую работу администрации Комсомольского городского поселения  передовых технологий управления персоналом, а также взаимосвязь с государственной муниципальной  службой Республики Мордовия;</w:t>
      </w:r>
    </w:p>
    <w:p w:rsidR="007B13A8" w:rsidRPr="00BF14C0" w:rsidRDefault="007B13A8" w:rsidP="007B13A8">
      <w:pPr>
        <w:pStyle w:val="Style12"/>
        <w:widowControl/>
        <w:spacing w:line="302" w:lineRule="exac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совершенствование организационной структуры муниципальной службы с учетом систематизации направлений деятельности органов местного самоуправления, перераспределения и делегирования функций и полномочий, определение оптимальной численности муниципальных служащих в Комсомольском городском поселении;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13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развитие технологий оценки на муниципальной службе, позволяющих привлекать наиболее подготовленных и перспективных специалистов и способствующих должностному росту эффективных, результативных и талантливых муниципальных служащих;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06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 xml:space="preserve">внедрение детализированной системы квалификационных требований, ориентированной на эффективное достижение целей и выполнение задач органов местного самоуправления и их структурных подразделений и учитывающей образование, опыт, знания, навыки и умения, </w:t>
      </w:r>
      <w:r w:rsidRPr="00BF14C0">
        <w:rPr>
          <w:rStyle w:val="FontStyle56"/>
          <w:sz w:val="24"/>
          <w:szCs w:val="24"/>
        </w:rPr>
        <w:lastRenderedPageBreak/>
        <w:t>профессиональные и личностные качества кандидатов на замещение должностей муниципальной службы и муниципальных служащих;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обеспечение престижа и конкурентоспособности муниципальной службы, повышение мотивации муниципальных служащих к эффективной и результативной профессиональной служебной деятельности;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осуществление мероприятий по непрерывному профессиональному развитию муниципальных служащих и создание условий для реализации их интеллектуального и профессионального потенциала;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06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развитие механизмов предупреждения коррупции и борьбы с коррупционными правонарушениями, выявления и урегулирования конфликта интересов на муниципальной службе;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 xml:space="preserve">обеспечение открытости муниципальной службы, в том числе посредством применения информационно-коммуникационных технологий, расширяющих доступ граждан к </w:t>
      </w:r>
      <w:proofErr w:type="spellStart"/>
      <w:r w:rsidRPr="00BF14C0">
        <w:rPr>
          <w:rStyle w:val="FontStyle56"/>
          <w:sz w:val="24"/>
          <w:szCs w:val="24"/>
        </w:rPr>
        <w:t>референтной</w:t>
      </w:r>
      <w:proofErr w:type="spellEnd"/>
      <w:r w:rsidRPr="00BF14C0">
        <w:rPr>
          <w:rStyle w:val="FontStyle56"/>
          <w:sz w:val="24"/>
          <w:szCs w:val="24"/>
        </w:rPr>
        <w:t xml:space="preserve"> информации о муниципальной службе и способствующих общественному участию.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06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Программа носит среднесрочный характер и буд</w:t>
      </w:r>
      <w:r w:rsidR="006304FA" w:rsidRPr="00BF14C0">
        <w:rPr>
          <w:rStyle w:val="FontStyle56"/>
          <w:sz w:val="24"/>
          <w:szCs w:val="24"/>
        </w:rPr>
        <w:t>ет реализовываться в течение 202</w:t>
      </w:r>
      <w:r w:rsidR="002423B1">
        <w:rPr>
          <w:rStyle w:val="FontStyle56"/>
          <w:sz w:val="24"/>
          <w:szCs w:val="24"/>
        </w:rPr>
        <w:t>3</w:t>
      </w:r>
      <w:r w:rsidR="006304FA" w:rsidRPr="00BF14C0">
        <w:rPr>
          <w:rStyle w:val="FontStyle56"/>
          <w:sz w:val="24"/>
          <w:szCs w:val="24"/>
        </w:rPr>
        <w:t>-202</w:t>
      </w:r>
      <w:r w:rsidR="002423B1">
        <w:rPr>
          <w:rStyle w:val="FontStyle56"/>
          <w:sz w:val="24"/>
          <w:szCs w:val="24"/>
        </w:rPr>
        <w:t>6</w:t>
      </w:r>
      <w:r w:rsidRPr="00BF14C0">
        <w:rPr>
          <w:rStyle w:val="FontStyle56"/>
          <w:sz w:val="24"/>
          <w:szCs w:val="24"/>
        </w:rPr>
        <w:t xml:space="preserve"> годов.</w:t>
      </w:r>
    </w:p>
    <w:p w:rsidR="007B13A8" w:rsidRPr="00BF14C0" w:rsidRDefault="007B13A8" w:rsidP="007B13A8">
      <w:pPr>
        <w:pStyle w:val="Style11"/>
        <w:widowControl/>
        <w:spacing w:before="62" w:line="240" w:lineRule="auto"/>
        <w:ind w:left="1354"/>
        <w:jc w:val="left"/>
        <w:rPr>
          <w:rStyle w:val="FontStyle55"/>
          <w:sz w:val="24"/>
          <w:szCs w:val="24"/>
        </w:rPr>
      </w:pPr>
      <w:r w:rsidRPr="00BF14C0">
        <w:rPr>
          <w:rStyle w:val="FontStyle55"/>
          <w:sz w:val="24"/>
          <w:szCs w:val="24"/>
        </w:rPr>
        <w:t>3. Направления реализации основных мероприятий Программы</w:t>
      </w:r>
    </w:p>
    <w:p w:rsidR="007B13A8" w:rsidRPr="00BF14C0" w:rsidRDefault="007B13A8" w:rsidP="007B13A8">
      <w:pPr>
        <w:pStyle w:val="Style12"/>
        <w:widowControl/>
        <w:spacing w:line="240" w:lineRule="exact"/>
        <w:ind w:left="713" w:firstLine="0"/>
        <w:jc w:val="left"/>
      </w:pPr>
    </w:p>
    <w:p w:rsidR="007B13A8" w:rsidRPr="00BF14C0" w:rsidRDefault="007B13A8" w:rsidP="007B13A8">
      <w:pPr>
        <w:pStyle w:val="Style12"/>
        <w:widowControl/>
        <w:spacing w:before="26" w:line="240" w:lineRule="auto"/>
        <w:ind w:left="713" w:firstLine="0"/>
        <w:jc w:val="lef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Основными направлениями реализации Программы являются:</w:t>
      </w:r>
    </w:p>
    <w:p w:rsidR="007B13A8" w:rsidRPr="00BF14C0" w:rsidRDefault="007B13A8" w:rsidP="007B13A8">
      <w:pPr>
        <w:pStyle w:val="Style12"/>
        <w:widowControl/>
        <w:spacing w:before="65" w:line="302" w:lineRule="exact"/>
        <w:ind w:firstLine="706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дальнейшее внедрение современных принципов организации муниципальной службы;</w:t>
      </w:r>
    </w:p>
    <w:p w:rsidR="007B13A8" w:rsidRPr="00BF14C0" w:rsidRDefault="007B13A8" w:rsidP="007B13A8">
      <w:pPr>
        <w:pStyle w:val="Style12"/>
        <w:widowControl/>
        <w:spacing w:line="302" w:lineRule="exac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формирование детализированной системы квалификационных требований к претендентам на замещение должностей муниципальной службы и муниципальным служащим;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повышение качества отбора граждан, претендующих на замещение должностей муниципальной службы;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left="806" w:firstLine="0"/>
        <w:jc w:val="lef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внедрение комплексной оценки муниципальных служащих;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обеспечение непрерывного профессионального развития муниципальных служащих;</w:t>
      </w:r>
    </w:p>
    <w:p w:rsidR="007B13A8" w:rsidRPr="00BF14C0" w:rsidRDefault="007B13A8" w:rsidP="007B13A8">
      <w:pPr>
        <w:pStyle w:val="Style12"/>
        <w:widowControl/>
        <w:spacing w:line="302" w:lineRule="exact"/>
        <w:ind w:left="792" w:firstLine="0"/>
        <w:jc w:val="lef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развитие многофакторной системы мотивации муниципальных служащих;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дальнейшее внедрение антикоррупционных кадровых технологий на муниципальной службе;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42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обеспечение открытости муниципальной службы, расширение общественного участия.</w:t>
      </w:r>
    </w:p>
    <w:p w:rsidR="007B13A8" w:rsidRPr="00BF14C0" w:rsidRDefault="007B13A8" w:rsidP="007B13A8">
      <w:pPr>
        <w:pStyle w:val="Style13"/>
        <w:widowControl/>
        <w:tabs>
          <w:tab w:val="left" w:pos="1008"/>
        </w:tabs>
        <w:spacing w:before="7" w:line="302" w:lineRule="exact"/>
        <w:ind w:firstLine="756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1.</w:t>
      </w:r>
      <w:r w:rsidRPr="00BF14C0">
        <w:rPr>
          <w:rStyle w:val="FontStyle56"/>
          <w:sz w:val="24"/>
          <w:szCs w:val="24"/>
        </w:rPr>
        <w:tab/>
        <w:t>В целях совершенствования правового обеспечения муниципальной службы</w:t>
      </w:r>
      <w:r w:rsidRPr="00BF14C0">
        <w:rPr>
          <w:rStyle w:val="FontStyle56"/>
          <w:sz w:val="24"/>
          <w:szCs w:val="24"/>
        </w:rPr>
        <w:br/>
        <w:t>в Комсомольском городском поселении Чамзинского муниципального района Республики Мордовия необходимо: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42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обеспечить проведение мониторинга практики применения федерального законодательства и законодательства Республики Мордовия по вопросам муниципальной службы посредством проведения анализа принятых муниципальных нормативных правовых актов для выработки предложений по их совершенствованию.</w:t>
      </w:r>
    </w:p>
    <w:p w:rsidR="007B13A8" w:rsidRPr="00BF14C0" w:rsidRDefault="007B13A8" w:rsidP="007B13A8">
      <w:pPr>
        <w:pStyle w:val="Style13"/>
        <w:widowControl/>
        <w:tabs>
          <w:tab w:val="left" w:pos="1267"/>
        </w:tabs>
        <w:spacing w:before="7" w:line="302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2. Формирование профессиональной муниципальной службы требует совершенствования системы обучения муниципальных служащих. Для реализации данного направления необходимо: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создать систему учебно-методического, информационного и консультативного обеспечения внедрения на муниципальной службе эффективных технологий и современных методов кадровой работы;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внедрить в практику кадровой работы администрации правило, в соответствии с которым длительное, безупречное и эффективное исполнение муниципальным служащим своих должностных обязанностей в обязательном порядке учитывается при назначении его на вышестоящую должность, присвоении ему классного чина;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создать систему мотивации и стимулирования муниципальных служащих к исполнению должностных обязанностей на высоком профессиональном уровне, в том числе к повышению качества предоставления (исполнения) муниципальных услуг (функций);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13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разработать и внедрить комплекс мер по формированию современного кадрового резерва на муниципальной службе на конкурсной основе;</w:t>
      </w:r>
    </w:p>
    <w:p w:rsidR="007B13A8" w:rsidRPr="00BF14C0" w:rsidRDefault="007B13A8" w:rsidP="007B13A8">
      <w:pPr>
        <w:pStyle w:val="Style12"/>
        <w:widowControl/>
        <w:spacing w:before="65" w:line="302" w:lineRule="exact"/>
        <w:ind w:firstLine="713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lastRenderedPageBreak/>
        <w:t>внедрить на муниципальной службе механизм стратегического кадрового планирования с целью своевременного замещения вакантных должностей квалифицированными кадрами и эффективного использования кадрового резерва на муниципальной службе;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42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совершенствовать конкурсный порядок замещения вакантных должностей муниципальной службы с применением современных методик проведения конкурсов;</w:t>
      </w:r>
    </w:p>
    <w:p w:rsidR="007B13A8" w:rsidRPr="00BF14C0" w:rsidRDefault="007B13A8" w:rsidP="007B13A8">
      <w:pPr>
        <w:pStyle w:val="Style12"/>
        <w:widowControl/>
        <w:spacing w:line="302" w:lineRule="exac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совершенствовать методику оценки профессиональных знаний и навыков муниципальных служащих при проведении аттестации;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унифицировать должностные инструкции муниципальных служащих с учетом целей и задач соответствующего органа местного самоуправления;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42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автоматизировать кадровые процедуры и внедрить информационные технологии в систему управления кадровыми ресурсами на муниципальной службе;</w:t>
      </w:r>
    </w:p>
    <w:p w:rsidR="007B13A8" w:rsidRPr="00BF14C0" w:rsidRDefault="007B13A8" w:rsidP="007B13A8">
      <w:pPr>
        <w:pStyle w:val="Style12"/>
        <w:widowControl/>
        <w:spacing w:line="302" w:lineRule="exac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сформировать систему профессионального развития кадров муниципальной службы на основе индивидуальных планов профессионального развития муниципальных служащих и реализации соответствующих программ по профессиональному развитию муниципальных служащих;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определить приоритетные направления дополнительного профессионального образования муниципальных служащих с учетом основных целей и задач Программы и муниципальных программ развития муниципальной службы;</w:t>
      </w:r>
    </w:p>
    <w:p w:rsidR="007B13A8" w:rsidRPr="00BF14C0" w:rsidRDefault="007B13A8" w:rsidP="007B13A8">
      <w:pPr>
        <w:pStyle w:val="Style12"/>
        <w:widowControl/>
        <w:spacing w:line="302" w:lineRule="exac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обеспечить применение инновационных образовательных и информационных технологий в процессе обучения муниципальных служащих;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принимать участие в обеспечении профессиональной подготовки кадров муниципальной службы по актуальным направлениям развития муниципального управления и муниципальной службы, а также по вопросам противодействия коррупции в Комсомольском городском поселении;</w:t>
      </w:r>
    </w:p>
    <w:p w:rsidR="007B13A8" w:rsidRPr="00BF14C0" w:rsidRDefault="007B13A8" w:rsidP="007B13A8">
      <w:pPr>
        <w:pStyle w:val="Style12"/>
        <w:widowControl/>
        <w:spacing w:line="302" w:lineRule="exact"/>
        <w:ind w:left="749" w:firstLine="0"/>
        <w:jc w:val="lef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внедрить институт наставничества на муниципальной службе;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совершенствовать механизм установления испытания при поступлении на муниципальную службу.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13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3. Разработка, внедрение и совершенствование уже имеющихся правовых, организационных и иных механизмов противодействия коррупции на муниципальной службе являются необходимыми элементами реализации реформы дальнейшего развития муниципальной службы. Для реализации данного направления необходимо:</w:t>
      </w:r>
    </w:p>
    <w:p w:rsidR="007B13A8" w:rsidRPr="00BF14C0" w:rsidRDefault="007B13A8" w:rsidP="007B13A8">
      <w:pPr>
        <w:pStyle w:val="Style12"/>
        <w:widowControl/>
        <w:spacing w:line="302" w:lineRule="exac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совершенствовать методы информирования населения о деятельности Комсомольского городского поселения  Чамзинского муниципального района в целях повышения престижа муниципальной службы;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06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разработать и реализовать комплекс мероприятий по предупреждению, противодействию коррупции на муниципальной службе;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13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внедрить механизмы выявления и разрешения конфликтов интересов на муниципальной службе, формирования служебной этики муниципальных служащих;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обеспечить работу в администрации Комсомольского городского поселения, «горячую   линию», «телефон доверия» для приема сообщений о фактах коррупционных и иных правонарушений;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ab/>
        <w:t xml:space="preserve">сформировать систему </w:t>
      </w:r>
      <w:proofErr w:type="gramStart"/>
      <w:r w:rsidRPr="00BF14C0">
        <w:rPr>
          <w:rStyle w:val="FontStyle56"/>
          <w:sz w:val="24"/>
          <w:szCs w:val="24"/>
        </w:rPr>
        <w:t>контроля за</w:t>
      </w:r>
      <w:proofErr w:type="gramEnd"/>
      <w:r w:rsidRPr="00BF14C0">
        <w:rPr>
          <w:rStyle w:val="FontStyle56"/>
          <w:sz w:val="24"/>
          <w:szCs w:val="24"/>
        </w:rPr>
        <w:t xml:space="preserve"> соблюдением ограничений, запретов, обязанностей, установленных в целях противодействия коррупции федеральными законами.</w:t>
      </w:r>
    </w:p>
    <w:p w:rsidR="007B13A8" w:rsidRPr="00BF14C0" w:rsidRDefault="007B13A8" w:rsidP="00973A54">
      <w:pPr>
        <w:pStyle w:val="Style18"/>
        <w:widowControl/>
        <w:spacing w:before="180"/>
        <w:ind w:left="3261" w:right="1958"/>
        <w:rPr>
          <w:rStyle w:val="FontStyle55"/>
          <w:sz w:val="24"/>
          <w:szCs w:val="24"/>
        </w:rPr>
      </w:pPr>
      <w:r>
        <w:rPr>
          <w:rStyle w:val="FontStyle55"/>
        </w:rPr>
        <w:t>4. Целевые индикаторы и показатели</w:t>
      </w:r>
      <w:r w:rsidR="00973A54">
        <w:rPr>
          <w:rStyle w:val="FontStyle55"/>
        </w:rPr>
        <w:t xml:space="preserve"> </w:t>
      </w:r>
      <w:r w:rsidR="00837D11">
        <w:rPr>
          <w:rStyle w:val="FontStyle55"/>
        </w:rPr>
        <w:t>р</w:t>
      </w:r>
      <w:r>
        <w:rPr>
          <w:rStyle w:val="FontStyle55"/>
        </w:rPr>
        <w:t xml:space="preserve">еализации </w:t>
      </w:r>
      <w:r w:rsidRPr="00BF14C0">
        <w:rPr>
          <w:rStyle w:val="FontStyle55"/>
          <w:sz w:val="24"/>
          <w:szCs w:val="24"/>
        </w:rPr>
        <w:t>Программы</w:t>
      </w:r>
    </w:p>
    <w:p w:rsidR="007B13A8" w:rsidRPr="00BF14C0" w:rsidRDefault="007B13A8" w:rsidP="007B13A8">
      <w:pPr>
        <w:pStyle w:val="Style36"/>
        <w:widowControl/>
        <w:spacing w:before="187" w:line="302" w:lineRule="exact"/>
        <w:ind w:firstLine="54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Оценка степени достижения поставленных целей и задач производится на основе целевых индикаторов и показателей Программы:</w:t>
      </w:r>
    </w:p>
    <w:p w:rsidR="007B13A8" w:rsidRPr="00BF14C0" w:rsidRDefault="007B13A8" w:rsidP="007B13A8">
      <w:pPr>
        <w:widowControl/>
        <w:spacing w:after="310" w:line="1" w:lineRule="exact"/>
      </w:pPr>
    </w:p>
    <w:tbl>
      <w:tblPr>
        <w:tblW w:w="1031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4331"/>
        <w:gridCol w:w="15"/>
        <w:gridCol w:w="1539"/>
        <w:gridCol w:w="8"/>
        <w:gridCol w:w="885"/>
        <w:gridCol w:w="8"/>
        <w:gridCol w:w="994"/>
        <w:gridCol w:w="6"/>
        <w:gridCol w:w="908"/>
        <w:gridCol w:w="28"/>
        <w:gridCol w:w="908"/>
        <w:gridCol w:w="28"/>
      </w:tblGrid>
      <w:tr w:rsidR="00940CF7" w:rsidRPr="00BF14C0" w:rsidTr="00940CF7"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CF7" w:rsidRPr="00BF14C0" w:rsidRDefault="00940CF7" w:rsidP="00EE50AF">
            <w:pPr>
              <w:pStyle w:val="Style31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 xml:space="preserve">№ </w:t>
            </w:r>
            <w:proofErr w:type="gramStart"/>
            <w:r w:rsidRPr="00BF14C0">
              <w:rPr>
                <w:rStyle w:val="FontStyle56"/>
                <w:sz w:val="24"/>
                <w:szCs w:val="24"/>
              </w:rPr>
              <w:t>п</w:t>
            </w:r>
            <w:proofErr w:type="gramEnd"/>
            <w:r w:rsidRPr="00BF14C0">
              <w:rPr>
                <w:rStyle w:val="FontStyle56"/>
                <w:sz w:val="24"/>
                <w:szCs w:val="24"/>
              </w:rPr>
              <w:t>/п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CF7" w:rsidRPr="00BF14C0" w:rsidRDefault="00940CF7" w:rsidP="00EE50AF">
            <w:pPr>
              <w:pStyle w:val="Style31"/>
              <w:ind w:left="439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Наименование целевого индикатора и показателя эффективности реализации Программы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CF7" w:rsidRPr="00BF14C0" w:rsidRDefault="00940CF7" w:rsidP="00EE50AF">
            <w:pPr>
              <w:pStyle w:val="Style31"/>
              <w:spacing w:line="310" w:lineRule="exact"/>
              <w:jc w:val="lef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Единица измерения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 w:rsidP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202</w:t>
            </w:r>
            <w:r>
              <w:rPr>
                <w:rStyle w:val="FontStyle56"/>
                <w:sz w:val="24"/>
                <w:szCs w:val="24"/>
              </w:rPr>
              <w:t>3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 w:rsidP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202</w:t>
            </w:r>
            <w:r>
              <w:rPr>
                <w:rStyle w:val="FontStyle56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 w:rsidP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202</w:t>
            </w:r>
            <w:r>
              <w:rPr>
                <w:rStyle w:val="FontStyle56"/>
                <w:sz w:val="24"/>
                <w:szCs w:val="24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CF7" w:rsidRPr="00BF14C0" w:rsidRDefault="00940CF7" w:rsidP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2026</w:t>
            </w:r>
          </w:p>
        </w:tc>
      </w:tr>
      <w:tr w:rsidR="00940CF7" w:rsidRPr="00BF14C0" w:rsidTr="00940CF7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lastRenderedPageBreak/>
              <w:t>1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2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3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6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7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8</w:t>
            </w:r>
          </w:p>
        </w:tc>
      </w:tr>
      <w:tr w:rsidR="00940CF7" w:rsidRPr="00BF14C0" w:rsidTr="00940CF7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1.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310" w:lineRule="exact"/>
              <w:ind w:firstLine="14"/>
              <w:jc w:val="both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Количество муниципальных служащих и лиц, замещающих муниципальные должности на постоянной основе, направленных                        на профессиональную перепод</w:t>
            </w:r>
            <w:r w:rsidRPr="00BF14C0">
              <w:rPr>
                <w:rStyle w:val="FontStyle56"/>
                <w:sz w:val="24"/>
                <w:szCs w:val="24"/>
              </w:rPr>
              <w:softHyphen/>
              <w:t>готовку (не менее)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человек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4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7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8</w:t>
            </w:r>
          </w:p>
        </w:tc>
      </w:tr>
      <w:tr w:rsidR="00940CF7" w:rsidRPr="00BF14C0" w:rsidTr="00940CF7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2.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ind w:firstLine="22"/>
              <w:jc w:val="both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Количество муниципальных служащих и лиц, замещающих муниципальные должности на постоянной основе, принявших участие в семинарах, тренингах и других формах  краткосрочного профессионального обучения (не менее)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940CF7" w:rsidRDefault="00940CF7">
            <w:pPr>
              <w:pStyle w:val="Style30"/>
              <w:widowControl/>
              <w:tabs>
                <w:tab w:val="left" w:leader="underscore" w:pos="720"/>
                <w:tab w:val="left" w:leader="underscore" w:pos="979"/>
              </w:tabs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940CF7">
              <w:rPr>
                <w:rStyle w:val="FontStyle57"/>
                <w:b w:val="0"/>
                <w:sz w:val="24"/>
                <w:szCs w:val="24"/>
              </w:rPr>
              <w:t>человек</w:t>
            </w:r>
            <w:r w:rsidRPr="00940CF7">
              <w:rPr>
                <w:rStyle w:val="FontStyle57"/>
                <w:b w:val="0"/>
                <w:sz w:val="24"/>
                <w:szCs w:val="24"/>
              </w:rPr>
              <w:tab/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6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6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6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6</w:t>
            </w:r>
          </w:p>
        </w:tc>
      </w:tr>
      <w:tr w:rsidR="00940CF7" w:rsidRPr="00BF14C0" w:rsidTr="00940CF7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3.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ind w:firstLine="7"/>
              <w:jc w:val="lef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Доля    вакантных    должностей муниципальной             службы, замещаемых     на     конкурсной основе (не менее)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процентов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1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1</w:t>
            </w:r>
          </w:p>
        </w:tc>
      </w:tr>
      <w:tr w:rsidR="00940CF7" w:rsidRPr="00BF14C0" w:rsidTr="00940CF7">
        <w:trPr>
          <w:gridAfter w:val="1"/>
          <w:wAfter w:w="28" w:type="dxa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4.</w:t>
            </w: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310" w:lineRule="exact"/>
              <w:ind w:firstLine="22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Доля муниципальных служащих в возрасте до 30 лет, имеющих стаж муниципальной службы более трех лет (не менее)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center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процентов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7,1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CB6E62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7,1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CF7" w:rsidRPr="00BF14C0" w:rsidRDefault="00CB6E62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0</w:t>
            </w:r>
          </w:p>
        </w:tc>
      </w:tr>
      <w:tr w:rsidR="00940CF7" w:rsidRPr="00BF14C0" w:rsidTr="00940CF7">
        <w:trPr>
          <w:gridAfter w:val="1"/>
          <w:wAfter w:w="28" w:type="dxa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5.</w:t>
            </w: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302" w:lineRule="exact"/>
              <w:ind w:firstLine="14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Доля вакантных должностей муниципальной</w:t>
            </w:r>
            <w:proofErr w:type="gramStart"/>
            <w:r w:rsidRPr="00BF14C0">
              <w:rPr>
                <w:rStyle w:val="FontStyle56"/>
                <w:sz w:val="24"/>
                <w:szCs w:val="24"/>
              </w:rPr>
              <w:t>.</w:t>
            </w:r>
            <w:proofErr w:type="gramEnd"/>
            <w:r w:rsidRPr="00BF14C0">
              <w:rPr>
                <w:rStyle w:val="FontStyle56"/>
                <w:sz w:val="24"/>
                <w:szCs w:val="24"/>
              </w:rPr>
              <w:t xml:space="preserve"> </w:t>
            </w:r>
            <w:proofErr w:type="gramStart"/>
            <w:r w:rsidRPr="00BF14C0">
              <w:rPr>
                <w:rStyle w:val="FontStyle56"/>
                <w:sz w:val="24"/>
                <w:szCs w:val="24"/>
              </w:rPr>
              <w:t>с</w:t>
            </w:r>
            <w:proofErr w:type="gramEnd"/>
            <w:r w:rsidRPr="00BF14C0">
              <w:rPr>
                <w:rStyle w:val="FontStyle56"/>
                <w:sz w:val="24"/>
                <w:szCs w:val="24"/>
              </w:rPr>
              <w:t>лужбы, замещаемых на основе назначения из кадрового резерва на муниципальной службе (не менее)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40"/>
              <w:widowControl/>
              <w:tabs>
                <w:tab w:val="left" w:leader="underscore" w:pos="734"/>
                <w:tab w:val="left" w:leader="underscore" w:pos="994"/>
              </w:tabs>
              <w:jc w:val="center"/>
              <w:rPr>
                <w:rStyle w:val="FontStyle60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процентов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4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4</w:t>
            </w:r>
          </w:p>
        </w:tc>
      </w:tr>
      <w:tr w:rsidR="00940CF7" w:rsidRPr="00BF14C0" w:rsidTr="00940CF7">
        <w:trPr>
          <w:gridAfter w:val="1"/>
          <w:wAfter w:w="28" w:type="dxa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6.</w:t>
            </w: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317" w:lineRule="exac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Динамика (снижение) нарушений на муниципальной службе, в том числе коррупционной направленности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40"/>
              <w:widowControl/>
              <w:jc w:val="center"/>
              <w:rPr>
                <w:rStyle w:val="FontStyle60"/>
                <w:sz w:val="24"/>
                <w:szCs w:val="24"/>
              </w:rPr>
            </w:pPr>
            <w:r w:rsidRPr="00BF14C0">
              <w:rPr>
                <w:rStyle w:val="FontStyle60"/>
                <w:sz w:val="24"/>
                <w:szCs w:val="24"/>
              </w:rPr>
              <w:t>1</w:t>
            </w:r>
            <w:r w:rsidRPr="00BF14C0">
              <w:rPr>
                <w:rStyle w:val="FontStyle56"/>
                <w:sz w:val="24"/>
                <w:szCs w:val="24"/>
              </w:rPr>
              <w:t xml:space="preserve"> процентов</w:t>
            </w:r>
            <w:r w:rsidRPr="00BF14C0">
              <w:rPr>
                <w:rStyle w:val="FontStyle60"/>
                <w:sz w:val="24"/>
                <w:szCs w:val="24"/>
              </w:rPr>
              <w:t xml:space="preserve"> 1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0</w:t>
            </w:r>
          </w:p>
        </w:tc>
      </w:tr>
      <w:tr w:rsidR="00940CF7" w:rsidRPr="00BF14C0" w:rsidTr="00940CF7">
        <w:trPr>
          <w:gridAfter w:val="1"/>
          <w:wAfter w:w="28" w:type="dxa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7.</w:t>
            </w: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310" w:lineRule="exact"/>
              <w:ind w:left="7" w:hanging="7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Доля граждан, которые удовлетворены деятельностью органов местного самоуправления (не менее)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40"/>
              <w:widowControl/>
              <w:tabs>
                <w:tab w:val="left" w:leader="underscore" w:pos="720"/>
                <w:tab w:val="left" w:leader="underscore" w:pos="979"/>
              </w:tabs>
              <w:jc w:val="center"/>
              <w:rPr>
                <w:rStyle w:val="FontStyle60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процентов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28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30</w:t>
            </w:r>
          </w:p>
        </w:tc>
      </w:tr>
      <w:tr w:rsidR="00940CF7" w:rsidRPr="00BF14C0" w:rsidTr="00940CF7">
        <w:trPr>
          <w:gridAfter w:val="1"/>
          <w:wAfter w:w="28" w:type="dxa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8.</w:t>
            </w: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310" w:lineRule="exact"/>
              <w:ind w:left="22" w:hanging="22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Доля граждан, которые удовлетворены качеством муниципальных услуг (не менее)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40"/>
              <w:widowControl/>
              <w:tabs>
                <w:tab w:val="left" w:leader="underscore" w:pos="713"/>
                <w:tab w:val="left" w:leader="underscore" w:pos="972"/>
              </w:tabs>
              <w:jc w:val="center"/>
              <w:rPr>
                <w:rStyle w:val="FontStyle60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процентов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30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35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40</w:t>
            </w:r>
          </w:p>
        </w:tc>
      </w:tr>
    </w:tbl>
    <w:p w:rsidR="007B13A8" w:rsidRDefault="007B13A8" w:rsidP="007B13A8">
      <w:pPr>
        <w:ind w:right="-143"/>
      </w:pPr>
    </w:p>
    <w:p w:rsidR="007B13A8" w:rsidRDefault="007B13A8" w:rsidP="007B13A8">
      <w:pPr>
        <w:pStyle w:val="Style11"/>
        <w:widowControl/>
        <w:spacing w:before="149" w:line="240" w:lineRule="auto"/>
        <w:ind w:left="3197"/>
        <w:jc w:val="left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5. Ресурсное обеспечение Программы</w:t>
      </w:r>
    </w:p>
    <w:p w:rsidR="007B13A8" w:rsidRDefault="007B13A8" w:rsidP="007B13A8">
      <w:pPr>
        <w:widowControl/>
        <w:ind w:firstLine="720"/>
        <w:jc w:val="both"/>
        <w:rPr>
          <w:rFonts w:eastAsia="Calibri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Программные мероприятия финансируются за счет средств местного бюджета Комсомольского городского поселения  Чамзинского муниципального района. Общий объем финансирования Программы из бюджета Комсомольского городского поселения Чамзинского муниципального района составит </w:t>
      </w:r>
      <w:r w:rsidR="0096346B">
        <w:t>42231,8</w:t>
      </w:r>
      <w:r w:rsidR="00A20145">
        <w:t xml:space="preserve"> </w:t>
      </w:r>
      <w:r>
        <w:rPr>
          <w:rFonts w:ascii="Times New Roman" w:eastAsia="Calibri" w:hAnsi="Times New Roman"/>
          <w:lang w:eastAsia="en-US"/>
        </w:rPr>
        <w:t>тыс. рублей.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Объем финансирования, требуемый для реализации основных направлений деятельности, распределяется следующим образом:</w:t>
      </w:r>
    </w:p>
    <w:p w:rsidR="0096346B" w:rsidRPr="0096346B" w:rsidRDefault="0096346B" w:rsidP="0096346B">
      <w:pPr>
        <w:widowControl/>
        <w:spacing w:before="108" w:after="108"/>
        <w:outlineLvl w:val="0"/>
        <w:rPr>
          <w:rStyle w:val="FontStyle56"/>
          <w:sz w:val="24"/>
          <w:szCs w:val="24"/>
        </w:rPr>
      </w:pPr>
      <w:r w:rsidRPr="0096346B">
        <w:rPr>
          <w:rStyle w:val="FontStyle56"/>
          <w:sz w:val="24"/>
          <w:szCs w:val="24"/>
        </w:rPr>
        <w:t>2023 год – 10450,6 тыс. руб.;</w:t>
      </w:r>
    </w:p>
    <w:p w:rsidR="0096346B" w:rsidRPr="0096346B" w:rsidRDefault="0096346B" w:rsidP="0096346B">
      <w:pPr>
        <w:widowControl/>
        <w:spacing w:before="108" w:after="108"/>
        <w:outlineLvl w:val="0"/>
        <w:rPr>
          <w:rStyle w:val="FontStyle56"/>
          <w:sz w:val="24"/>
          <w:szCs w:val="24"/>
        </w:rPr>
      </w:pPr>
      <w:r w:rsidRPr="0096346B">
        <w:rPr>
          <w:rStyle w:val="FontStyle56"/>
          <w:sz w:val="24"/>
          <w:szCs w:val="24"/>
        </w:rPr>
        <w:t>2024 год – 10580,4 тыс. руб.;</w:t>
      </w:r>
    </w:p>
    <w:p w:rsidR="0096346B" w:rsidRPr="0096346B" w:rsidRDefault="0096346B" w:rsidP="0096346B">
      <w:pPr>
        <w:widowControl/>
        <w:spacing w:before="108" w:after="108"/>
        <w:outlineLvl w:val="0"/>
        <w:rPr>
          <w:rStyle w:val="FontStyle56"/>
          <w:sz w:val="24"/>
          <w:szCs w:val="24"/>
        </w:rPr>
      </w:pPr>
      <w:r w:rsidRPr="0096346B">
        <w:rPr>
          <w:rStyle w:val="FontStyle56"/>
          <w:sz w:val="24"/>
          <w:szCs w:val="24"/>
        </w:rPr>
        <w:t>2025 год – 10600,4  тыс. руб.</w:t>
      </w:r>
    </w:p>
    <w:p w:rsidR="00CB6E62" w:rsidRDefault="0096346B" w:rsidP="0096346B">
      <w:pPr>
        <w:widowControl/>
        <w:spacing w:before="108" w:after="108"/>
        <w:outlineLvl w:val="0"/>
        <w:rPr>
          <w:rStyle w:val="FontStyle56"/>
          <w:sz w:val="24"/>
          <w:szCs w:val="24"/>
        </w:rPr>
      </w:pPr>
      <w:r w:rsidRPr="0096346B">
        <w:rPr>
          <w:rStyle w:val="FontStyle56"/>
          <w:sz w:val="24"/>
          <w:szCs w:val="24"/>
        </w:rPr>
        <w:t xml:space="preserve">2026 год – 10600,4 </w:t>
      </w:r>
      <w:proofErr w:type="spellStart"/>
      <w:r w:rsidRPr="0096346B">
        <w:rPr>
          <w:rStyle w:val="FontStyle56"/>
          <w:sz w:val="24"/>
          <w:szCs w:val="24"/>
        </w:rPr>
        <w:t>тыс</w:t>
      </w:r>
      <w:proofErr w:type="gramStart"/>
      <w:r w:rsidRPr="0096346B">
        <w:rPr>
          <w:rStyle w:val="FontStyle56"/>
          <w:sz w:val="24"/>
          <w:szCs w:val="24"/>
        </w:rPr>
        <w:t>.р</w:t>
      </w:r>
      <w:proofErr w:type="gramEnd"/>
      <w:r w:rsidRPr="0096346B">
        <w:rPr>
          <w:rStyle w:val="FontStyle56"/>
          <w:sz w:val="24"/>
          <w:szCs w:val="24"/>
        </w:rPr>
        <w:t>уб</w:t>
      </w:r>
      <w:proofErr w:type="spellEnd"/>
      <w:r w:rsidRPr="0096346B">
        <w:rPr>
          <w:rStyle w:val="FontStyle56"/>
          <w:sz w:val="24"/>
          <w:szCs w:val="24"/>
        </w:rPr>
        <w:t>.</w:t>
      </w:r>
    </w:p>
    <w:p w:rsidR="007B13A8" w:rsidRDefault="007B13A8" w:rsidP="00A20145">
      <w:pPr>
        <w:widowControl/>
        <w:spacing w:before="108" w:after="108"/>
        <w:jc w:val="center"/>
        <w:outlineLvl w:val="0"/>
        <w:rPr>
          <w:rFonts w:ascii="Times New Roman" w:eastAsia="Calibri" w:hAnsi="Times New Roman"/>
          <w:b/>
          <w:bCs/>
          <w:color w:val="26282F"/>
          <w:lang w:eastAsia="en-US"/>
        </w:rPr>
      </w:pPr>
      <w:r>
        <w:rPr>
          <w:rFonts w:ascii="Times New Roman" w:eastAsia="Calibri" w:hAnsi="Times New Roman"/>
          <w:b/>
          <w:bCs/>
          <w:color w:val="26282F"/>
          <w:lang w:eastAsia="en-US"/>
        </w:rPr>
        <w:t>6. Оценка социально-экономической эффективности Программы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Результатом реализации программы должно стать повышение показателей эффективности муниципальной службы, а также оценки населением </w:t>
      </w:r>
      <w:proofErr w:type="spellStart"/>
      <w:r>
        <w:rPr>
          <w:rFonts w:ascii="Times New Roman" w:eastAsia="Calibri" w:hAnsi="Times New Roman"/>
          <w:lang w:eastAsia="en-US"/>
        </w:rPr>
        <w:t>п</w:t>
      </w:r>
      <w:proofErr w:type="gramStart"/>
      <w:r>
        <w:rPr>
          <w:rFonts w:ascii="Times New Roman" w:eastAsia="Calibri" w:hAnsi="Times New Roman"/>
          <w:lang w:eastAsia="en-US"/>
        </w:rPr>
        <w:t>.К</w:t>
      </w:r>
      <w:proofErr w:type="gramEnd"/>
      <w:r>
        <w:rPr>
          <w:rFonts w:ascii="Times New Roman" w:eastAsia="Calibri" w:hAnsi="Times New Roman"/>
          <w:lang w:eastAsia="en-US"/>
        </w:rPr>
        <w:t>омсомольский</w:t>
      </w:r>
      <w:proofErr w:type="spellEnd"/>
      <w:r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lastRenderedPageBreak/>
        <w:t>эффективности деятельности органов местного самоуправления Комсомольского городского поселения Чамзинского муниципального района.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Последовательная реализация программы позволит: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совершенствовать нормативно-правовую базу органов местного самоуправления Комсомольского городского поселения Чамзинского муниципального района Республики Мордовия в соответствии с действующим законодательством;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достигнуть качественного уровня исполнения муниципальными служащими должностных обязанностей;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создать материально-технические условия для эффективного исполнения муниципальными служащими должностных обязанностей;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повысить профессиональный уровень муниципальных служащих.</w:t>
      </w:r>
    </w:p>
    <w:p w:rsidR="007B13A8" w:rsidRDefault="007B13A8" w:rsidP="007B13A8">
      <w:pPr>
        <w:widowControl/>
        <w:spacing w:before="108" w:after="108"/>
        <w:jc w:val="center"/>
        <w:outlineLvl w:val="0"/>
        <w:rPr>
          <w:rFonts w:ascii="Times New Roman" w:eastAsia="Calibri" w:hAnsi="Times New Roman"/>
          <w:b/>
          <w:bCs/>
          <w:color w:val="26282F"/>
          <w:lang w:eastAsia="en-US"/>
        </w:rPr>
      </w:pPr>
      <w:bookmarkStart w:id="2" w:name="sub_700"/>
      <w:r>
        <w:rPr>
          <w:rFonts w:ascii="Times New Roman" w:eastAsia="Calibri" w:hAnsi="Times New Roman"/>
          <w:b/>
          <w:bCs/>
          <w:color w:val="26282F"/>
          <w:lang w:eastAsia="en-US"/>
        </w:rPr>
        <w:t>7. Анализ рисков реализации муниципальной программы и описание мер управления рисками с целью минимизации их влияния на достижение целей муниципальной программы</w:t>
      </w:r>
    </w:p>
    <w:bookmarkEnd w:id="2"/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Анализ рисков реализации Программы и принятие мер по управлению ими осуществляет ответственный исполнитель в процессе реализации Программы.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Основными рисками программы являются: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риски </w:t>
      </w:r>
      <w:proofErr w:type="spellStart"/>
      <w:r>
        <w:rPr>
          <w:rFonts w:ascii="Times New Roman" w:eastAsia="Calibri" w:hAnsi="Times New Roman"/>
          <w:lang w:eastAsia="en-US"/>
        </w:rPr>
        <w:t>недостижения</w:t>
      </w:r>
      <w:proofErr w:type="spellEnd"/>
      <w:r>
        <w:rPr>
          <w:rFonts w:ascii="Times New Roman" w:eastAsia="Calibri" w:hAnsi="Times New Roman"/>
          <w:lang w:eastAsia="en-US"/>
        </w:rPr>
        <w:t xml:space="preserve"> конечных результатов Программы;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риски недофинансирования Программы.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Риски </w:t>
      </w:r>
      <w:proofErr w:type="spellStart"/>
      <w:r>
        <w:rPr>
          <w:rFonts w:ascii="Times New Roman" w:eastAsia="Calibri" w:hAnsi="Times New Roman"/>
          <w:lang w:eastAsia="en-US"/>
        </w:rPr>
        <w:t>недостижения</w:t>
      </w:r>
      <w:proofErr w:type="spellEnd"/>
      <w:r>
        <w:rPr>
          <w:rFonts w:ascii="Times New Roman" w:eastAsia="Calibri" w:hAnsi="Times New Roman"/>
          <w:lang w:eastAsia="en-US"/>
        </w:rPr>
        <w:t xml:space="preserve"> конечных результатов Программы являются типичным при выполнении комплексных программ, затрагивающих различные социально-экономические сферы. На минимизацию данного риска направлены меры по формированию плана и мониторинга реализации Программы, содержащего перечень мероприятий Программы, включая мероприятия, показатели и индикаторы.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Основными мерами управления рисками с целью минимизации их влияния на достижение целей Программы выступают - мониторинг, открытость и подотчетность.</w:t>
      </w:r>
    </w:p>
    <w:p w:rsidR="007B13A8" w:rsidRDefault="007B13A8" w:rsidP="007B13A8">
      <w:pPr>
        <w:pStyle w:val="Style15"/>
        <w:widowControl/>
        <w:spacing w:line="240" w:lineRule="exact"/>
        <w:ind w:left="2484" w:right="1678"/>
      </w:pPr>
    </w:p>
    <w:p w:rsidR="007B13A8" w:rsidRDefault="007B13A8" w:rsidP="007B13A8">
      <w:pPr>
        <w:widowControl/>
        <w:spacing w:before="108" w:after="108"/>
        <w:jc w:val="center"/>
        <w:outlineLvl w:val="0"/>
        <w:rPr>
          <w:rFonts w:ascii="Times New Roman" w:eastAsia="Calibri" w:hAnsi="Times New Roman"/>
          <w:b/>
          <w:bCs/>
          <w:color w:val="26282F"/>
          <w:lang w:eastAsia="en-US"/>
        </w:rPr>
      </w:pPr>
      <w:r>
        <w:rPr>
          <w:rFonts w:ascii="Times New Roman" w:eastAsia="Calibri" w:hAnsi="Times New Roman"/>
          <w:b/>
          <w:bCs/>
          <w:color w:val="26282F"/>
          <w:lang w:eastAsia="en-US"/>
        </w:rPr>
        <w:t>8. Методика оценки эффективности муниципальной программы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периода реализации муниципальной программы не реже чем один раз в год.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proofErr w:type="gramStart"/>
      <w:r>
        <w:rPr>
          <w:rFonts w:ascii="Times New Roman" w:eastAsia="Calibri" w:hAnsi="Times New Roman"/>
          <w:lang w:eastAsia="en-US"/>
        </w:rPr>
        <w:t>1) степени реализации основных мероприятий 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  <w:proofErr w:type="gramEnd"/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</w:p>
    <w:p w:rsidR="007B13A8" w:rsidRDefault="007B13A8" w:rsidP="007B13A8">
      <w:pPr>
        <w:widowControl/>
        <w:ind w:firstLine="698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СРМ = МВ/М, где: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СРМ - степень реализации основных мероприятий;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М - общее количество мероприятий, запланированных к реализации в отчетном году;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2) степени соответствия запланированному уровню затрат и оценки эффективности использования средств, направленных на реализацию муниципальной программы.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программы, определяется путем сопоставления плановых и фактических объемов финансирования муниципальной программы по формуле:</w:t>
      </w:r>
    </w:p>
    <w:p w:rsidR="007B13A8" w:rsidRDefault="007B13A8" w:rsidP="007B13A8">
      <w:pPr>
        <w:widowControl/>
        <w:ind w:firstLine="698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ССУЗ = ФФ/ ФП, где: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ССУЗ - уровень финансирования реализации муниципальной программы;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ФФ - фактический объем финансовых ресурсов, направленный на реализацию муниципальной программы;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>ФП - плановый объем финансовых ресурсов на соответствующий отчетный период;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Оценка эффективности использования средств, направленных на реализацию муниципальной программы, определяется по формуле:</w:t>
      </w:r>
    </w:p>
    <w:p w:rsidR="007B13A8" w:rsidRDefault="007B13A8" w:rsidP="007B13A8">
      <w:pPr>
        <w:widowControl/>
        <w:ind w:firstLine="698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ЭС = СРМ/ССУЗ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3) степени достижения целей и решения задач муниципальной программы.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(индикаторов) муниципальной программы и их плановых значений по формуле:</w:t>
      </w:r>
    </w:p>
    <w:p w:rsidR="007B13A8" w:rsidRDefault="007B13A8" w:rsidP="007B13A8">
      <w:pPr>
        <w:widowControl/>
        <w:ind w:firstLine="698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СДЦ = (СДП</w:t>
      </w:r>
      <w:proofErr w:type="gramStart"/>
      <w:r>
        <w:rPr>
          <w:rFonts w:ascii="Times New Roman" w:eastAsia="Calibri" w:hAnsi="Times New Roman"/>
          <w:lang w:eastAsia="en-US"/>
        </w:rPr>
        <w:t>1</w:t>
      </w:r>
      <w:proofErr w:type="gramEnd"/>
      <w:r>
        <w:rPr>
          <w:rFonts w:ascii="Times New Roman" w:eastAsia="Calibri" w:hAnsi="Times New Roman"/>
          <w:lang w:eastAsia="en-US"/>
        </w:rPr>
        <w:t xml:space="preserve"> + СДП2 + </w:t>
      </w:r>
      <w:proofErr w:type="spellStart"/>
      <w:r>
        <w:rPr>
          <w:rFonts w:ascii="Times New Roman" w:eastAsia="Calibri" w:hAnsi="Times New Roman"/>
          <w:lang w:eastAsia="en-US"/>
        </w:rPr>
        <w:t>СДПn</w:t>
      </w:r>
      <w:proofErr w:type="spellEnd"/>
      <w:r>
        <w:rPr>
          <w:rFonts w:ascii="Times New Roman" w:eastAsia="Calibri" w:hAnsi="Times New Roman"/>
          <w:lang w:eastAsia="en-US"/>
        </w:rPr>
        <w:t>) / n, где: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СДЦ - степень достижения целей (решения задач);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СДП - степень достижения показателя (индикатора) муниципальной программы;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n - количество показателей (индикаторов) муниципальной программы.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Степень достижения показателя (индикатора) муниципальной программы (СДП) может рассчитываться по формуле:</w:t>
      </w:r>
    </w:p>
    <w:p w:rsidR="007B13A8" w:rsidRDefault="007B13A8" w:rsidP="007B13A8">
      <w:pPr>
        <w:widowControl/>
        <w:ind w:firstLine="698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СДП = ЗФ/ЗП, где: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ЗФ - фактическое значение показателя (индикатора) муниципальной программы (подпрограммы);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ЗП - плановое значение показателя (индикатора) муниципальной программы (для показателей (индикаторов), желаемой тенденцией развития которых является рост значений) или,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СДП = ЗП/ЗФ (для целевых показателей (индикаторов), желаемой тенденцией развития которых является снижение значений);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4) общей оценки эффективности реализации муниципальной программы (ЭРП) рассчитываемой по следующей формуле:</w:t>
      </w:r>
    </w:p>
    <w:p w:rsidR="007B13A8" w:rsidRDefault="007B13A8" w:rsidP="007B13A8">
      <w:pPr>
        <w:widowControl/>
        <w:ind w:firstLine="698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ЭРП = СДЦ x ЭС.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4"/>
        <w:gridCol w:w="4842"/>
      </w:tblGrid>
      <w:tr w:rsidR="007B13A8" w:rsidTr="007B13A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8" w:rsidRDefault="007B13A8">
            <w:pPr>
              <w:widowControl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Вывод об эффективности реализации муниципальной программы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8" w:rsidRDefault="007B13A8">
            <w:pPr>
              <w:widowControl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Критерий оценки эффективности ЭГП</w:t>
            </w:r>
          </w:p>
        </w:tc>
      </w:tr>
      <w:tr w:rsidR="007B13A8" w:rsidTr="007B13A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8" w:rsidRDefault="007B13A8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Неэффективная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8" w:rsidRDefault="007B13A8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менее 0,5</w:t>
            </w:r>
          </w:p>
        </w:tc>
      </w:tr>
      <w:tr w:rsidR="007B13A8" w:rsidTr="007B13A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8" w:rsidRDefault="007B13A8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Уровень эффективности удовлетворительный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8" w:rsidRDefault="007B13A8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0,5 - 0,79</w:t>
            </w:r>
          </w:p>
        </w:tc>
      </w:tr>
      <w:tr w:rsidR="007B13A8" w:rsidTr="007B13A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8" w:rsidRDefault="007B13A8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Эффективная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8" w:rsidRDefault="007B13A8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0,8 - 1</w:t>
            </w:r>
          </w:p>
        </w:tc>
      </w:tr>
      <w:tr w:rsidR="007B13A8" w:rsidTr="007B13A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8" w:rsidRDefault="007B13A8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Высокоэффективная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8" w:rsidRDefault="007B13A8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более 1</w:t>
            </w:r>
          </w:p>
        </w:tc>
      </w:tr>
    </w:tbl>
    <w:p w:rsidR="007B13A8" w:rsidRDefault="007B13A8" w:rsidP="007B13A8">
      <w:pPr>
        <w:pStyle w:val="Style15"/>
        <w:widowControl/>
        <w:spacing w:before="19" w:line="310" w:lineRule="exact"/>
        <w:ind w:left="2484" w:right="1678"/>
        <w:jc w:val="center"/>
        <w:rPr>
          <w:rStyle w:val="FontStyle55"/>
          <w:sz w:val="24"/>
          <w:szCs w:val="24"/>
        </w:rPr>
      </w:pPr>
    </w:p>
    <w:p w:rsidR="007B13A8" w:rsidRDefault="007B13A8" w:rsidP="007B13A8">
      <w:pPr>
        <w:pStyle w:val="Style15"/>
        <w:widowControl/>
        <w:spacing w:before="19" w:line="310" w:lineRule="exact"/>
        <w:ind w:left="2484" w:right="1678"/>
        <w:jc w:val="center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 xml:space="preserve">9. Механизм реализации Программы и </w:t>
      </w:r>
      <w:proofErr w:type="gramStart"/>
      <w:r>
        <w:rPr>
          <w:rStyle w:val="FontStyle55"/>
          <w:sz w:val="24"/>
          <w:szCs w:val="24"/>
        </w:rPr>
        <w:t>контроль за</w:t>
      </w:r>
      <w:proofErr w:type="gramEnd"/>
      <w:r>
        <w:rPr>
          <w:rStyle w:val="FontStyle55"/>
          <w:sz w:val="24"/>
          <w:szCs w:val="24"/>
        </w:rPr>
        <w:t xml:space="preserve"> ходом выполнения ее основных мероприятий</w:t>
      </w:r>
    </w:p>
    <w:p w:rsidR="007B13A8" w:rsidRDefault="007B13A8" w:rsidP="007B13A8">
      <w:pPr>
        <w:widowControl/>
        <w:ind w:firstLine="720"/>
        <w:jc w:val="both"/>
        <w:rPr>
          <w:rFonts w:ascii="Arial" w:eastAsia="Calibri" w:hAnsi="Arial" w:cs="Arial"/>
          <w:lang w:eastAsia="en-US"/>
        </w:rPr>
      </w:pP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Программа реализуется </w:t>
      </w:r>
      <w:r w:rsidR="00CB6E62">
        <w:rPr>
          <w:rFonts w:ascii="Times New Roman" w:eastAsia="Calibri" w:hAnsi="Times New Roman"/>
          <w:lang w:eastAsia="en-US"/>
        </w:rPr>
        <w:t xml:space="preserve">согласно </w:t>
      </w:r>
      <w:r>
        <w:rPr>
          <w:rFonts w:ascii="Times New Roman" w:eastAsia="Calibri" w:hAnsi="Times New Roman"/>
          <w:lang w:eastAsia="en-US"/>
        </w:rPr>
        <w:t xml:space="preserve"> план</w:t>
      </w:r>
      <w:r w:rsidR="00CB6E62">
        <w:rPr>
          <w:rFonts w:ascii="Times New Roman" w:eastAsia="Calibri" w:hAnsi="Times New Roman"/>
          <w:lang w:eastAsia="en-US"/>
        </w:rPr>
        <w:t>у</w:t>
      </w:r>
      <w:r>
        <w:rPr>
          <w:rFonts w:ascii="Times New Roman" w:eastAsia="Calibri" w:hAnsi="Times New Roman"/>
          <w:lang w:eastAsia="en-US"/>
        </w:rPr>
        <w:t xml:space="preserve"> мероприятий по развитию муниципальной службы в Комсомольском городском поселении Чамзинского  муниципального  района на 20</w:t>
      </w:r>
      <w:r w:rsidR="009343DC">
        <w:rPr>
          <w:rFonts w:ascii="Times New Roman" w:eastAsia="Calibri" w:hAnsi="Times New Roman"/>
          <w:lang w:eastAsia="en-US"/>
        </w:rPr>
        <w:t>2</w:t>
      </w:r>
      <w:r w:rsidR="00CB6E62">
        <w:rPr>
          <w:rFonts w:ascii="Times New Roman" w:eastAsia="Calibri" w:hAnsi="Times New Roman"/>
          <w:lang w:eastAsia="en-US"/>
        </w:rPr>
        <w:t>3</w:t>
      </w:r>
      <w:r w:rsidR="009343DC">
        <w:rPr>
          <w:rFonts w:ascii="Times New Roman" w:eastAsia="Calibri" w:hAnsi="Times New Roman"/>
          <w:lang w:eastAsia="en-US"/>
        </w:rPr>
        <w:t> - 202</w:t>
      </w:r>
      <w:r w:rsidR="00CB6E62">
        <w:rPr>
          <w:rFonts w:ascii="Times New Roman" w:eastAsia="Calibri" w:hAnsi="Times New Roman"/>
          <w:lang w:eastAsia="en-US"/>
        </w:rPr>
        <w:t>6</w:t>
      </w:r>
      <w:r w:rsidR="009343DC">
        <w:rPr>
          <w:rFonts w:ascii="Times New Roman" w:eastAsia="Calibri" w:hAnsi="Times New Roman"/>
          <w:lang w:eastAsia="en-US"/>
        </w:rPr>
        <w:t> годы, согласно Приложению 1 к муниципальной программе.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proofErr w:type="gramStart"/>
      <w:r>
        <w:rPr>
          <w:rFonts w:ascii="Times New Roman" w:eastAsia="Calibri" w:hAnsi="Times New Roman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lang w:eastAsia="en-US"/>
        </w:rPr>
        <w:t xml:space="preserve"> реализацией Программы осуществляет </w:t>
      </w:r>
      <w:r w:rsidR="009343DC">
        <w:rPr>
          <w:rFonts w:ascii="Times New Roman" w:eastAsia="Calibri" w:hAnsi="Times New Roman"/>
          <w:lang w:eastAsia="en-US"/>
        </w:rPr>
        <w:t>Глава</w:t>
      </w:r>
      <w:r>
        <w:rPr>
          <w:rFonts w:ascii="Times New Roman" w:eastAsia="Calibri" w:hAnsi="Times New Roman"/>
          <w:lang w:eastAsia="en-US"/>
        </w:rPr>
        <w:t xml:space="preserve"> администрации Комсомольского городского поселения  Чамзинского муниципального района Республики Мордовия, контроль за целевым использованием бюджетных средств осуществляет Главный бухгалтер администрации Комсомольского городского поселения Чамзинского муниципального района.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Исполнителями Программы являются: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Администрации Комсомольского городского поселения Чамзинского муниципального района;</w:t>
      </w:r>
    </w:p>
    <w:p w:rsidR="00CB6E62" w:rsidRDefault="007B13A8" w:rsidP="00BF14C0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муниципальные служащие администрации Комсомольского городского поселения.</w:t>
      </w:r>
      <w:r w:rsidR="00CB6E62">
        <w:rPr>
          <w:rFonts w:ascii="Times New Roman" w:eastAsia="Calibri" w:hAnsi="Times New Roman"/>
          <w:lang w:eastAsia="en-US"/>
        </w:rPr>
        <w:br w:type="page"/>
      </w:r>
    </w:p>
    <w:p w:rsidR="009343DC" w:rsidRPr="00BF14C0" w:rsidRDefault="007B13A8" w:rsidP="00BF14C0">
      <w:pPr>
        <w:widowControl/>
        <w:jc w:val="right"/>
        <w:rPr>
          <w:rStyle w:val="FontStyle56"/>
          <w:b/>
          <w:bCs/>
          <w:sz w:val="24"/>
          <w:szCs w:val="24"/>
        </w:rPr>
      </w:pPr>
      <w:bookmarkStart w:id="3" w:name="_GoBack"/>
      <w:bookmarkEnd w:id="3"/>
      <w:r w:rsidRPr="00BF14C0">
        <w:rPr>
          <w:rStyle w:val="FontStyle56"/>
          <w:sz w:val="24"/>
          <w:szCs w:val="24"/>
        </w:rPr>
        <w:lastRenderedPageBreak/>
        <w:t>Приложение</w:t>
      </w:r>
      <w:r w:rsidR="009343DC" w:rsidRPr="00BF14C0">
        <w:rPr>
          <w:rStyle w:val="FontStyle56"/>
          <w:sz w:val="24"/>
          <w:szCs w:val="24"/>
        </w:rPr>
        <w:t xml:space="preserve"> 1</w:t>
      </w:r>
    </w:p>
    <w:p w:rsidR="007B13A8" w:rsidRPr="00BF14C0" w:rsidRDefault="007B13A8" w:rsidP="007B13A8">
      <w:pPr>
        <w:pStyle w:val="Style17"/>
        <w:widowControl/>
        <w:spacing w:line="317" w:lineRule="exact"/>
        <w:ind w:left="567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к муниципальной программе «Развитие муниципальной службы в Ко</w:t>
      </w:r>
      <w:r w:rsidR="009343DC" w:rsidRPr="00BF14C0">
        <w:rPr>
          <w:rStyle w:val="FontStyle56"/>
          <w:sz w:val="24"/>
          <w:szCs w:val="24"/>
        </w:rPr>
        <w:t xml:space="preserve">мсомольском городском поселении </w:t>
      </w:r>
      <w:r w:rsidRPr="00BF14C0">
        <w:rPr>
          <w:rStyle w:val="FontStyle56"/>
          <w:sz w:val="24"/>
          <w:szCs w:val="24"/>
        </w:rPr>
        <w:t>Чамзинского</w:t>
      </w:r>
      <w:r w:rsidR="009343DC" w:rsidRPr="00BF14C0">
        <w:rPr>
          <w:rStyle w:val="FontStyle56"/>
          <w:sz w:val="24"/>
          <w:szCs w:val="24"/>
        </w:rPr>
        <w:t xml:space="preserve"> муниципального  района на 202</w:t>
      </w:r>
      <w:r w:rsidR="00CB6E62">
        <w:rPr>
          <w:rStyle w:val="FontStyle56"/>
          <w:sz w:val="24"/>
          <w:szCs w:val="24"/>
        </w:rPr>
        <w:t>3</w:t>
      </w:r>
      <w:r w:rsidRPr="00BF14C0">
        <w:rPr>
          <w:rStyle w:val="FontStyle56"/>
          <w:sz w:val="24"/>
          <w:szCs w:val="24"/>
        </w:rPr>
        <w:t>- 20</w:t>
      </w:r>
      <w:r w:rsidR="009343DC" w:rsidRPr="00BF14C0">
        <w:rPr>
          <w:rStyle w:val="FontStyle56"/>
          <w:sz w:val="24"/>
          <w:szCs w:val="24"/>
        </w:rPr>
        <w:t>2</w:t>
      </w:r>
      <w:r w:rsidR="00CB6E62">
        <w:rPr>
          <w:rStyle w:val="FontStyle56"/>
          <w:sz w:val="24"/>
          <w:szCs w:val="24"/>
        </w:rPr>
        <w:t>6</w:t>
      </w:r>
      <w:r w:rsidRPr="00BF14C0">
        <w:rPr>
          <w:rStyle w:val="FontStyle56"/>
          <w:sz w:val="24"/>
          <w:szCs w:val="24"/>
        </w:rPr>
        <w:t xml:space="preserve"> годы»</w:t>
      </w:r>
    </w:p>
    <w:p w:rsidR="007B13A8" w:rsidRPr="00BF14C0" w:rsidRDefault="007B13A8" w:rsidP="007B13A8">
      <w:pPr>
        <w:pStyle w:val="Style11"/>
        <w:widowControl/>
        <w:spacing w:line="240" w:lineRule="exact"/>
      </w:pPr>
    </w:p>
    <w:p w:rsidR="007B13A8" w:rsidRPr="00BF14C0" w:rsidRDefault="007B13A8" w:rsidP="007B13A8">
      <w:pPr>
        <w:pStyle w:val="Style11"/>
        <w:widowControl/>
        <w:spacing w:line="240" w:lineRule="exact"/>
      </w:pPr>
    </w:p>
    <w:p w:rsidR="007B13A8" w:rsidRPr="00CF782A" w:rsidRDefault="007B13A8" w:rsidP="007B13A8">
      <w:pPr>
        <w:pStyle w:val="Style11"/>
        <w:widowControl/>
        <w:spacing w:before="60" w:line="317" w:lineRule="exact"/>
        <w:rPr>
          <w:rStyle w:val="FontStyle55"/>
          <w:sz w:val="22"/>
          <w:szCs w:val="22"/>
        </w:rPr>
      </w:pPr>
      <w:r w:rsidRPr="00CF782A">
        <w:rPr>
          <w:rStyle w:val="FontStyle55"/>
          <w:sz w:val="22"/>
          <w:szCs w:val="22"/>
        </w:rPr>
        <w:t>ПЛАН МЕРОПРИЯТИЙ</w:t>
      </w:r>
    </w:p>
    <w:p w:rsidR="007B13A8" w:rsidRPr="00CF782A" w:rsidRDefault="007B13A8" w:rsidP="009343DC">
      <w:pPr>
        <w:pStyle w:val="Style19"/>
        <w:widowControl/>
        <w:spacing w:line="317" w:lineRule="exact"/>
        <w:ind w:right="-1"/>
        <w:rPr>
          <w:rStyle w:val="FontStyle56"/>
          <w:sz w:val="22"/>
          <w:szCs w:val="22"/>
        </w:rPr>
      </w:pPr>
      <w:r w:rsidRPr="00CF782A">
        <w:rPr>
          <w:rStyle w:val="FontStyle56"/>
          <w:sz w:val="22"/>
          <w:szCs w:val="22"/>
        </w:rPr>
        <w:t>Муниципальной программы Развитие муниципальной службы в Комсомольском городском поселении Чамзинского  муниципального р</w:t>
      </w:r>
      <w:r w:rsidR="009343DC" w:rsidRPr="00CF782A">
        <w:rPr>
          <w:rStyle w:val="FontStyle56"/>
          <w:sz w:val="22"/>
          <w:szCs w:val="22"/>
        </w:rPr>
        <w:t>айона Республики Мордовия на 202</w:t>
      </w:r>
      <w:r w:rsidR="00CB6E62" w:rsidRPr="00CF782A">
        <w:rPr>
          <w:rStyle w:val="FontStyle56"/>
          <w:sz w:val="22"/>
          <w:szCs w:val="22"/>
        </w:rPr>
        <w:t>3</w:t>
      </w:r>
      <w:r w:rsidRPr="00CF782A">
        <w:rPr>
          <w:rStyle w:val="FontStyle56"/>
          <w:sz w:val="22"/>
          <w:szCs w:val="22"/>
        </w:rPr>
        <w:t xml:space="preserve"> - 20</w:t>
      </w:r>
      <w:r w:rsidR="009343DC" w:rsidRPr="00CF782A">
        <w:rPr>
          <w:rStyle w:val="FontStyle56"/>
          <w:sz w:val="22"/>
          <w:szCs w:val="22"/>
        </w:rPr>
        <w:t>2</w:t>
      </w:r>
      <w:r w:rsidR="00CB6E62" w:rsidRPr="00CF782A">
        <w:rPr>
          <w:rStyle w:val="FontStyle56"/>
          <w:sz w:val="22"/>
          <w:szCs w:val="22"/>
        </w:rPr>
        <w:t>6</w:t>
      </w:r>
      <w:r w:rsidRPr="00CF782A">
        <w:rPr>
          <w:rStyle w:val="FontStyle56"/>
          <w:sz w:val="22"/>
          <w:szCs w:val="22"/>
        </w:rPr>
        <w:t xml:space="preserve"> годы»</w:t>
      </w:r>
    </w:p>
    <w:p w:rsidR="007B13A8" w:rsidRPr="00CF782A" w:rsidRDefault="007B13A8" w:rsidP="007B13A8">
      <w:pPr>
        <w:pStyle w:val="Style19"/>
        <w:widowControl/>
        <w:spacing w:line="317" w:lineRule="exact"/>
        <w:ind w:left="3190" w:right="3247"/>
        <w:rPr>
          <w:rStyle w:val="FontStyle56"/>
          <w:sz w:val="22"/>
          <w:szCs w:val="22"/>
        </w:rPr>
      </w:pPr>
    </w:p>
    <w:tbl>
      <w:tblPr>
        <w:tblW w:w="1106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44"/>
        <w:gridCol w:w="14"/>
        <w:gridCol w:w="8"/>
        <w:gridCol w:w="7"/>
        <w:gridCol w:w="3329"/>
        <w:gridCol w:w="851"/>
        <w:gridCol w:w="1559"/>
        <w:gridCol w:w="2268"/>
        <w:gridCol w:w="2554"/>
      </w:tblGrid>
      <w:tr w:rsidR="007B13A8" w:rsidRPr="00CF782A" w:rsidTr="00A77C74">
        <w:trPr>
          <w:trHeight w:val="9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Pr="00CF782A" w:rsidRDefault="007B13A8">
            <w:pPr>
              <w:pStyle w:val="Style31"/>
              <w:widowControl/>
              <w:spacing w:line="324" w:lineRule="exac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№ 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п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/п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Pr="00CF782A" w:rsidRDefault="007B13A8">
            <w:pPr>
              <w:pStyle w:val="Style31"/>
              <w:widowControl/>
              <w:spacing w:line="324" w:lineRule="exact"/>
              <w:ind w:left="641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Pr="00CF782A" w:rsidRDefault="007B13A8">
            <w:pPr>
              <w:pStyle w:val="Style31"/>
              <w:widowControl/>
              <w:spacing w:line="317" w:lineRule="exac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Pr="00CF782A" w:rsidRDefault="007B13A8" w:rsidP="00973A54">
            <w:pPr>
              <w:pStyle w:val="Style31"/>
              <w:widowControl/>
              <w:spacing w:line="324" w:lineRule="exact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13A8" w:rsidRPr="00CF782A" w:rsidRDefault="007B13A8">
            <w:pPr>
              <w:pStyle w:val="Style31"/>
              <w:widowControl/>
              <w:spacing w:line="324" w:lineRule="exact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Источники и объем финансирования (тыс. рублей)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Pr="00CF782A" w:rsidRDefault="007B13A8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Ожидаемый результат</w:t>
            </w:r>
          </w:p>
        </w:tc>
      </w:tr>
      <w:tr w:rsidR="007B13A8" w:rsidRPr="00CF782A" w:rsidTr="00A77C7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Pr="00CF782A" w:rsidRDefault="007B13A8">
            <w:pPr>
              <w:pStyle w:val="Style31"/>
              <w:widowControl/>
              <w:spacing w:line="240" w:lineRule="auto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1.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Pr="00CF782A" w:rsidRDefault="007B13A8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Анализ    муниципальной нормативной    правовой базы на предмет своевре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менного устранения вы</w:t>
            </w:r>
            <w:r w:rsidRPr="00CF782A">
              <w:rPr>
                <w:rStyle w:val="FontStyle56"/>
                <w:sz w:val="22"/>
                <w:szCs w:val="22"/>
              </w:rPr>
              <w:softHyphen/>
              <w:t>явленных  нарушений действующего законода</w:t>
            </w:r>
            <w:r w:rsidRPr="00CF782A">
              <w:rPr>
                <w:rStyle w:val="FontStyle56"/>
                <w:sz w:val="22"/>
                <w:szCs w:val="22"/>
              </w:rPr>
              <w:softHyphen/>
              <w:t>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Pr="00CF782A" w:rsidRDefault="00973A54" w:rsidP="00CB6E62">
            <w:pPr>
              <w:pStyle w:val="Style31"/>
              <w:widowControl/>
              <w:spacing w:line="317" w:lineRule="exac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202</w:t>
            </w:r>
            <w:r w:rsidR="00CB6E62" w:rsidRPr="00CF782A">
              <w:rPr>
                <w:rStyle w:val="FontStyle56"/>
                <w:sz w:val="22"/>
                <w:szCs w:val="22"/>
              </w:rPr>
              <w:t>3</w:t>
            </w:r>
            <w:r w:rsidRPr="00CF782A">
              <w:rPr>
                <w:rStyle w:val="FontStyle56"/>
                <w:sz w:val="22"/>
                <w:szCs w:val="22"/>
              </w:rPr>
              <w:t>-202</w:t>
            </w:r>
            <w:r w:rsidR="00CB6E62" w:rsidRPr="00CF782A">
              <w:rPr>
                <w:rStyle w:val="FontStyle56"/>
                <w:sz w:val="22"/>
                <w:szCs w:val="22"/>
              </w:rPr>
              <w:t>6</w:t>
            </w:r>
            <w:r w:rsidR="007B13A8" w:rsidRPr="00CF782A">
              <w:rPr>
                <w:rStyle w:val="FontStyle56"/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Pr="00CF782A" w:rsidRDefault="00973A54" w:rsidP="00CF782A">
            <w:pPr>
              <w:pStyle w:val="Style22"/>
              <w:widowControl/>
              <w:ind w:firstLine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Главный </w:t>
            </w:r>
            <w:r w:rsidR="007B13A8" w:rsidRPr="00CF782A">
              <w:rPr>
                <w:rStyle w:val="FontStyle56"/>
                <w:sz w:val="22"/>
                <w:szCs w:val="22"/>
              </w:rPr>
              <w:t xml:space="preserve">специалист, юрист администрации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Pr="00CF782A" w:rsidRDefault="007B13A8">
            <w:pPr>
              <w:pStyle w:val="Style22"/>
              <w:widowControl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Pr="00CF782A" w:rsidRDefault="007B13A8">
            <w:pPr>
              <w:pStyle w:val="Style22"/>
              <w:widowControl/>
              <w:ind w:firstLine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совершенствование правового обеспечения деятельности органов местного самоуправления Чамзинского муниципального района</w:t>
            </w:r>
          </w:p>
        </w:tc>
      </w:tr>
      <w:tr w:rsidR="00CB6E62" w:rsidRPr="00CF782A" w:rsidTr="00A77C7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31"/>
              <w:widowControl/>
              <w:spacing w:line="240" w:lineRule="auto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2.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31"/>
              <w:widowControl/>
              <w:spacing w:line="324" w:lineRule="exact"/>
              <w:jc w:val="both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дарственной гражданской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F782A" w:rsidP="00CF782A">
            <w:pPr>
              <w:pStyle w:val="Style22"/>
              <w:widowControl/>
              <w:spacing w:line="324" w:lineRule="exact"/>
              <w:rPr>
                <w:rStyle w:val="FontStyle56"/>
                <w:sz w:val="22"/>
                <w:szCs w:val="22"/>
              </w:rPr>
            </w:pPr>
            <w:r>
              <w:rPr>
                <w:rStyle w:val="FontStyle56"/>
                <w:sz w:val="22"/>
                <w:szCs w:val="22"/>
              </w:rPr>
              <w:t xml:space="preserve">Заместитель главы, </w:t>
            </w:r>
            <w:r w:rsidR="00CB6E62" w:rsidRPr="00CF782A">
              <w:rPr>
                <w:rStyle w:val="FontStyle56"/>
                <w:sz w:val="22"/>
                <w:szCs w:val="22"/>
              </w:rPr>
              <w:t xml:space="preserve">Главный специалист, юрист администрации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62" w:rsidRPr="00CF782A" w:rsidRDefault="00CB6E62">
            <w:pPr>
              <w:pStyle w:val="Style22"/>
              <w:widowControl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  <w:p w:rsidR="00CB6E62" w:rsidRPr="00CF782A" w:rsidRDefault="00CB6E62">
            <w:pPr>
              <w:pStyle w:val="Style31"/>
              <w:widowControl/>
              <w:spacing w:line="240" w:lineRule="auto"/>
              <w:ind w:left="547"/>
              <w:jc w:val="left"/>
              <w:rPr>
                <w:rStyle w:val="FontStyle56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firstLine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совершенствование социальной защищенности муниципальных служащих</w:t>
            </w:r>
          </w:p>
        </w:tc>
      </w:tr>
      <w:tr w:rsidR="00CB6E62" w:rsidRPr="00CF782A" w:rsidTr="00A77C7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3.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317" w:lineRule="exact"/>
              <w:ind w:left="22" w:hanging="22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Разработка методических рекомендаций по вопросам местного самоуправления, муниципальной службы и модельных актов органов местного самоуправления.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F782A" w:rsidP="00CF782A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>
              <w:rPr>
                <w:rStyle w:val="FontStyle56"/>
                <w:sz w:val="22"/>
                <w:szCs w:val="22"/>
              </w:rPr>
              <w:t xml:space="preserve">Заместитель главы, </w:t>
            </w:r>
            <w:r w:rsidR="00CB6E62" w:rsidRPr="00CF782A">
              <w:rPr>
                <w:rStyle w:val="FontStyle56"/>
                <w:sz w:val="22"/>
                <w:szCs w:val="22"/>
              </w:rPr>
              <w:t xml:space="preserve">Главный специалист, юрист администрации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совершенствование правового обеспечения деятельности органов мест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ного самоуправления</w:t>
            </w:r>
          </w:p>
        </w:tc>
      </w:tr>
      <w:tr w:rsidR="00CB6E62" w:rsidRPr="00CF782A" w:rsidTr="00A77C7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4.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317" w:lineRule="exact"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Разработка и внедрение методик оценки профес</w:t>
            </w:r>
            <w:r w:rsidRPr="00CF782A">
              <w:rPr>
                <w:rStyle w:val="FontStyle56"/>
                <w:sz w:val="22"/>
                <w:szCs w:val="22"/>
              </w:rPr>
              <w:softHyphen/>
              <w:t>сиональных, деловых и моральных качеств кадров при проведении конкурсов, аттестации и ква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лификационных экзаменов с целью повышения профессионального уровня кадров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CF782A">
            <w:pPr>
              <w:pStyle w:val="Style22"/>
              <w:widowControl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Заместитель главы администрации, Главный специалист, юрист администрации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62" w:rsidRPr="00CF782A" w:rsidRDefault="00CB6E62">
            <w:pPr>
              <w:pStyle w:val="Style40"/>
              <w:widowControl/>
              <w:tabs>
                <w:tab w:val="left" w:leader="underscore" w:pos="742"/>
              </w:tabs>
              <w:ind w:left="475"/>
              <w:rPr>
                <w:rStyle w:val="FontStyle59"/>
                <w:sz w:val="22"/>
                <w:szCs w:val="22"/>
              </w:rPr>
            </w:pPr>
          </w:p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повышение профессио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нального уровня муници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пальных служащих</w:t>
            </w:r>
          </w:p>
        </w:tc>
      </w:tr>
      <w:tr w:rsidR="00CB6E62" w:rsidRPr="00CF782A" w:rsidTr="00A77C7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5.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324" w:lineRule="exact"/>
              <w:ind w:firstLine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Совершенствование рабо</w:t>
            </w:r>
            <w:r w:rsidRPr="00CF782A">
              <w:rPr>
                <w:rStyle w:val="FontStyle56"/>
                <w:sz w:val="22"/>
                <w:szCs w:val="22"/>
              </w:rPr>
              <w:softHyphen/>
              <w:t>ты, направленной на при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5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Администрация Комсомольского городского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 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firstLine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снижение уровня коррупционных прояв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лений на муниципальной службе</w:t>
            </w:r>
          </w:p>
        </w:tc>
      </w:tr>
      <w:tr w:rsidR="00CB6E62" w:rsidRPr="00CF782A" w:rsidTr="00A77C74"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lastRenderedPageBreak/>
              <w:t>6.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317" w:lineRule="exact"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Участие в ежегодном республиканском конкурсе на звание «Лучший муниципальный служащий Республики Мордовия»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Администрация Комсомольского городского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left="22" w:hanging="22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ind w:left="29" w:hanging="29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повышение материальных и моральных стимулов для муниципальных служащих</w:t>
            </w:r>
          </w:p>
        </w:tc>
      </w:tr>
      <w:tr w:rsidR="00CB6E62" w:rsidRPr="00CF782A" w:rsidTr="00A77C74"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7.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324" w:lineRule="exact"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Автоматизация кадровых процедур, повышение ка</w:t>
            </w:r>
            <w:r w:rsidRPr="00CF782A">
              <w:rPr>
                <w:rStyle w:val="FontStyle56"/>
                <w:sz w:val="22"/>
                <w:szCs w:val="22"/>
              </w:rPr>
              <w:softHyphen/>
              <w:t>чества и эффективности муниципальной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CF782A">
            <w:pPr>
              <w:pStyle w:val="Style22"/>
              <w:widowControl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Заместитель главы администрации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внедрение ин-формационно-коммуникационных техно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логий в систему управления персоналом</w:t>
            </w:r>
          </w:p>
        </w:tc>
      </w:tr>
      <w:tr w:rsidR="00CB6E62" w:rsidRPr="00CF782A" w:rsidTr="00A77C74"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8.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324" w:lineRule="exac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Разработка на основе кад</w:t>
            </w:r>
            <w:r w:rsidRPr="00CF782A">
              <w:rPr>
                <w:rStyle w:val="FontStyle56"/>
                <w:sz w:val="22"/>
                <w:szCs w:val="22"/>
              </w:rPr>
              <w:softHyphen/>
              <w:t>рового мониторинга плана обучения муниципальных служащих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CF782A">
            <w:pPr>
              <w:pStyle w:val="Style40"/>
              <w:widowControl/>
              <w:ind w:hanging="31"/>
              <w:rPr>
                <w:rStyle w:val="FontStyle60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Заместитель главы администрации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firstLine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повышение профессио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нального уровня муници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пальных служащих</w:t>
            </w:r>
          </w:p>
        </w:tc>
      </w:tr>
      <w:tr w:rsidR="00CB6E62" w:rsidRPr="00CF782A" w:rsidTr="00A77C74"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9.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33"/>
              <w:widowControl/>
              <w:spacing w:line="324" w:lineRule="exact"/>
              <w:ind w:firstLine="0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Мониторинг муниципальных программ и планов подготовки, переподготовки и повышения квалификации кадров органов местного самоуправления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CF782A">
            <w:pPr>
              <w:pStyle w:val="Style22"/>
              <w:widowControl/>
              <w:spacing w:line="324" w:lineRule="exact"/>
              <w:ind w:firstLine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Заместитель главы администрации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5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повышение профессио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нального уровня муници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пальных служащих</w:t>
            </w:r>
          </w:p>
        </w:tc>
      </w:tr>
      <w:tr w:rsidR="00CB6E62" w:rsidRPr="00CF782A" w:rsidTr="00A77C74">
        <w:tc>
          <w:tcPr>
            <w:tcW w:w="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240" w:lineRule="auto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10.</w:t>
            </w: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Проведение аттестации муниципальных служащих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CF782A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Аттестационная комиссия, Заместитель главы администрации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ind w:left="22" w:hanging="22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совершенствование порядка проведения ат</w:t>
            </w:r>
            <w:r w:rsidRPr="00CF782A">
              <w:rPr>
                <w:rStyle w:val="FontStyle56"/>
                <w:sz w:val="22"/>
                <w:szCs w:val="22"/>
              </w:rPr>
              <w:softHyphen/>
              <w:t>тестации муниципальных служащих</w:t>
            </w:r>
          </w:p>
        </w:tc>
      </w:tr>
      <w:tr w:rsidR="00CB6E62" w:rsidRPr="00CF782A" w:rsidTr="00A77C74">
        <w:tc>
          <w:tcPr>
            <w:tcW w:w="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240" w:lineRule="auto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11.</w:t>
            </w:r>
          </w:p>
        </w:tc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Совершенствование ме</w:t>
            </w:r>
            <w:r w:rsidRPr="00CF782A">
              <w:rPr>
                <w:rStyle w:val="FontStyle56"/>
                <w:sz w:val="22"/>
                <w:szCs w:val="22"/>
              </w:rPr>
              <w:softHyphen/>
              <w:t>ханизма формирования, подготовки и использова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ния кадрового резерва для замещения вакантных должностей муниципаль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CF782A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Заместитель главы администрации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left="29" w:hanging="29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формирование качественного состава кадрового резерва для замещения вакантных должностей муниципаль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ной службы</w:t>
            </w:r>
          </w:p>
        </w:tc>
      </w:tr>
      <w:tr w:rsidR="00CB6E62" w:rsidRPr="00CF782A" w:rsidTr="00A77C74">
        <w:tc>
          <w:tcPr>
            <w:tcW w:w="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240" w:lineRule="auto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12.</w:t>
            </w:r>
          </w:p>
        </w:tc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Совершенствование средств и методов ин</w:t>
            </w:r>
            <w:r w:rsidRPr="00CF782A">
              <w:rPr>
                <w:rStyle w:val="FontStyle56"/>
                <w:sz w:val="22"/>
                <w:szCs w:val="22"/>
              </w:rPr>
              <w:softHyphen/>
              <w:t>формирования населения о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CF782A">
            <w:pPr>
              <w:pStyle w:val="Style22"/>
              <w:widowControl/>
              <w:spacing w:line="324" w:lineRule="exact"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Заместитель главы администрации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31"/>
              <w:widowControl/>
              <w:spacing w:line="324" w:lineRule="exact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повышение открытости деятельности органов местного самоуправления</w:t>
            </w:r>
          </w:p>
        </w:tc>
      </w:tr>
      <w:tr w:rsidR="00CB6E62" w:rsidRPr="00CF782A" w:rsidTr="00A77C74">
        <w:tc>
          <w:tcPr>
            <w:tcW w:w="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240" w:lineRule="auto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13.</w:t>
            </w:r>
          </w:p>
        </w:tc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973A54">
            <w:pPr>
              <w:pStyle w:val="Style22"/>
              <w:widowControl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Проведение мониторинга с целью исследования уровня открытости, гласности и доступности муниципальной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5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Администрация Комсомольского городского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</w:p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  <w:p w:rsidR="00CB6E62" w:rsidRPr="00CF782A" w:rsidRDefault="00CB6E62">
            <w:pPr>
              <w:pStyle w:val="Style25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7D5150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получение информации    об эффективности и результативности   работы органов   местного       самоуправления  </w:t>
            </w:r>
          </w:p>
        </w:tc>
      </w:tr>
      <w:tr w:rsidR="00CB6E62" w:rsidRPr="00CF782A" w:rsidTr="00A77C74">
        <w:tc>
          <w:tcPr>
            <w:tcW w:w="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240" w:lineRule="auto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14.</w:t>
            </w:r>
          </w:p>
        </w:tc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firstLine="22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Формирование системы подготовки кадров для муниципальной службы на договорной основе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CF782A">
            <w:pPr>
              <w:pStyle w:val="Style40"/>
              <w:widowControl/>
              <w:rPr>
                <w:rStyle w:val="FontStyle60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Заместитель главы администрации Комсо</w:t>
            </w:r>
            <w:r w:rsidR="00CF782A">
              <w:rPr>
                <w:rStyle w:val="FontStyle56"/>
                <w:sz w:val="22"/>
                <w:szCs w:val="22"/>
              </w:rPr>
              <w:t>мольского городского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62" w:rsidRPr="00CF782A" w:rsidRDefault="00CB6E62">
            <w:pPr>
              <w:pStyle w:val="Style35"/>
              <w:widowControl/>
              <w:ind w:left="482"/>
              <w:jc w:val="left"/>
              <w:rPr>
                <w:rStyle w:val="FontStyle66"/>
                <w:sz w:val="22"/>
                <w:szCs w:val="22"/>
              </w:rPr>
            </w:pPr>
          </w:p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317" w:lineRule="exact"/>
              <w:ind w:firstLine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принятие нормативных правовых актов, регулирующих порядок подготовки кадров для муниципальной службы на договорной основе</w:t>
            </w:r>
          </w:p>
        </w:tc>
      </w:tr>
      <w:tr w:rsidR="00CB6E62" w:rsidRPr="00CF782A" w:rsidTr="00A77C74">
        <w:tc>
          <w:tcPr>
            <w:tcW w:w="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35"/>
              <w:widowControl/>
              <w:rPr>
                <w:rStyle w:val="FontStyle66"/>
                <w:sz w:val="22"/>
                <w:szCs w:val="22"/>
              </w:rPr>
            </w:pPr>
            <w:r w:rsidRPr="00CF782A">
              <w:rPr>
                <w:rStyle w:val="FontStyle66"/>
                <w:sz w:val="22"/>
                <w:szCs w:val="22"/>
              </w:rPr>
              <w:t>15.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Заключение органами ме</w:t>
            </w:r>
            <w:r w:rsidRPr="00CF782A">
              <w:rPr>
                <w:rStyle w:val="FontStyle56"/>
                <w:sz w:val="22"/>
                <w:szCs w:val="22"/>
              </w:rPr>
              <w:softHyphen/>
              <w:t xml:space="preserve">стного самоуправления с гражданами договоров о целевом обучении с </w:t>
            </w:r>
            <w:r w:rsidRPr="00CF782A">
              <w:rPr>
                <w:rStyle w:val="FontStyle56"/>
                <w:sz w:val="22"/>
                <w:szCs w:val="22"/>
              </w:rPr>
              <w:lastRenderedPageBreak/>
              <w:t>обя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зательством по прохож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дению    муниципальной службы, оказание инфор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мационно-методической, консультативной помощи по данному вопросу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lastRenderedPageBreak/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Администрация Комсомольског</w:t>
            </w:r>
            <w:r w:rsidRPr="00CF782A">
              <w:rPr>
                <w:rStyle w:val="FontStyle56"/>
                <w:sz w:val="22"/>
                <w:szCs w:val="22"/>
              </w:rPr>
              <w:lastRenderedPageBreak/>
              <w:t>о городского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</w:p>
          <w:p w:rsidR="00CB6E62" w:rsidRPr="00CF782A" w:rsidRDefault="00CB6E62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за счет средств текущего </w:t>
            </w:r>
            <w:r w:rsidRPr="00CF782A">
              <w:rPr>
                <w:rStyle w:val="FontStyle56"/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left="36" w:hanging="36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lastRenderedPageBreak/>
              <w:t>подготовка вы</w:t>
            </w:r>
            <w:r w:rsidRPr="00CF782A">
              <w:rPr>
                <w:rStyle w:val="FontStyle56"/>
                <w:sz w:val="22"/>
                <w:szCs w:val="22"/>
              </w:rPr>
              <w:softHyphen/>
              <w:t xml:space="preserve">сококвалифицированных кадров для органов </w:t>
            </w:r>
            <w:r w:rsidRPr="00CF782A">
              <w:rPr>
                <w:rStyle w:val="FontStyle56"/>
                <w:sz w:val="22"/>
                <w:szCs w:val="22"/>
              </w:rPr>
              <w:lastRenderedPageBreak/>
              <w:t>местного самоуправления</w:t>
            </w:r>
          </w:p>
        </w:tc>
      </w:tr>
      <w:tr w:rsidR="00CB6E62" w:rsidRPr="00CF782A" w:rsidTr="00A77C74">
        <w:tc>
          <w:tcPr>
            <w:tcW w:w="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240" w:lineRule="auto"/>
              <w:jc w:val="center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lastRenderedPageBreak/>
              <w:t>16.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7D5150">
            <w:pPr>
              <w:pStyle w:val="Style26"/>
              <w:widowControl/>
              <w:spacing w:line="317" w:lineRule="exact"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Получение  дополнительного профессионального обра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зования (профессиональной переподготовки и по</w:t>
            </w:r>
            <w:r w:rsidRPr="00CF782A">
              <w:rPr>
                <w:rStyle w:val="FontStyle56"/>
                <w:sz w:val="22"/>
                <w:szCs w:val="22"/>
              </w:rPr>
              <w:softHyphen/>
              <w:t xml:space="preserve">вышения квалификации) муниципальных служащих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317" w:lineRule="exact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Администрация Комсомольского городского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CF782A">
            <w:pPr>
              <w:pStyle w:val="Style31"/>
              <w:widowControl/>
              <w:spacing w:line="317" w:lineRule="exact"/>
              <w:ind w:left="-43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202</w:t>
            </w:r>
            <w:r w:rsidR="00CF782A">
              <w:rPr>
                <w:rStyle w:val="FontStyle56"/>
                <w:sz w:val="22"/>
                <w:szCs w:val="22"/>
              </w:rPr>
              <w:t>3</w:t>
            </w:r>
            <w:r w:rsidRPr="00CF782A">
              <w:rPr>
                <w:rStyle w:val="FontStyle56"/>
                <w:sz w:val="22"/>
                <w:szCs w:val="22"/>
              </w:rPr>
              <w:t>г. – 20,0</w:t>
            </w:r>
            <w:r w:rsidR="00CF782A">
              <w:rPr>
                <w:rStyle w:val="FontStyle56"/>
                <w:sz w:val="22"/>
                <w:szCs w:val="22"/>
              </w:rPr>
              <w:t xml:space="preserve"> </w:t>
            </w:r>
            <w:proofErr w:type="spellStart"/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  <w:proofErr w:type="spellEnd"/>
          </w:p>
          <w:p w:rsidR="00CB6E62" w:rsidRPr="00CF782A" w:rsidRDefault="00CB6E62" w:rsidP="00CF782A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202</w:t>
            </w:r>
            <w:r w:rsidR="00CF782A">
              <w:rPr>
                <w:rStyle w:val="FontStyle56"/>
                <w:sz w:val="22"/>
                <w:szCs w:val="22"/>
              </w:rPr>
              <w:t>4</w:t>
            </w:r>
            <w:r w:rsidRPr="00CF782A">
              <w:rPr>
                <w:rStyle w:val="FontStyle56"/>
                <w:sz w:val="22"/>
                <w:szCs w:val="22"/>
              </w:rPr>
              <w:t xml:space="preserve">г. – 20,0 </w:t>
            </w:r>
            <w:proofErr w:type="spellStart"/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  <w:proofErr w:type="spellEnd"/>
            <w:r w:rsidRPr="00CF782A">
              <w:rPr>
                <w:rStyle w:val="FontStyle56"/>
                <w:sz w:val="22"/>
                <w:szCs w:val="22"/>
              </w:rPr>
              <w:t>.</w:t>
            </w:r>
          </w:p>
          <w:p w:rsidR="00CB6E62" w:rsidRDefault="00CB6E62" w:rsidP="00CF782A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202</w:t>
            </w:r>
            <w:r w:rsidR="00CF782A">
              <w:rPr>
                <w:rStyle w:val="FontStyle56"/>
                <w:sz w:val="22"/>
                <w:szCs w:val="22"/>
              </w:rPr>
              <w:t>5</w:t>
            </w:r>
            <w:r w:rsidRPr="00CF782A">
              <w:rPr>
                <w:rStyle w:val="FontStyle56"/>
                <w:sz w:val="22"/>
                <w:szCs w:val="22"/>
              </w:rPr>
              <w:t xml:space="preserve">г. – 40,0 </w:t>
            </w:r>
            <w:proofErr w:type="spellStart"/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  <w:proofErr w:type="spellEnd"/>
            <w:r w:rsidRPr="00CF782A">
              <w:rPr>
                <w:rStyle w:val="FontStyle56"/>
                <w:sz w:val="22"/>
                <w:szCs w:val="22"/>
              </w:rPr>
              <w:t>.</w:t>
            </w:r>
          </w:p>
          <w:p w:rsidR="00CF782A" w:rsidRPr="00CF782A" w:rsidRDefault="00CF782A" w:rsidP="00CF782A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 w:val="22"/>
                <w:szCs w:val="22"/>
              </w:rPr>
            </w:pPr>
            <w:r>
              <w:rPr>
                <w:rStyle w:val="FontStyle56"/>
                <w:sz w:val="22"/>
                <w:szCs w:val="22"/>
              </w:rPr>
              <w:t xml:space="preserve">2026г.-40,0 </w:t>
            </w:r>
            <w:proofErr w:type="spellStart"/>
            <w:r>
              <w:rPr>
                <w:rStyle w:val="FontStyle56"/>
                <w:sz w:val="22"/>
                <w:szCs w:val="22"/>
              </w:rPr>
              <w:t>тыс</w:t>
            </w:r>
            <w:proofErr w:type="gramStart"/>
            <w:r>
              <w:rPr>
                <w:rStyle w:val="FontStyle56"/>
                <w:sz w:val="22"/>
                <w:szCs w:val="22"/>
              </w:rPr>
              <w:t>.р</w:t>
            </w:r>
            <w:proofErr w:type="gramEnd"/>
            <w:r>
              <w:rPr>
                <w:rStyle w:val="FontStyle56"/>
                <w:sz w:val="22"/>
                <w:szCs w:val="22"/>
              </w:rPr>
              <w:t>уб</w:t>
            </w:r>
            <w:proofErr w:type="spellEnd"/>
            <w:r>
              <w:rPr>
                <w:rStyle w:val="FontStyle56"/>
                <w:sz w:val="22"/>
                <w:szCs w:val="22"/>
              </w:rPr>
              <w:t>.</w:t>
            </w:r>
          </w:p>
          <w:p w:rsidR="00CB6E62" w:rsidRPr="00CF782A" w:rsidRDefault="00CB6E62">
            <w:pPr>
              <w:pStyle w:val="Style31"/>
              <w:widowControl/>
              <w:spacing w:line="317" w:lineRule="exact"/>
              <w:ind w:left="209"/>
              <w:rPr>
                <w:rStyle w:val="FontStyle56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7D5150">
            <w:pPr>
              <w:pStyle w:val="Style22"/>
              <w:widowControl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профессиональная   пере</w:t>
            </w:r>
            <w:r w:rsidRPr="00CF782A">
              <w:rPr>
                <w:rStyle w:val="FontStyle56"/>
                <w:sz w:val="22"/>
                <w:szCs w:val="22"/>
              </w:rPr>
              <w:softHyphen/>
              <w:t xml:space="preserve">подготовка    и повышение квалификации муниципальных служащих </w:t>
            </w:r>
          </w:p>
        </w:tc>
      </w:tr>
      <w:tr w:rsidR="00CB6E62" w:rsidRPr="00CF782A" w:rsidTr="00A77C74">
        <w:tc>
          <w:tcPr>
            <w:tcW w:w="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240" w:lineRule="auto"/>
              <w:jc w:val="center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17.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973A54">
            <w:pPr>
              <w:pStyle w:val="Style26"/>
              <w:widowControl/>
              <w:spacing w:line="324" w:lineRule="exac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Участие в должностных лиц в  проведении обу</w:t>
            </w:r>
            <w:r w:rsidRPr="00CF782A">
              <w:rPr>
                <w:rStyle w:val="FontStyle56"/>
                <w:sz w:val="22"/>
                <w:szCs w:val="22"/>
              </w:rPr>
              <w:softHyphen/>
              <w:t>чающих семинаров, тре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нингов и других форм краткосрочного профес</w:t>
            </w:r>
            <w:r w:rsidRPr="00CF782A">
              <w:rPr>
                <w:rStyle w:val="FontStyle56"/>
                <w:sz w:val="22"/>
                <w:szCs w:val="22"/>
              </w:rPr>
              <w:softHyphen/>
              <w:t xml:space="preserve">сионального обучения муниципальных служащих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5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Администрация Комсомольского городского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31"/>
              <w:widowControl/>
              <w:spacing w:line="317" w:lineRule="exact"/>
              <w:ind w:left="288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повышение профессио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нального уровня муници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пальных служащих и лиц, замещающих муниципаль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ные должности на постоянной основе</w:t>
            </w:r>
          </w:p>
        </w:tc>
      </w:tr>
      <w:tr w:rsidR="00CB6E62" w:rsidRPr="00CF782A" w:rsidTr="00A77C74">
        <w:tc>
          <w:tcPr>
            <w:tcW w:w="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240" w:lineRule="auto"/>
              <w:jc w:val="center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18.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widowControl/>
              <w:ind w:firstLine="28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F782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Формирование системы денежного содержания, в том числе материального стимулирования,  муниципальных служащих к эффективному достижению качественных конечных результатов профессиональной служебной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5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Главный бухгалтер администрации Комсомольского городского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82A" w:rsidRPr="00CF782A" w:rsidRDefault="00CF782A" w:rsidP="00CF782A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2023г. – </w:t>
            </w:r>
            <w:r w:rsidR="00A77C74">
              <w:rPr>
                <w:rStyle w:val="FontStyle56"/>
                <w:sz w:val="22"/>
                <w:szCs w:val="22"/>
              </w:rPr>
              <w:t>9285,3</w:t>
            </w:r>
            <w:r w:rsidRPr="00CF782A">
              <w:rPr>
                <w:rStyle w:val="FontStyle56"/>
                <w:sz w:val="22"/>
                <w:szCs w:val="22"/>
              </w:rPr>
              <w:t xml:space="preserve"> </w:t>
            </w:r>
            <w:proofErr w:type="spellStart"/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  <w:proofErr w:type="spellEnd"/>
          </w:p>
          <w:p w:rsidR="00CF782A" w:rsidRPr="00CF782A" w:rsidRDefault="00CF782A" w:rsidP="00CF782A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2024г. – </w:t>
            </w:r>
            <w:r w:rsidR="00A77C74">
              <w:rPr>
                <w:rStyle w:val="FontStyle56"/>
                <w:sz w:val="22"/>
                <w:szCs w:val="22"/>
              </w:rPr>
              <w:t xml:space="preserve">9406,6 </w:t>
            </w:r>
            <w:proofErr w:type="spellStart"/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  <w:proofErr w:type="spellEnd"/>
            <w:r w:rsidRPr="00CF782A">
              <w:rPr>
                <w:rStyle w:val="FontStyle56"/>
                <w:sz w:val="22"/>
                <w:szCs w:val="22"/>
              </w:rPr>
              <w:t>.</w:t>
            </w:r>
          </w:p>
          <w:p w:rsidR="00CF782A" w:rsidRPr="00CF782A" w:rsidRDefault="00CF782A" w:rsidP="00CF782A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2025г. – </w:t>
            </w:r>
            <w:r w:rsidR="00A77C74">
              <w:rPr>
                <w:rStyle w:val="FontStyle56"/>
                <w:sz w:val="22"/>
                <w:szCs w:val="22"/>
              </w:rPr>
              <w:t>9406,6</w:t>
            </w:r>
            <w:r w:rsidRPr="00CF782A">
              <w:rPr>
                <w:rStyle w:val="FontStyle56"/>
                <w:sz w:val="22"/>
                <w:szCs w:val="22"/>
              </w:rPr>
              <w:t xml:space="preserve"> </w:t>
            </w:r>
            <w:proofErr w:type="spellStart"/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  <w:proofErr w:type="spellEnd"/>
            <w:r w:rsidRPr="00CF782A">
              <w:rPr>
                <w:rStyle w:val="FontStyle56"/>
                <w:sz w:val="22"/>
                <w:szCs w:val="22"/>
              </w:rPr>
              <w:t>.</w:t>
            </w:r>
          </w:p>
          <w:p w:rsidR="00CB6E62" w:rsidRPr="00CF782A" w:rsidRDefault="00CF782A" w:rsidP="00A77C74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2026г.-</w:t>
            </w:r>
            <w:r w:rsidR="00A77C74">
              <w:rPr>
                <w:rStyle w:val="FontStyle56"/>
                <w:sz w:val="22"/>
                <w:szCs w:val="22"/>
              </w:rPr>
              <w:t>9406,6</w:t>
            </w:r>
            <w:r w:rsidRPr="00CF782A">
              <w:rPr>
                <w:rStyle w:val="FontStyle56"/>
                <w:sz w:val="22"/>
                <w:szCs w:val="22"/>
              </w:rPr>
              <w:t xml:space="preserve"> </w:t>
            </w:r>
            <w:proofErr w:type="spellStart"/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  <w:proofErr w:type="spellEnd"/>
            <w:r w:rsidRPr="00CF782A">
              <w:rPr>
                <w:rStyle w:val="FontStyle56"/>
                <w:sz w:val="22"/>
                <w:szCs w:val="22"/>
              </w:rPr>
              <w:t>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widowControl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F782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Повышение материальных и моральных стимулов для муниципальных служащих к эффективному и качественному исполнению должностных обязанностей. </w:t>
            </w:r>
          </w:p>
        </w:tc>
      </w:tr>
      <w:tr w:rsidR="00CB6E62" w:rsidRPr="00CF782A" w:rsidTr="00A77C74">
        <w:tc>
          <w:tcPr>
            <w:tcW w:w="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240" w:lineRule="auto"/>
              <w:jc w:val="center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20.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widowControl/>
              <w:ind w:firstLine="28"/>
              <w:jc w:val="both"/>
              <w:rPr>
                <w:rStyle w:val="FontStyle56"/>
                <w:rFonts w:eastAsia="Calibri"/>
                <w:sz w:val="22"/>
                <w:szCs w:val="22"/>
                <w:lang w:eastAsia="en-US"/>
              </w:rPr>
            </w:pPr>
            <w:r w:rsidRPr="00CF782A">
              <w:rPr>
                <w:rStyle w:val="FontStyle56"/>
                <w:rFonts w:eastAsia="Calibri"/>
                <w:sz w:val="22"/>
                <w:szCs w:val="22"/>
                <w:lang w:eastAsia="en-US"/>
              </w:rPr>
              <w:t>Создание материально- технической базы для обеспечения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5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Администрация Комсомольского городского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82A" w:rsidRPr="00CF782A" w:rsidRDefault="00CF782A" w:rsidP="00CF782A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2023г. – </w:t>
            </w:r>
            <w:r w:rsidR="008A6BD6">
              <w:rPr>
                <w:rStyle w:val="FontStyle56"/>
                <w:sz w:val="22"/>
                <w:szCs w:val="22"/>
              </w:rPr>
              <w:t>692,0т</w:t>
            </w:r>
            <w:r w:rsidRPr="00CF782A">
              <w:rPr>
                <w:rStyle w:val="FontStyle56"/>
                <w:sz w:val="22"/>
                <w:szCs w:val="22"/>
              </w:rPr>
              <w:t>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</w:p>
          <w:p w:rsidR="00CF782A" w:rsidRPr="00CF782A" w:rsidRDefault="00CF782A" w:rsidP="00CF782A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2024г. – </w:t>
            </w:r>
            <w:r w:rsidR="008A6BD6">
              <w:rPr>
                <w:rStyle w:val="FontStyle56"/>
                <w:sz w:val="22"/>
                <w:szCs w:val="22"/>
              </w:rPr>
              <w:t>683,7</w:t>
            </w:r>
            <w:r w:rsidRPr="00CF782A">
              <w:rPr>
                <w:rStyle w:val="FontStyle56"/>
                <w:sz w:val="22"/>
                <w:szCs w:val="22"/>
              </w:rPr>
              <w:t xml:space="preserve"> </w:t>
            </w:r>
            <w:proofErr w:type="spellStart"/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  <w:proofErr w:type="spellEnd"/>
            <w:r w:rsidRPr="00CF782A">
              <w:rPr>
                <w:rStyle w:val="FontStyle56"/>
                <w:sz w:val="22"/>
                <w:szCs w:val="22"/>
              </w:rPr>
              <w:t>.</w:t>
            </w:r>
          </w:p>
          <w:p w:rsidR="00CF782A" w:rsidRPr="00CF782A" w:rsidRDefault="00CF782A" w:rsidP="00CF782A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2025г. – </w:t>
            </w:r>
            <w:r w:rsidR="008A6BD6">
              <w:rPr>
                <w:rStyle w:val="FontStyle56"/>
                <w:sz w:val="22"/>
                <w:szCs w:val="22"/>
              </w:rPr>
              <w:t>683,7</w:t>
            </w:r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уб.</w:t>
            </w:r>
          </w:p>
          <w:p w:rsidR="00CB6E62" w:rsidRPr="00CF782A" w:rsidRDefault="00CF782A" w:rsidP="008A6BD6">
            <w:pPr>
              <w:pStyle w:val="Style31"/>
              <w:widowControl/>
              <w:spacing w:line="317" w:lineRule="exac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2026г.-</w:t>
            </w:r>
            <w:r>
              <w:rPr>
                <w:rStyle w:val="FontStyle56"/>
                <w:sz w:val="22"/>
                <w:szCs w:val="22"/>
              </w:rPr>
              <w:t>_</w:t>
            </w:r>
            <w:r w:rsidR="008A6BD6">
              <w:rPr>
                <w:rStyle w:val="FontStyle56"/>
                <w:sz w:val="22"/>
                <w:szCs w:val="22"/>
              </w:rPr>
              <w:t>683,7</w:t>
            </w:r>
            <w:r w:rsidRPr="00CF782A">
              <w:rPr>
                <w:rStyle w:val="FontStyle56"/>
                <w:sz w:val="22"/>
                <w:szCs w:val="22"/>
              </w:rPr>
              <w:t xml:space="preserve"> </w:t>
            </w:r>
            <w:proofErr w:type="spellStart"/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  <w:proofErr w:type="spellEnd"/>
            <w:r w:rsidRPr="00CF782A">
              <w:rPr>
                <w:rStyle w:val="FontStyle56"/>
                <w:sz w:val="22"/>
                <w:szCs w:val="22"/>
              </w:rPr>
              <w:t>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widowControl/>
              <w:jc w:val="both"/>
              <w:rPr>
                <w:rStyle w:val="FontStyle56"/>
                <w:rFonts w:eastAsia="Calibri"/>
                <w:sz w:val="22"/>
                <w:szCs w:val="22"/>
                <w:lang w:eastAsia="en-US"/>
              </w:rPr>
            </w:pPr>
            <w:r w:rsidRPr="00CF782A">
              <w:rPr>
                <w:rStyle w:val="FontStyle56"/>
                <w:rFonts w:eastAsia="Calibri"/>
                <w:sz w:val="22"/>
                <w:szCs w:val="22"/>
                <w:lang w:eastAsia="en-US"/>
              </w:rPr>
              <w:t>Создание материально- технической базы для обеспечения деятельности органов местного самоуправления</w:t>
            </w:r>
          </w:p>
        </w:tc>
      </w:tr>
      <w:tr w:rsidR="00A77C74" w:rsidRPr="00CF782A" w:rsidTr="00A77C74">
        <w:tc>
          <w:tcPr>
            <w:tcW w:w="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74" w:rsidRPr="00CF782A" w:rsidRDefault="00A77C74">
            <w:pPr>
              <w:pStyle w:val="Style26"/>
              <w:widowControl/>
              <w:spacing w:line="240" w:lineRule="auto"/>
              <w:jc w:val="center"/>
              <w:rPr>
                <w:rStyle w:val="FontStyle56"/>
                <w:sz w:val="22"/>
                <w:szCs w:val="22"/>
              </w:rPr>
            </w:pPr>
            <w:r>
              <w:rPr>
                <w:rStyle w:val="FontStyle56"/>
                <w:sz w:val="22"/>
                <w:szCs w:val="22"/>
              </w:rPr>
              <w:t>21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74" w:rsidRPr="00CF782A" w:rsidRDefault="00A77C74">
            <w:pPr>
              <w:widowControl/>
              <w:ind w:firstLine="28"/>
              <w:jc w:val="both"/>
              <w:rPr>
                <w:rStyle w:val="FontStyle56"/>
                <w:rFonts w:eastAsia="Calibri"/>
                <w:sz w:val="22"/>
                <w:szCs w:val="22"/>
                <w:lang w:eastAsia="en-US"/>
              </w:rPr>
            </w:pPr>
            <w:r>
              <w:rPr>
                <w:rStyle w:val="FontStyle56"/>
                <w:rFonts w:eastAsia="Calibri"/>
                <w:sz w:val="22"/>
                <w:szCs w:val="22"/>
                <w:lang w:eastAsia="en-US"/>
              </w:rPr>
              <w:t>Формирование системы оплаты муниципальной пенсии муниципальным служащим, вышедшим на пенсию, согласно муниципальному стажу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74" w:rsidRPr="00CF782A" w:rsidRDefault="00A77C7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2023-2026гг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74" w:rsidRPr="00CF782A" w:rsidRDefault="00A77C74">
            <w:pPr>
              <w:pStyle w:val="Style25"/>
              <w:widowControl/>
              <w:rPr>
                <w:rStyle w:val="FontStyle56"/>
                <w:sz w:val="22"/>
                <w:szCs w:val="22"/>
              </w:rPr>
            </w:pPr>
            <w:r>
              <w:rPr>
                <w:rStyle w:val="FontStyle56"/>
                <w:sz w:val="22"/>
                <w:szCs w:val="22"/>
              </w:rPr>
              <w:t>Администрация Комсомольского городского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74" w:rsidRPr="00CF782A" w:rsidRDefault="00A77C74" w:rsidP="00A77C74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2023г. – </w:t>
            </w:r>
            <w:r>
              <w:rPr>
                <w:rStyle w:val="FontStyle56"/>
                <w:sz w:val="22"/>
                <w:szCs w:val="22"/>
              </w:rPr>
              <w:t>453,3</w:t>
            </w:r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</w:p>
          <w:p w:rsidR="00A77C74" w:rsidRPr="00CF782A" w:rsidRDefault="00A77C74" w:rsidP="00A77C74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2024г. – </w:t>
            </w:r>
            <w:r>
              <w:rPr>
                <w:rStyle w:val="FontStyle56"/>
                <w:sz w:val="22"/>
                <w:szCs w:val="22"/>
              </w:rPr>
              <w:t>470,1</w:t>
            </w:r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уб.</w:t>
            </w:r>
          </w:p>
          <w:p w:rsidR="00A77C74" w:rsidRPr="00CF782A" w:rsidRDefault="00A77C74" w:rsidP="00A77C74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2025г. – </w:t>
            </w:r>
            <w:r>
              <w:rPr>
                <w:rStyle w:val="FontStyle56"/>
                <w:sz w:val="22"/>
                <w:szCs w:val="22"/>
              </w:rPr>
              <w:t>487,5</w:t>
            </w:r>
            <w:r w:rsidRPr="00CF782A">
              <w:rPr>
                <w:rStyle w:val="FontStyle56"/>
                <w:sz w:val="22"/>
                <w:szCs w:val="22"/>
              </w:rPr>
              <w:t xml:space="preserve"> </w:t>
            </w:r>
            <w:proofErr w:type="spellStart"/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  <w:proofErr w:type="spellEnd"/>
            <w:r w:rsidRPr="00CF782A">
              <w:rPr>
                <w:rStyle w:val="FontStyle56"/>
                <w:sz w:val="22"/>
                <w:szCs w:val="22"/>
              </w:rPr>
              <w:t>.</w:t>
            </w:r>
          </w:p>
          <w:p w:rsidR="00A77C74" w:rsidRPr="00CF782A" w:rsidRDefault="00A77C74" w:rsidP="00A77C74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2026г.-</w:t>
            </w:r>
            <w:r>
              <w:rPr>
                <w:rStyle w:val="FontStyle56"/>
                <w:sz w:val="22"/>
                <w:szCs w:val="22"/>
              </w:rPr>
              <w:t>487,5</w:t>
            </w:r>
            <w:r w:rsidRPr="00CF782A">
              <w:rPr>
                <w:rStyle w:val="FontStyle56"/>
                <w:sz w:val="22"/>
                <w:szCs w:val="22"/>
              </w:rPr>
              <w:t xml:space="preserve"> </w:t>
            </w:r>
            <w:proofErr w:type="spellStart"/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  <w:proofErr w:type="spellEnd"/>
            <w:r w:rsidRPr="00CF782A">
              <w:rPr>
                <w:rStyle w:val="FontStyle56"/>
                <w:sz w:val="22"/>
                <w:szCs w:val="22"/>
              </w:rPr>
              <w:t>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74" w:rsidRPr="00CF782A" w:rsidRDefault="00A77C74" w:rsidP="00A77C74">
            <w:pPr>
              <w:widowControl/>
              <w:jc w:val="both"/>
              <w:rPr>
                <w:rStyle w:val="FontStyle56"/>
                <w:rFonts w:eastAsia="Calibri"/>
                <w:sz w:val="22"/>
                <w:szCs w:val="22"/>
                <w:lang w:eastAsia="en-US"/>
              </w:rPr>
            </w:pPr>
            <w:r w:rsidRPr="00CF782A">
              <w:rPr>
                <w:rStyle w:val="FontStyle56"/>
                <w:rFonts w:eastAsia="Calibri"/>
                <w:sz w:val="22"/>
                <w:szCs w:val="22"/>
                <w:lang w:eastAsia="en-US"/>
              </w:rPr>
              <w:t>Создание материально</w:t>
            </w:r>
            <w:r>
              <w:rPr>
                <w:rStyle w:val="FontStyle56"/>
                <w:rFonts w:eastAsia="Calibri"/>
                <w:sz w:val="22"/>
                <w:szCs w:val="22"/>
                <w:lang w:eastAsia="en-US"/>
              </w:rPr>
              <w:t>й</w:t>
            </w:r>
            <w:r w:rsidRPr="00CF782A">
              <w:rPr>
                <w:rStyle w:val="FontStyle56"/>
                <w:rFonts w:eastAsia="Calibri"/>
                <w:sz w:val="22"/>
                <w:szCs w:val="22"/>
                <w:lang w:eastAsia="en-US"/>
              </w:rPr>
              <w:t xml:space="preserve"> базы для </w:t>
            </w:r>
            <w:r>
              <w:rPr>
                <w:rStyle w:val="FontStyle56"/>
                <w:rFonts w:eastAsia="Calibri"/>
                <w:sz w:val="22"/>
                <w:szCs w:val="22"/>
                <w:lang w:eastAsia="en-US"/>
              </w:rPr>
              <w:t>поддержки муниципальных служащих, ушедших на пенсию</w:t>
            </w:r>
          </w:p>
        </w:tc>
      </w:tr>
    </w:tbl>
    <w:p w:rsidR="007B13A8" w:rsidRPr="00CF782A" w:rsidRDefault="007B13A8" w:rsidP="007B13A8">
      <w:pPr>
        <w:ind w:right="-143"/>
        <w:rPr>
          <w:rFonts w:ascii="Times New Roman" w:hAnsi="Times New Roman"/>
          <w:sz w:val="22"/>
          <w:szCs w:val="22"/>
        </w:rPr>
      </w:pPr>
    </w:p>
    <w:p w:rsidR="007B13A8" w:rsidRPr="00CF782A" w:rsidRDefault="007B13A8" w:rsidP="007B13A8">
      <w:pPr>
        <w:rPr>
          <w:rFonts w:ascii="Times New Roman" w:hAnsi="Times New Roman"/>
          <w:sz w:val="22"/>
          <w:szCs w:val="22"/>
        </w:rPr>
      </w:pPr>
    </w:p>
    <w:p w:rsidR="007B13A8" w:rsidRPr="00CF782A" w:rsidRDefault="007B13A8" w:rsidP="007B13A8">
      <w:pPr>
        <w:ind w:right="-143"/>
        <w:jc w:val="both"/>
        <w:rPr>
          <w:rFonts w:ascii="Times New Roman" w:hAnsi="Times New Roman"/>
          <w:sz w:val="22"/>
          <w:szCs w:val="22"/>
        </w:rPr>
      </w:pPr>
    </w:p>
    <w:p w:rsidR="007B13A8" w:rsidRPr="00CF782A" w:rsidRDefault="007B13A8" w:rsidP="007B13A8">
      <w:pPr>
        <w:ind w:right="-143"/>
        <w:rPr>
          <w:rFonts w:ascii="Times New Roman" w:hAnsi="Times New Roman"/>
          <w:sz w:val="22"/>
          <w:szCs w:val="22"/>
        </w:rPr>
      </w:pPr>
    </w:p>
    <w:p w:rsidR="00090F78" w:rsidRPr="00CF782A" w:rsidRDefault="00090F78">
      <w:pPr>
        <w:rPr>
          <w:rFonts w:ascii="Times New Roman" w:hAnsi="Times New Roman"/>
          <w:sz w:val="22"/>
          <w:szCs w:val="22"/>
        </w:rPr>
      </w:pPr>
    </w:p>
    <w:sectPr w:rsidR="00090F78" w:rsidRPr="00CF782A" w:rsidSect="00973A54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73"/>
    <w:rsid w:val="00015032"/>
    <w:rsid w:val="00090F78"/>
    <w:rsid w:val="002423B1"/>
    <w:rsid w:val="00415BD7"/>
    <w:rsid w:val="006304FA"/>
    <w:rsid w:val="006858F2"/>
    <w:rsid w:val="00780DF9"/>
    <w:rsid w:val="007B13A8"/>
    <w:rsid w:val="007D5150"/>
    <w:rsid w:val="00837D11"/>
    <w:rsid w:val="008A6BD6"/>
    <w:rsid w:val="008E4C32"/>
    <w:rsid w:val="009343DC"/>
    <w:rsid w:val="00940CF7"/>
    <w:rsid w:val="0096346B"/>
    <w:rsid w:val="00973A54"/>
    <w:rsid w:val="009D1A78"/>
    <w:rsid w:val="00A20145"/>
    <w:rsid w:val="00A77C74"/>
    <w:rsid w:val="00A844B4"/>
    <w:rsid w:val="00BA3668"/>
    <w:rsid w:val="00BF14C0"/>
    <w:rsid w:val="00CA64E0"/>
    <w:rsid w:val="00CB6E62"/>
    <w:rsid w:val="00CE4773"/>
    <w:rsid w:val="00CF782A"/>
    <w:rsid w:val="00E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4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7B13A8"/>
    <w:pPr>
      <w:spacing w:line="310" w:lineRule="exact"/>
      <w:jc w:val="center"/>
    </w:pPr>
  </w:style>
  <w:style w:type="paragraph" w:customStyle="1" w:styleId="Style19">
    <w:name w:val="Style19"/>
    <w:basedOn w:val="a"/>
    <w:uiPriority w:val="99"/>
    <w:rsid w:val="007B13A8"/>
    <w:pPr>
      <w:spacing w:line="310" w:lineRule="exact"/>
      <w:jc w:val="center"/>
    </w:pPr>
  </w:style>
  <w:style w:type="paragraph" w:customStyle="1" w:styleId="Style20">
    <w:name w:val="Style20"/>
    <w:basedOn w:val="a"/>
    <w:uiPriority w:val="99"/>
    <w:rsid w:val="007B13A8"/>
  </w:style>
  <w:style w:type="paragraph" w:customStyle="1" w:styleId="Style22">
    <w:name w:val="Style22"/>
    <w:basedOn w:val="a"/>
    <w:uiPriority w:val="99"/>
    <w:rsid w:val="007B13A8"/>
    <w:pPr>
      <w:spacing w:line="317" w:lineRule="exact"/>
    </w:pPr>
  </w:style>
  <w:style w:type="paragraph" w:customStyle="1" w:styleId="Style23">
    <w:name w:val="Style23"/>
    <w:basedOn w:val="a"/>
    <w:uiPriority w:val="99"/>
    <w:rsid w:val="007B13A8"/>
    <w:pPr>
      <w:spacing w:line="317" w:lineRule="exact"/>
      <w:ind w:firstLine="569"/>
    </w:pPr>
  </w:style>
  <w:style w:type="paragraph" w:customStyle="1" w:styleId="Style25">
    <w:name w:val="Style25"/>
    <w:basedOn w:val="a"/>
    <w:uiPriority w:val="99"/>
    <w:rsid w:val="007B13A8"/>
  </w:style>
  <w:style w:type="paragraph" w:customStyle="1" w:styleId="Style26">
    <w:name w:val="Style26"/>
    <w:basedOn w:val="a"/>
    <w:uiPriority w:val="99"/>
    <w:rsid w:val="007B13A8"/>
    <w:pPr>
      <w:spacing w:line="306" w:lineRule="exact"/>
      <w:jc w:val="both"/>
    </w:pPr>
  </w:style>
  <w:style w:type="paragraph" w:customStyle="1" w:styleId="Style27">
    <w:name w:val="Style27"/>
    <w:basedOn w:val="a"/>
    <w:uiPriority w:val="99"/>
    <w:rsid w:val="007B13A8"/>
    <w:pPr>
      <w:spacing w:line="313" w:lineRule="exact"/>
      <w:jc w:val="both"/>
    </w:pPr>
  </w:style>
  <w:style w:type="paragraph" w:customStyle="1" w:styleId="Style32">
    <w:name w:val="Style32"/>
    <w:basedOn w:val="a"/>
    <w:uiPriority w:val="99"/>
    <w:rsid w:val="007B13A8"/>
    <w:pPr>
      <w:spacing w:line="305" w:lineRule="exact"/>
    </w:pPr>
  </w:style>
  <w:style w:type="paragraph" w:customStyle="1" w:styleId="Standard">
    <w:name w:val="Standard"/>
    <w:rsid w:val="007B13A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B13A8"/>
    <w:pPr>
      <w:spacing w:line="338" w:lineRule="exact"/>
      <w:jc w:val="both"/>
    </w:pPr>
  </w:style>
  <w:style w:type="paragraph" w:customStyle="1" w:styleId="Style36">
    <w:name w:val="Style36"/>
    <w:basedOn w:val="a"/>
    <w:uiPriority w:val="99"/>
    <w:rsid w:val="007B13A8"/>
    <w:pPr>
      <w:spacing w:line="310" w:lineRule="exact"/>
      <w:ind w:firstLine="511"/>
      <w:jc w:val="both"/>
    </w:pPr>
  </w:style>
  <w:style w:type="paragraph" w:customStyle="1" w:styleId="Style37">
    <w:name w:val="Style37"/>
    <w:basedOn w:val="a"/>
    <w:uiPriority w:val="99"/>
    <w:rsid w:val="007B13A8"/>
    <w:pPr>
      <w:spacing w:line="310" w:lineRule="exact"/>
      <w:jc w:val="both"/>
    </w:pPr>
  </w:style>
  <w:style w:type="paragraph" w:customStyle="1" w:styleId="Style17">
    <w:name w:val="Style17"/>
    <w:basedOn w:val="a"/>
    <w:uiPriority w:val="99"/>
    <w:rsid w:val="007B13A8"/>
    <w:pPr>
      <w:spacing w:line="302" w:lineRule="exact"/>
      <w:jc w:val="right"/>
    </w:pPr>
  </w:style>
  <w:style w:type="paragraph" w:customStyle="1" w:styleId="Style12">
    <w:name w:val="Style12"/>
    <w:basedOn w:val="a"/>
    <w:uiPriority w:val="99"/>
    <w:rsid w:val="007B13A8"/>
    <w:pPr>
      <w:spacing w:line="311" w:lineRule="exact"/>
      <w:ind w:firstLine="734"/>
      <w:jc w:val="both"/>
    </w:pPr>
  </w:style>
  <w:style w:type="paragraph" w:customStyle="1" w:styleId="Style13">
    <w:name w:val="Style13"/>
    <w:basedOn w:val="a"/>
    <w:uiPriority w:val="99"/>
    <w:rsid w:val="007B13A8"/>
    <w:pPr>
      <w:spacing w:line="306" w:lineRule="exact"/>
      <w:ind w:firstLine="742"/>
      <w:jc w:val="both"/>
    </w:pPr>
  </w:style>
  <w:style w:type="paragraph" w:customStyle="1" w:styleId="Style18">
    <w:name w:val="Style18"/>
    <w:basedOn w:val="a"/>
    <w:uiPriority w:val="99"/>
    <w:rsid w:val="007B13A8"/>
    <w:pPr>
      <w:spacing w:line="302" w:lineRule="exact"/>
      <w:ind w:hanging="850"/>
    </w:pPr>
  </w:style>
  <w:style w:type="paragraph" w:customStyle="1" w:styleId="Style30">
    <w:name w:val="Style30"/>
    <w:basedOn w:val="a"/>
    <w:uiPriority w:val="99"/>
    <w:rsid w:val="007B13A8"/>
  </w:style>
  <w:style w:type="paragraph" w:customStyle="1" w:styleId="Style31">
    <w:name w:val="Style31"/>
    <w:basedOn w:val="a"/>
    <w:uiPriority w:val="99"/>
    <w:rsid w:val="007B13A8"/>
    <w:pPr>
      <w:spacing w:line="302" w:lineRule="exact"/>
      <w:jc w:val="center"/>
    </w:pPr>
  </w:style>
  <w:style w:type="paragraph" w:customStyle="1" w:styleId="Style40">
    <w:name w:val="Style40"/>
    <w:basedOn w:val="a"/>
    <w:uiPriority w:val="99"/>
    <w:rsid w:val="007B13A8"/>
  </w:style>
  <w:style w:type="paragraph" w:customStyle="1" w:styleId="Style15">
    <w:name w:val="Style15"/>
    <w:basedOn w:val="a"/>
    <w:uiPriority w:val="99"/>
    <w:rsid w:val="007B13A8"/>
    <w:pPr>
      <w:jc w:val="both"/>
    </w:pPr>
  </w:style>
  <w:style w:type="paragraph" w:customStyle="1" w:styleId="Style33">
    <w:name w:val="Style33"/>
    <w:basedOn w:val="a"/>
    <w:uiPriority w:val="99"/>
    <w:rsid w:val="007B13A8"/>
    <w:pPr>
      <w:spacing w:line="328" w:lineRule="exact"/>
      <w:ind w:firstLine="691"/>
      <w:jc w:val="both"/>
    </w:pPr>
  </w:style>
  <w:style w:type="paragraph" w:customStyle="1" w:styleId="Style35">
    <w:name w:val="Style35"/>
    <w:basedOn w:val="a"/>
    <w:uiPriority w:val="99"/>
    <w:rsid w:val="007B13A8"/>
    <w:pPr>
      <w:jc w:val="center"/>
    </w:pPr>
  </w:style>
  <w:style w:type="character" w:customStyle="1" w:styleId="FontStyle55">
    <w:name w:val="Font Style55"/>
    <w:uiPriority w:val="99"/>
    <w:rsid w:val="007B13A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6">
    <w:name w:val="Font Style56"/>
    <w:uiPriority w:val="99"/>
    <w:rsid w:val="007B13A8"/>
    <w:rPr>
      <w:rFonts w:ascii="Times New Roman" w:hAnsi="Times New Roman" w:cs="Times New Roman" w:hint="default"/>
      <w:sz w:val="26"/>
      <w:szCs w:val="26"/>
    </w:rPr>
  </w:style>
  <w:style w:type="character" w:customStyle="1" w:styleId="FontStyle57">
    <w:name w:val="Font Style57"/>
    <w:uiPriority w:val="99"/>
    <w:rsid w:val="007B13A8"/>
    <w:rPr>
      <w:rFonts w:ascii="Cambria" w:hAnsi="Cambria" w:cs="Cambria" w:hint="default"/>
      <w:b/>
      <w:bCs/>
      <w:spacing w:val="10"/>
      <w:sz w:val="10"/>
      <w:szCs w:val="10"/>
    </w:rPr>
  </w:style>
  <w:style w:type="character" w:customStyle="1" w:styleId="FontStyle60">
    <w:name w:val="Font Style60"/>
    <w:uiPriority w:val="99"/>
    <w:rsid w:val="007B13A8"/>
    <w:rPr>
      <w:rFonts w:ascii="Times New Roman" w:hAnsi="Times New Roman" w:cs="Times New Roman" w:hint="default"/>
      <w:sz w:val="10"/>
      <w:szCs w:val="10"/>
    </w:rPr>
  </w:style>
  <w:style w:type="character" w:customStyle="1" w:styleId="FontStyle59">
    <w:name w:val="Font Style59"/>
    <w:uiPriority w:val="99"/>
    <w:rsid w:val="007B13A8"/>
    <w:rPr>
      <w:rFonts w:ascii="Times New Roman" w:hAnsi="Times New Roman" w:cs="Times New Roman" w:hint="default"/>
      <w:spacing w:val="-10"/>
      <w:sz w:val="16"/>
      <w:szCs w:val="16"/>
    </w:rPr>
  </w:style>
  <w:style w:type="character" w:customStyle="1" w:styleId="FontStyle66">
    <w:name w:val="Font Style66"/>
    <w:uiPriority w:val="99"/>
    <w:rsid w:val="007B13A8"/>
    <w:rPr>
      <w:rFonts w:ascii="Times New Roman" w:hAnsi="Times New Roman" w:cs="Times New Roman" w:hint="default"/>
      <w:b/>
      <w:bCs/>
      <w:spacing w:val="2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B13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13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1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4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7B13A8"/>
    <w:pPr>
      <w:spacing w:line="310" w:lineRule="exact"/>
      <w:jc w:val="center"/>
    </w:pPr>
  </w:style>
  <w:style w:type="paragraph" w:customStyle="1" w:styleId="Style19">
    <w:name w:val="Style19"/>
    <w:basedOn w:val="a"/>
    <w:uiPriority w:val="99"/>
    <w:rsid w:val="007B13A8"/>
    <w:pPr>
      <w:spacing w:line="310" w:lineRule="exact"/>
      <w:jc w:val="center"/>
    </w:pPr>
  </w:style>
  <w:style w:type="paragraph" w:customStyle="1" w:styleId="Style20">
    <w:name w:val="Style20"/>
    <w:basedOn w:val="a"/>
    <w:uiPriority w:val="99"/>
    <w:rsid w:val="007B13A8"/>
  </w:style>
  <w:style w:type="paragraph" w:customStyle="1" w:styleId="Style22">
    <w:name w:val="Style22"/>
    <w:basedOn w:val="a"/>
    <w:uiPriority w:val="99"/>
    <w:rsid w:val="007B13A8"/>
    <w:pPr>
      <w:spacing w:line="317" w:lineRule="exact"/>
    </w:pPr>
  </w:style>
  <w:style w:type="paragraph" w:customStyle="1" w:styleId="Style23">
    <w:name w:val="Style23"/>
    <w:basedOn w:val="a"/>
    <w:uiPriority w:val="99"/>
    <w:rsid w:val="007B13A8"/>
    <w:pPr>
      <w:spacing w:line="317" w:lineRule="exact"/>
      <w:ind w:firstLine="569"/>
    </w:pPr>
  </w:style>
  <w:style w:type="paragraph" w:customStyle="1" w:styleId="Style25">
    <w:name w:val="Style25"/>
    <w:basedOn w:val="a"/>
    <w:uiPriority w:val="99"/>
    <w:rsid w:val="007B13A8"/>
  </w:style>
  <w:style w:type="paragraph" w:customStyle="1" w:styleId="Style26">
    <w:name w:val="Style26"/>
    <w:basedOn w:val="a"/>
    <w:uiPriority w:val="99"/>
    <w:rsid w:val="007B13A8"/>
    <w:pPr>
      <w:spacing w:line="306" w:lineRule="exact"/>
      <w:jc w:val="both"/>
    </w:pPr>
  </w:style>
  <w:style w:type="paragraph" w:customStyle="1" w:styleId="Style27">
    <w:name w:val="Style27"/>
    <w:basedOn w:val="a"/>
    <w:uiPriority w:val="99"/>
    <w:rsid w:val="007B13A8"/>
    <w:pPr>
      <w:spacing w:line="313" w:lineRule="exact"/>
      <w:jc w:val="both"/>
    </w:pPr>
  </w:style>
  <w:style w:type="paragraph" w:customStyle="1" w:styleId="Style32">
    <w:name w:val="Style32"/>
    <w:basedOn w:val="a"/>
    <w:uiPriority w:val="99"/>
    <w:rsid w:val="007B13A8"/>
    <w:pPr>
      <w:spacing w:line="305" w:lineRule="exact"/>
    </w:pPr>
  </w:style>
  <w:style w:type="paragraph" w:customStyle="1" w:styleId="Standard">
    <w:name w:val="Standard"/>
    <w:rsid w:val="007B13A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B13A8"/>
    <w:pPr>
      <w:spacing w:line="338" w:lineRule="exact"/>
      <w:jc w:val="both"/>
    </w:pPr>
  </w:style>
  <w:style w:type="paragraph" w:customStyle="1" w:styleId="Style36">
    <w:name w:val="Style36"/>
    <w:basedOn w:val="a"/>
    <w:uiPriority w:val="99"/>
    <w:rsid w:val="007B13A8"/>
    <w:pPr>
      <w:spacing w:line="310" w:lineRule="exact"/>
      <w:ind w:firstLine="511"/>
      <w:jc w:val="both"/>
    </w:pPr>
  </w:style>
  <w:style w:type="paragraph" w:customStyle="1" w:styleId="Style37">
    <w:name w:val="Style37"/>
    <w:basedOn w:val="a"/>
    <w:uiPriority w:val="99"/>
    <w:rsid w:val="007B13A8"/>
    <w:pPr>
      <w:spacing w:line="310" w:lineRule="exact"/>
      <w:jc w:val="both"/>
    </w:pPr>
  </w:style>
  <w:style w:type="paragraph" w:customStyle="1" w:styleId="Style17">
    <w:name w:val="Style17"/>
    <w:basedOn w:val="a"/>
    <w:uiPriority w:val="99"/>
    <w:rsid w:val="007B13A8"/>
    <w:pPr>
      <w:spacing w:line="302" w:lineRule="exact"/>
      <w:jc w:val="right"/>
    </w:pPr>
  </w:style>
  <w:style w:type="paragraph" w:customStyle="1" w:styleId="Style12">
    <w:name w:val="Style12"/>
    <w:basedOn w:val="a"/>
    <w:uiPriority w:val="99"/>
    <w:rsid w:val="007B13A8"/>
    <w:pPr>
      <w:spacing w:line="311" w:lineRule="exact"/>
      <w:ind w:firstLine="734"/>
      <w:jc w:val="both"/>
    </w:pPr>
  </w:style>
  <w:style w:type="paragraph" w:customStyle="1" w:styleId="Style13">
    <w:name w:val="Style13"/>
    <w:basedOn w:val="a"/>
    <w:uiPriority w:val="99"/>
    <w:rsid w:val="007B13A8"/>
    <w:pPr>
      <w:spacing w:line="306" w:lineRule="exact"/>
      <w:ind w:firstLine="742"/>
      <w:jc w:val="both"/>
    </w:pPr>
  </w:style>
  <w:style w:type="paragraph" w:customStyle="1" w:styleId="Style18">
    <w:name w:val="Style18"/>
    <w:basedOn w:val="a"/>
    <w:uiPriority w:val="99"/>
    <w:rsid w:val="007B13A8"/>
    <w:pPr>
      <w:spacing w:line="302" w:lineRule="exact"/>
      <w:ind w:hanging="850"/>
    </w:pPr>
  </w:style>
  <w:style w:type="paragraph" w:customStyle="1" w:styleId="Style30">
    <w:name w:val="Style30"/>
    <w:basedOn w:val="a"/>
    <w:uiPriority w:val="99"/>
    <w:rsid w:val="007B13A8"/>
  </w:style>
  <w:style w:type="paragraph" w:customStyle="1" w:styleId="Style31">
    <w:name w:val="Style31"/>
    <w:basedOn w:val="a"/>
    <w:uiPriority w:val="99"/>
    <w:rsid w:val="007B13A8"/>
    <w:pPr>
      <w:spacing w:line="302" w:lineRule="exact"/>
      <w:jc w:val="center"/>
    </w:pPr>
  </w:style>
  <w:style w:type="paragraph" w:customStyle="1" w:styleId="Style40">
    <w:name w:val="Style40"/>
    <w:basedOn w:val="a"/>
    <w:uiPriority w:val="99"/>
    <w:rsid w:val="007B13A8"/>
  </w:style>
  <w:style w:type="paragraph" w:customStyle="1" w:styleId="Style15">
    <w:name w:val="Style15"/>
    <w:basedOn w:val="a"/>
    <w:uiPriority w:val="99"/>
    <w:rsid w:val="007B13A8"/>
    <w:pPr>
      <w:jc w:val="both"/>
    </w:pPr>
  </w:style>
  <w:style w:type="paragraph" w:customStyle="1" w:styleId="Style33">
    <w:name w:val="Style33"/>
    <w:basedOn w:val="a"/>
    <w:uiPriority w:val="99"/>
    <w:rsid w:val="007B13A8"/>
    <w:pPr>
      <w:spacing w:line="328" w:lineRule="exact"/>
      <w:ind w:firstLine="691"/>
      <w:jc w:val="both"/>
    </w:pPr>
  </w:style>
  <w:style w:type="paragraph" w:customStyle="1" w:styleId="Style35">
    <w:name w:val="Style35"/>
    <w:basedOn w:val="a"/>
    <w:uiPriority w:val="99"/>
    <w:rsid w:val="007B13A8"/>
    <w:pPr>
      <w:jc w:val="center"/>
    </w:pPr>
  </w:style>
  <w:style w:type="character" w:customStyle="1" w:styleId="FontStyle55">
    <w:name w:val="Font Style55"/>
    <w:uiPriority w:val="99"/>
    <w:rsid w:val="007B13A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6">
    <w:name w:val="Font Style56"/>
    <w:uiPriority w:val="99"/>
    <w:rsid w:val="007B13A8"/>
    <w:rPr>
      <w:rFonts w:ascii="Times New Roman" w:hAnsi="Times New Roman" w:cs="Times New Roman" w:hint="default"/>
      <w:sz w:val="26"/>
      <w:szCs w:val="26"/>
    </w:rPr>
  </w:style>
  <w:style w:type="character" w:customStyle="1" w:styleId="FontStyle57">
    <w:name w:val="Font Style57"/>
    <w:uiPriority w:val="99"/>
    <w:rsid w:val="007B13A8"/>
    <w:rPr>
      <w:rFonts w:ascii="Cambria" w:hAnsi="Cambria" w:cs="Cambria" w:hint="default"/>
      <w:b/>
      <w:bCs/>
      <w:spacing w:val="10"/>
      <w:sz w:val="10"/>
      <w:szCs w:val="10"/>
    </w:rPr>
  </w:style>
  <w:style w:type="character" w:customStyle="1" w:styleId="FontStyle60">
    <w:name w:val="Font Style60"/>
    <w:uiPriority w:val="99"/>
    <w:rsid w:val="007B13A8"/>
    <w:rPr>
      <w:rFonts w:ascii="Times New Roman" w:hAnsi="Times New Roman" w:cs="Times New Roman" w:hint="default"/>
      <w:sz w:val="10"/>
      <w:szCs w:val="10"/>
    </w:rPr>
  </w:style>
  <w:style w:type="character" w:customStyle="1" w:styleId="FontStyle59">
    <w:name w:val="Font Style59"/>
    <w:uiPriority w:val="99"/>
    <w:rsid w:val="007B13A8"/>
    <w:rPr>
      <w:rFonts w:ascii="Times New Roman" w:hAnsi="Times New Roman" w:cs="Times New Roman" w:hint="default"/>
      <w:spacing w:val="-10"/>
      <w:sz w:val="16"/>
      <w:szCs w:val="16"/>
    </w:rPr>
  </w:style>
  <w:style w:type="character" w:customStyle="1" w:styleId="FontStyle66">
    <w:name w:val="Font Style66"/>
    <w:uiPriority w:val="99"/>
    <w:rsid w:val="007B13A8"/>
    <w:rPr>
      <w:rFonts w:ascii="Times New Roman" w:hAnsi="Times New Roman" w:cs="Times New Roman" w:hint="default"/>
      <w:b/>
      <w:bCs/>
      <w:spacing w:val="2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B13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13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1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62805.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www\Desktop\&#1056;&#1072;&#1073;&#1086;&#1095;&#1080;&#1081;%20&#1089;&#1090;&#1086;&#1083;%202017-%202018&#1075;-2019&#1075;\&#1056;&#1072;&#1073;&#1086;&#1095;&#1080;&#1081;%20&#1089;&#1090;&#1086;&#1083;%202017\&#1086;&#1073;&#1085;&#1086;&#1074;&#1083;&#1077;&#1085;&#1085;&#1099;&#1077;%20&#1084;&#1091;&#1085;&#1080;&#1094;&#1080;&#1087;&#1072;&#1083;&#1100;&#1085;&#1099;&#1077;%20&#1087;&#1088;&#1086;&#1075;&#1088;&#1072;&#1084;&#1084;&#1099;\&#1055;&#1056;&#1054;&#1043;&#1056;&#1040;&#1052;&#1052;&#1040;%20&#1084;&#1091;&#1085;&#1080;&#1094;&#1080;&#1087;&#1072;&#1083;&#1100;&#1085;&#1086;&#1081;%20&#1089;&#1083;&#1091;&#1078;&#1073;&#1099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819500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52272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www\Desktop\&#1056;&#1072;&#1073;&#1086;&#1095;&#1080;&#1081;%20&#1089;&#1090;&#1086;&#1083;%202017-%202018&#1075;-2019&#1075;\&#1056;&#1072;&#1073;&#1086;&#1095;&#1080;&#1081;%20&#1089;&#1090;&#1086;&#1083;%202017\&#1086;&#1073;&#1085;&#1086;&#1074;&#1083;&#1077;&#1085;&#1085;&#1099;&#1077;%20&#1084;&#1091;&#1085;&#1080;&#1094;&#1080;&#1087;&#1072;&#1083;&#1100;&#1085;&#1099;&#1077;%20&#1087;&#1088;&#1086;&#1075;&#1088;&#1072;&#1084;&#1084;&#1099;\&#1055;&#1056;&#1054;&#1043;&#1056;&#1040;&#1052;&#1052;&#1040;%20&#1084;&#1091;&#1085;&#1080;&#1094;&#1080;&#1087;&#1072;&#1083;&#1100;&#1085;&#1086;&#1081;%20&#1089;&#1083;&#1091;&#1078;&#1073;&#109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14</Pages>
  <Words>5843</Words>
  <Characters>33307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8</cp:revision>
  <cp:lastPrinted>2023-03-13T07:48:00Z</cp:lastPrinted>
  <dcterms:created xsi:type="dcterms:W3CDTF">2021-01-13T14:23:00Z</dcterms:created>
  <dcterms:modified xsi:type="dcterms:W3CDTF">2023-03-13T07:51:00Z</dcterms:modified>
</cp:coreProperties>
</file>