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56" w:rsidRDefault="00CE53CC">
      <w:bookmarkStart w:id="0" w:name="_GoBack"/>
      <w:proofErr w:type="gramStart"/>
      <w:r>
        <w:rPr>
          <w:rFonts w:ascii="Regular" w:hAnsi="Regular"/>
          <w:color w:val="3B4256"/>
          <w:sz w:val="21"/>
          <w:szCs w:val="21"/>
        </w:rPr>
        <w:t>Федеральная служба по надзору в сфере природопользования информирует о том, что с 1 марта 2022 года в соответствии с пунктом 4 статьи 14.2 Федерального закона от 24.06.1998 № 89-ФЗ «Об отходах производства и потребления» (далее – Федеральный закон № 89-ФЗ)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</w:t>
      </w:r>
      <w:proofErr w:type="gramEnd"/>
      <w:r>
        <w:rPr>
          <w:rFonts w:ascii="Regular" w:hAnsi="Regular"/>
          <w:color w:val="3B4256"/>
          <w:sz w:val="21"/>
          <w:szCs w:val="21"/>
        </w:rPr>
        <w:t xml:space="preserve"> обращению с отходами I и II классов опасности,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опасности.</w:t>
      </w:r>
      <w:r>
        <w:rPr>
          <w:rFonts w:ascii="Regular" w:hAnsi="Regular"/>
          <w:color w:val="3B4256"/>
          <w:sz w:val="21"/>
          <w:szCs w:val="21"/>
        </w:rPr>
        <w:br/>
      </w:r>
      <w:r>
        <w:rPr>
          <w:rFonts w:ascii="Regular" w:hAnsi="Regular"/>
          <w:color w:val="3B4256"/>
          <w:sz w:val="21"/>
          <w:szCs w:val="21"/>
        </w:rPr>
        <w:br/>
      </w:r>
      <w:proofErr w:type="gramStart"/>
      <w:r>
        <w:rPr>
          <w:rFonts w:ascii="Regular" w:hAnsi="Regular"/>
          <w:color w:val="3B4256"/>
          <w:sz w:val="21"/>
          <w:szCs w:val="21"/>
        </w:rPr>
        <w:t>В соответствии с абзацем 2 пункта 2 статьи 14.1 Федерального закона № 89-ФЗ с 1 марта 2022 года федеральный оператор осуществляет деятельность по сбору, транспортированию, обработке, утилизации, обезвреживанию,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</w:t>
      </w:r>
      <w:proofErr w:type="gramEnd"/>
      <w:r>
        <w:rPr>
          <w:rFonts w:ascii="Regular" w:hAnsi="Regular"/>
          <w:color w:val="3B4256"/>
          <w:sz w:val="21"/>
          <w:szCs w:val="21"/>
        </w:rPr>
        <w:t xml:space="preserve"> классов опасности и в соответствии с федеральной схемой обращения с отходами I и II классов опасности.</w:t>
      </w:r>
      <w:r>
        <w:rPr>
          <w:rFonts w:ascii="Regular" w:hAnsi="Regular"/>
          <w:color w:val="3B4256"/>
          <w:sz w:val="21"/>
          <w:szCs w:val="21"/>
        </w:rPr>
        <w:br/>
      </w:r>
      <w:r>
        <w:rPr>
          <w:rFonts w:ascii="Regular" w:hAnsi="Regular"/>
          <w:color w:val="3B4256"/>
          <w:sz w:val="21"/>
          <w:szCs w:val="21"/>
        </w:rPr>
        <w:br/>
      </w:r>
      <w:proofErr w:type="gramStart"/>
      <w:r>
        <w:rPr>
          <w:rFonts w:ascii="Regular" w:hAnsi="Regular"/>
          <w:color w:val="3B4256"/>
          <w:sz w:val="21"/>
          <w:szCs w:val="21"/>
        </w:rPr>
        <w:t>Положение о ФГИС ОПВК, утвержденное постановлением Правительства Российской Федерации от 18.10.2019 № 1346 «Об утверждении Положения о государственной информационной системе учета и контроля за обращением с отходами I и II классов опасности» (далее – Положение о ФГИС ОПВК) устанавливает порядок создания, эксплуатации и модернизации государственной информационной системы учета и контроля за обращением с отходами</w:t>
      </w:r>
      <w:r>
        <w:rPr>
          <w:rFonts w:ascii="Regular" w:hAnsi="Regular"/>
          <w:color w:val="3B4256"/>
          <w:sz w:val="21"/>
          <w:szCs w:val="21"/>
        </w:rPr>
        <w:br/>
        <w:t>I и II классов опасности.</w:t>
      </w:r>
      <w:proofErr w:type="gramEnd"/>
      <w:r>
        <w:rPr>
          <w:rFonts w:ascii="Regular" w:hAnsi="Regular"/>
          <w:color w:val="3B4256"/>
          <w:sz w:val="21"/>
          <w:szCs w:val="21"/>
        </w:rPr>
        <w:br/>
      </w:r>
      <w:r>
        <w:rPr>
          <w:rFonts w:ascii="Regular" w:hAnsi="Regular"/>
          <w:color w:val="3B4256"/>
          <w:sz w:val="21"/>
          <w:szCs w:val="21"/>
        </w:rPr>
        <w:br/>
      </w:r>
      <w:proofErr w:type="gramStart"/>
      <w:r>
        <w:rPr>
          <w:rFonts w:ascii="Regular" w:hAnsi="Regular"/>
          <w:color w:val="3B4256"/>
          <w:sz w:val="21"/>
          <w:szCs w:val="21"/>
        </w:rPr>
        <w:t>Пунктом 10 Положения о ФГИС ОПВК установлено, что поставщиками информации являются:</w:t>
      </w:r>
      <w:r>
        <w:rPr>
          <w:rFonts w:ascii="Regular" w:hAnsi="Regular"/>
          <w:color w:val="3B4256"/>
          <w:sz w:val="21"/>
          <w:szCs w:val="21"/>
        </w:rPr>
        <w:br/>
        <w:t>а) индивидуальные предприниматели и юридические лица, в процессе хозяйственной и (или) иной деятельности которых образуются отходы I и II классов опасности, региональные операторы по обращению с твердыми коммунальными отходами – в части информации, предусмотренной подпунктами «а» - «г», «з», «л», «м» пункта 8 Положения о ФГИС ОПВК;</w:t>
      </w:r>
      <w:proofErr w:type="gramEnd"/>
      <w:r>
        <w:rPr>
          <w:rFonts w:ascii="Regular" w:hAnsi="Regular"/>
          <w:color w:val="3B4256"/>
          <w:sz w:val="21"/>
          <w:szCs w:val="21"/>
        </w:rPr>
        <w:br/>
        <w:t>б) оператор системы, операторы по обращению с отходами I и II классов опасности – в части информации, предусмотренной подпунктами «д» - «м» пункта 8 Положения о ФГИС ОПВК.</w:t>
      </w:r>
      <w:r>
        <w:rPr>
          <w:rFonts w:ascii="Regular" w:hAnsi="Regular"/>
          <w:color w:val="3B4256"/>
          <w:sz w:val="21"/>
          <w:szCs w:val="21"/>
        </w:rPr>
        <w:br/>
      </w:r>
      <w:r>
        <w:rPr>
          <w:rFonts w:ascii="Regular" w:hAnsi="Regular"/>
          <w:color w:val="3B4256"/>
          <w:sz w:val="21"/>
          <w:szCs w:val="21"/>
        </w:rPr>
        <w:br/>
        <w:t>Пунктом 15 Положения о ФГИС ОПВК установлено, что информация для включения в систему представляется поставщиками посредством направления электронных документов с использованием ФГИС ОПВК.</w:t>
      </w:r>
      <w:r>
        <w:rPr>
          <w:rFonts w:ascii="Regular" w:hAnsi="Regular"/>
          <w:color w:val="3B4256"/>
          <w:sz w:val="21"/>
          <w:szCs w:val="21"/>
        </w:rPr>
        <w:br/>
      </w:r>
      <w:r>
        <w:rPr>
          <w:rFonts w:ascii="Regular" w:hAnsi="Regular"/>
          <w:color w:val="3B4256"/>
          <w:sz w:val="21"/>
          <w:szCs w:val="21"/>
        </w:rPr>
        <w:br/>
      </w:r>
      <w:proofErr w:type="gramStart"/>
      <w:r>
        <w:rPr>
          <w:rFonts w:ascii="Regular" w:hAnsi="Regular"/>
          <w:color w:val="3B4256"/>
          <w:sz w:val="21"/>
          <w:szCs w:val="21"/>
        </w:rPr>
        <w:t>Согласно пункту 6 статьи 14.3 Федерального закона № 89-ФЗ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обеспечивают представление полной, достоверной, актуальной информации и своевременность ее размещения в ФГИС ОПВК</w:t>
      </w:r>
      <w:proofErr w:type="gramEnd"/>
      <w:r>
        <w:rPr>
          <w:rFonts w:ascii="Regular" w:hAnsi="Regular"/>
          <w:color w:val="3B4256"/>
          <w:sz w:val="21"/>
          <w:szCs w:val="21"/>
        </w:rPr>
        <w:t xml:space="preserve"> с учетом требований законодательных актов Российской Федерации в области информации, информационных технологий и защиты информации, персональных данных, государственной тайны.</w:t>
      </w:r>
      <w:r>
        <w:rPr>
          <w:rFonts w:ascii="Regular" w:hAnsi="Regular"/>
          <w:color w:val="3B4256"/>
          <w:sz w:val="21"/>
          <w:szCs w:val="21"/>
        </w:rPr>
        <w:br/>
      </w:r>
      <w:r>
        <w:rPr>
          <w:rFonts w:ascii="Regular" w:hAnsi="Regular"/>
          <w:color w:val="3B4256"/>
          <w:sz w:val="21"/>
          <w:szCs w:val="21"/>
        </w:rPr>
        <w:br/>
      </w:r>
      <w:proofErr w:type="gramStart"/>
      <w:r>
        <w:rPr>
          <w:rFonts w:ascii="Regular" w:hAnsi="Regular"/>
          <w:color w:val="3B4256"/>
          <w:sz w:val="21"/>
          <w:szCs w:val="21"/>
        </w:rPr>
        <w:t>В целях недопущения нарушения требований законодательства Российской Федерации в области обращения с отходами Федеральная служба по надзору в сфере природопользования просит учесть данную информацию при организации соответствующей деятельности с отходами I и II классов опасности Информация о подключении к ФГИС ОПВК, в том числе в части регистрации в личном кабинете, его изучении и тестировании, а также направлении соответствующих предложений и</w:t>
      </w:r>
      <w:proofErr w:type="gramEnd"/>
      <w:r>
        <w:rPr>
          <w:rFonts w:ascii="Regular" w:hAnsi="Regular"/>
          <w:color w:val="3B4256"/>
          <w:sz w:val="21"/>
          <w:szCs w:val="21"/>
        </w:rPr>
        <w:t xml:space="preserve"> замечаний по его работе </w:t>
      </w:r>
      <w:proofErr w:type="gramStart"/>
      <w:r>
        <w:rPr>
          <w:rFonts w:ascii="Regular" w:hAnsi="Regular"/>
          <w:color w:val="3B4256"/>
          <w:sz w:val="21"/>
          <w:szCs w:val="21"/>
        </w:rPr>
        <w:t>размещена</w:t>
      </w:r>
      <w:proofErr w:type="gramEnd"/>
      <w:r>
        <w:rPr>
          <w:rFonts w:ascii="Regular" w:hAnsi="Regular"/>
          <w:color w:val="3B4256"/>
          <w:sz w:val="21"/>
          <w:szCs w:val="21"/>
        </w:rPr>
        <w:t xml:space="preserve"> на официальном сайте ФГУП «ФЭО» в сети «Интернет».</w:t>
      </w:r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2F"/>
    <w:rsid w:val="00481C2F"/>
    <w:rsid w:val="00742754"/>
    <w:rsid w:val="00A15201"/>
    <w:rsid w:val="00BB6057"/>
    <w:rsid w:val="00C0107D"/>
    <w:rsid w:val="00C03356"/>
    <w:rsid w:val="00C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2024-07-23T09:26:00Z</dcterms:created>
  <dcterms:modified xsi:type="dcterms:W3CDTF">2024-07-23T09:26:00Z</dcterms:modified>
</cp:coreProperties>
</file>